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普惠类兑现清单（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78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bookmarkEnd w:id="0"/>
    <w:p>
      <w:pPr>
        <w:pStyle w:val="2"/>
        <w:ind w:firstLine="88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071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499"/>
        <w:gridCol w:w="74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事项名称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初创型创新创业企业房租补贴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政策依据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《山西转型综合改革示范区促进创新创业企业发展房租补贴实施方案》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exact"/>
          <w:jc w:val="center"/>
        </w:trPr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申请条件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工商、税收和统计关系均在示范区的创新创业企业，且具有独立法人资格的企业。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对于新成立两年之内（以营业执照注册登记为准）、或从区外新迁入（以工商、税务变更日期为准）的创新创业企业。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  <w:jc w:val="center"/>
        </w:trPr>
        <w:tc>
          <w:tcPr>
            <w:tcW w:w="108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left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第一年实缴资本达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rFonts w:hint="eastAsia"/>
                <w:sz w:val="22"/>
                <w:szCs w:val="22"/>
                <w:lang w:val="en-US"/>
              </w:rPr>
              <w:t>万元以上，第二年企业销售收入增长率达</w:t>
            </w:r>
            <w:r>
              <w:rPr>
                <w:sz w:val="22"/>
                <w:szCs w:val="22"/>
                <w:lang w:val="en-US"/>
              </w:rPr>
              <w:t>50%</w:t>
            </w:r>
            <w:r>
              <w:rPr>
                <w:rFonts w:hint="eastAsia"/>
                <w:sz w:val="22"/>
                <w:szCs w:val="22"/>
                <w:lang w:val="en-US"/>
              </w:rPr>
              <w:t>以上，第三年企业销售收入增长率达</w:t>
            </w:r>
            <w:r>
              <w:rPr>
                <w:sz w:val="22"/>
                <w:szCs w:val="22"/>
                <w:lang w:val="en-US"/>
              </w:rPr>
              <w:t>50%</w:t>
            </w:r>
            <w:r>
              <w:rPr>
                <w:rFonts w:hint="eastAsia"/>
                <w:sz w:val="22"/>
                <w:szCs w:val="22"/>
                <w:lang w:val="en-US"/>
              </w:rPr>
              <w:t>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exac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黑体" w:eastAsia="黑体" w:cs="黑体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补贴标准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给予不超过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rFonts w:hint="eastAsia"/>
                <w:sz w:val="22"/>
                <w:szCs w:val="22"/>
                <w:lang w:val="en-US"/>
              </w:rPr>
              <w:t>平米、年均补贴不超过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rFonts w:hint="eastAsia"/>
                <w:sz w:val="22"/>
                <w:szCs w:val="22"/>
                <w:lang w:val="en-US"/>
              </w:rPr>
              <w:t>万元的房租补贴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exac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印证材料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签订的房屋租赁合同及发票、企业营业执照复印件；</w:t>
            </w:r>
          </w:p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示范区认定为创新创业企业的文件</w:t>
            </w:r>
          </w:p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第一年提供实缴资本证明，</w:t>
            </w:r>
          </w:p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第二、第三年提供企业财务报表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  <w:jc w:val="center"/>
        </w:trPr>
        <w:tc>
          <w:tcPr>
            <w:tcW w:w="1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受理部门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政务服务中心政策兑现窗口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业务部门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创新发展部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会审部门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insoku w:val="0"/>
              <w:overflowPunct w:val="0"/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行政审批局、政策法规事务部、财政管理运营部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tabs>
                <w:tab w:val="left" w:pos="739"/>
              </w:tabs>
              <w:kinsoku w:val="0"/>
              <w:overflowPunct w:val="0"/>
              <w:spacing w:line="20" w:lineRule="atLeast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hint="eastAsia" w:ascii="黑体" w:eastAsia="黑体" w:cs="黑体"/>
                <w:sz w:val="22"/>
                <w:szCs w:val="22"/>
              </w:rPr>
              <w:t>备</w:t>
            </w:r>
            <w:r>
              <w:rPr>
                <w:rFonts w:ascii="黑体" w:eastAsia="黑体" w:cs="黑体"/>
                <w:sz w:val="22"/>
                <w:szCs w:val="22"/>
              </w:rPr>
              <w:tab/>
            </w:r>
            <w:r>
              <w:rPr>
                <w:rFonts w:hint="eastAsia" w:ascii="黑体" w:eastAsia="黑体" w:cs="黑体"/>
                <w:sz w:val="22"/>
                <w:szCs w:val="22"/>
              </w:rPr>
              <w:t>注</w:t>
            </w:r>
          </w:p>
        </w:tc>
        <w:tc>
          <w:tcPr>
            <w:tcW w:w="7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企业注册纳税地与租赁地一致，补贴期限累计不超过三年。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26A11"/>
    <w:rsid w:val="08126A11"/>
    <w:rsid w:val="0D304F3F"/>
    <w:rsid w:val="7DE5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uiPriority w:val="99"/>
    <w:pPr>
      <w:ind w:left="420" w:leftChars="200"/>
    </w:pPr>
    <w:rPr>
      <w:rFonts w:ascii="Calibri" w:hAnsi="Calibri" w:eastAsia="宋体" w:cs="Times New Roman"/>
      <w:szCs w:val="24"/>
    </w:rPr>
  </w:style>
  <w:style w:type="paragraph" w:customStyle="1" w:styleId="6">
    <w:name w:val="Table Paragraph"/>
    <w:basedOn w:val="1"/>
    <w:qFormat/>
    <w:uiPriority w:val="99"/>
    <w:rPr>
      <w:rFonts w:ascii="宋体" w:hAnsi="宋体" w:eastAsia="宋体" w:cs="宋体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2019-10-12T09:02:00Z</dcterms:created>
  <dc:creator>っ小时候╭幸福很简单ミ</dc:creator>
  <cp:lastModifiedBy>っ小时候╭幸福很简单ミ</cp:lastModifiedBy>
  <dcterms:modified xsi:type="dcterms:W3CDTF">2019-10-12T09:05:14Z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