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黑体" w:hAnsi="黑体" w:eastAsia="黑体" w:cs="黑体"/>
          <w:color w:val="auto"/>
          <w:sz w:val="32"/>
          <w:szCs w:val="32"/>
          <w:u w:val="none"/>
          <w:lang w:eastAsia="zh-CN"/>
        </w:rPr>
      </w:pPr>
      <w:r>
        <w:rPr>
          <w:rFonts w:hint="eastAsia" w:ascii="黑体" w:hAnsi="黑体" w:eastAsia="黑体" w:cs="黑体"/>
          <w:color w:val="auto"/>
          <w:sz w:val="32"/>
          <w:szCs w:val="32"/>
          <w:u w:val="none"/>
          <w:lang w:eastAsia="zh-CN"/>
        </w:rPr>
        <w:t>附件</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jc w:val="left"/>
        <w:textAlignment w:val="auto"/>
        <w:outlineLvl w:val="9"/>
        <w:rPr>
          <w:rFonts w:hint="default" w:ascii="黑体" w:hAnsi="黑体" w:eastAsia="黑体" w:cs="黑体"/>
          <w:color w:val="auto"/>
          <w:sz w:val="32"/>
          <w:szCs w:val="32"/>
          <w:u w:val="none"/>
          <w:lang w:eastAsia="zh-CN"/>
        </w:rPr>
      </w:pP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color w:val="auto"/>
          <w:kern w:val="0"/>
          <w:sz w:val="44"/>
          <w:szCs w:val="44"/>
          <w:u w:val="none"/>
          <w:lang w:val="en-US" w:eastAsia="zh-CN"/>
        </w:rPr>
      </w:pPr>
      <w:bookmarkStart w:id="0" w:name="_GoBack"/>
      <w:r>
        <w:rPr>
          <w:rFonts w:hint="eastAsia" w:ascii="方正小标宋简体" w:hAnsi="方正小标宋简体" w:eastAsia="方正小标宋简体" w:cs="方正小标宋简体"/>
          <w:color w:val="auto"/>
          <w:w w:val="95"/>
          <w:kern w:val="0"/>
          <w:sz w:val="44"/>
          <w:szCs w:val="44"/>
          <w:u w:val="none"/>
          <w:lang w:val="en-US" w:eastAsia="zh-CN"/>
        </w:rPr>
        <w:t>省级小微企业创业创新基地建设管理办法</w:t>
      </w:r>
    </w:p>
    <w:bookmarkEnd w:id="0"/>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color w:val="auto"/>
          <w:kern w:val="0"/>
          <w:sz w:val="44"/>
          <w:szCs w:val="44"/>
          <w:u w:val="none"/>
          <w:lang w:val="en-US" w:eastAsia="zh-CN"/>
        </w:rPr>
      </w:pPr>
    </w:p>
    <w:p>
      <w:pPr>
        <w:keepNext w:val="0"/>
        <w:keepLines w:val="0"/>
        <w:pageBreakBefore w:val="0"/>
        <w:widowControl w:val="0"/>
        <w:numPr>
          <w:ilvl w:val="0"/>
          <w:numId w:val="1"/>
        </w:numPr>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jc w:val="center"/>
        <w:textAlignment w:val="auto"/>
        <w:outlineLvl w:val="9"/>
        <w:rPr>
          <w:rFonts w:hint="eastAsia" w:ascii="黑体" w:hAnsi="黑体" w:eastAsia="黑体" w:cs="黑体"/>
          <w:color w:val="auto"/>
          <w:kern w:val="0"/>
          <w:sz w:val="32"/>
          <w:szCs w:val="32"/>
          <w:u w:val="none"/>
          <w:lang w:val="en-US" w:eastAsia="zh-CN"/>
        </w:rPr>
      </w:pPr>
      <w:r>
        <w:rPr>
          <w:rFonts w:hint="eastAsia" w:ascii="黑体" w:hAnsi="黑体" w:eastAsia="黑体" w:cs="黑体"/>
          <w:color w:val="auto"/>
          <w:kern w:val="0"/>
          <w:sz w:val="32"/>
          <w:szCs w:val="32"/>
          <w:u w:val="none"/>
          <w:lang w:val="en-US" w:eastAsia="zh-CN"/>
        </w:rPr>
        <w:t xml:space="preserve"> 总  则</w:t>
      </w:r>
    </w:p>
    <w:p>
      <w:pPr>
        <w:keepNext w:val="0"/>
        <w:keepLines w:val="0"/>
        <w:pageBreakBefore w:val="0"/>
        <w:widowControl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jc w:val="both"/>
        <w:textAlignment w:val="auto"/>
        <w:outlineLvl w:val="9"/>
        <w:rPr>
          <w:rFonts w:hint="eastAsia" w:ascii="黑体" w:hAnsi="黑体" w:eastAsia="黑体" w:cs="黑体"/>
          <w:color w:val="auto"/>
          <w:kern w:val="0"/>
          <w:sz w:val="32"/>
          <w:szCs w:val="32"/>
          <w:u w:val="none"/>
          <w:lang w:val="en-US" w:eastAsia="zh-CN"/>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bidi w:val="0"/>
        <w:adjustRightInd/>
        <w:snapToGrid/>
        <w:spacing w:before="0" w:beforeAutospacing="0" w:after="0" w:afterAutospacing="0" w:line="560" w:lineRule="exact"/>
        <w:ind w:left="0" w:leftChars="0" w:right="0" w:rightChars="0"/>
        <w:jc w:val="both"/>
        <w:textAlignment w:val="auto"/>
        <w:outlineLvl w:val="0"/>
        <w:rPr>
          <w:rFonts w:hint="default" w:ascii="Times New Roman" w:hAnsi="Times New Roman" w:eastAsia="仿宋_GB2312" w:cs="Times New Roman"/>
          <w:b w:val="0"/>
          <w:bCs/>
          <w:color w:val="auto"/>
          <w:sz w:val="32"/>
          <w:szCs w:val="30"/>
          <w:u w:val="none"/>
          <w:lang w:eastAsia="zh-CN"/>
        </w:rPr>
      </w:pPr>
      <w:r>
        <w:rPr>
          <w:rFonts w:hint="eastAsia" w:ascii="Times New Roman" w:hAnsi="Times New Roman" w:eastAsia="仿宋_GB2312" w:cs="Times New Roman"/>
          <w:color w:val="auto"/>
          <w:sz w:val="32"/>
          <w:u w:val="none"/>
          <w:lang w:val="en-US" w:eastAsia="zh-CN"/>
        </w:rPr>
        <w:t xml:space="preserve">    第一条  </w:t>
      </w:r>
      <w:r>
        <w:rPr>
          <w:rFonts w:hint="default" w:ascii="Times New Roman" w:hAnsi="Times New Roman" w:eastAsia="仿宋_GB2312" w:cs="Times New Roman"/>
          <w:b w:val="0"/>
          <w:bCs/>
          <w:color w:val="auto"/>
          <w:sz w:val="32"/>
          <w:u w:val="none"/>
          <w:lang w:val="en-US" w:eastAsia="zh-CN"/>
        </w:rPr>
        <w:t>为贯彻落实</w:t>
      </w:r>
      <w:r>
        <w:rPr>
          <w:rFonts w:hint="default" w:ascii="Times New Roman" w:hAnsi="Times New Roman" w:eastAsia="仿宋_GB2312" w:cs="Times New Roman"/>
          <w:b w:val="0"/>
          <w:bCs/>
          <w:color w:val="auto"/>
          <w:sz w:val="32"/>
          <w:u w:val="none"/>
        </w:rPr>
        <w:t>工信部《国家小型微型企业创业</w:t>
      </w:r>
      <w:r>
        <w:rPr>
          <w:rFonts w:hint="default" w:ascii="Times New Roman" w:hAnsi="Times New Roman" w:eastAsia="仿宋_GB2312" w:cs="Times New Roman"/>
          <w:b w:val="0"/>
          <w:bCs/>
          <w:color w:val="auto"/>
          <w:sz w:val="32"/>
          <w:u w:val="none"/>
          <w:lang w:val="en-US" w:eastAsia="zh-CN"/>
        </w:rPr>
        <w:t>创新</w:t>
      </w:r>
      <w:r>
        <w:rPr>
          <w:rFonts w:hint="default" w:ascii="Times New Roman" w:hAnsi="Times New Roman" w:eastAsia="仿宋_GB2312" w:cs="Times New Roman"/>
          <w:b w:val="0"/>
          <w:bCs/>
          <w:color w:val="auto"/>
          <w:sz w:val="32"/>
          <w:u w:val="none"/>
        </w:rPr>
        <w:t>示范基地建设管理办法》（工信部企业〔201</w:t>
      </w:r>
      <w:r>
        <w:rPr>
          <w:rFonts w:hint="default" w:ascii="Times New Roman" w:hAnsi="Times New Roman" w:eastAsia="仿宋_GB2312" w:cs="Times New Roman"/>
          <w:b w:val="0"/>
          <w:bCs/>
          <w:color w:val="auto"/>
          <w:sz w:val="32"/>
          <w:u w:val="none"/>
          <w:lang w:val="en-US" w:eastAsia="zh-CN"/>
        </w:rPr>
        <w:t>6</w:t>
      </w:r>
      <w:r>
        <w:rPr>
          <w:rFonts w:hint="default" w:ascii="Times New Roman" w:hAnsi="Times New Roman" w:eastAsia="仿宋_GB2312" w:cs="Times New Roman"/>
          <w:b w:val="0"/>
          <w:bCs/>
          <w:color w:val="auto"/>
          <w:sz w:val="32"/>
          <w:u w:val="none"/>
        </w:rPr>
        <w:t>〕1</w:t>
      </w:r>
      <w:r>
        <w:rPr>
          <w:rFonts w:hint="default" w:ascii="Times New Roman" w:hAnsi="Times New Roman" w:eastAsia="仿宋_GB2312" w:cs="Times New Roman"/>
          <w:b w:val="0"/>
          <w:bCs/>
          <w:color w:val="auto"/>
          <w:sz w:val="32"/>
          <w:u w:val="none"/>
          <w:lang w:val="en-US" w:eastAsia="zh-CN"/>
        </w:rPr>
        <w:t>94</w:t>
      </w:r>
      <w:r>
        <w:rPr>
          <w:rFonts w:hint="default" w:ascii="Times New Roman" w:hAnsi="Times New Roman" w:eastAsia="仿宋_GB2312" w:cs="Times New Roman"/>
          <w:b w:val="0"/>
          <w:bCs/>
          <w:color w:val="auto"/>
          <w:sz w:val="32"/>
          <w:u w:val="none"/>
        </w:rPr>
        <w:t>号）、</w:t>
      </w:r>
      <w:r>
        <w:rPr>
          <w:rFonts w:hint="default" w:ascii="Times New Roman" w:hAnsi="Times New Roman" w:eastAsia="仿宋_GB2312" w:cs="Times New Roman"/>
          <w:b w:val="0"/>
          <w:bCs/>
          <w:color w:val="auto"/>
          <w:sz w:val="32"/>
          <w:szCs w:val="32"/>
          <w:u w:val="none"/>
          <w:shd w:val="clear" w:color="auto" w:fill="FFFFFF"/>
          <w:lang w:eastAsia="zh-CN"/>
        </w:rPr>
        <w:t>工信部、发改委、财政部、国土部、国家税务总局《</w:t>
      </w:r>
      <w:r>
        <w:rPr>
          <w:rFonts w:hint="default" w:ascii="Times New Roman" w:hAnsi="Times New Roman" w:eastAsia="仿宋_GB2312" w:cs="Times New Roman"/>
          <w:b w:val="0"/>
          <w:bCs/>
          <w:color w:val="auto"/>
          <w:sz w:val="32"/>
          <w:szCs w:val="32"/>
          <w:u w:val="none"/>
        </w:rPr>
        <w:t>关于推动小型微型企业创业创新基地发展的指导意见</w:t>
      </w:r>
      <w:r>
        <w:rPr>
          <w:rFonts w:hint="default" w:ascii="Times New Roman" w:hAnsi="Times New Roman" w:eastAsia="仿宋_GB2312" w:cs="Times New Roman"/>
          <w:b w:val="0"/>
          <w:bCs/>
          <w:color w:val="auto"/>
          <w:sz w:val="32"/>
          <w:u w:val="none"/>
          <w:shd w:val="clear" w:color="auto" w:fill="FFFFFF"/>
          <w:lang w:eastAsia="zh-CN"/>
        </w:rPr>
        <w:t>》（</w:t>
      </w:r>
      <w:r>
        <w:rPr>
          <w:rFonts w:hint="default" w:ascii="Times New Roman" w:hAnsi="Times New Roman" w:eastAsia="仿宋_GB2312" w:cs="Times New Roman"/>
          <w:b w:val="0"/>
          <w:bCs/>
          <w:color w:val="auto"/>
          <w:sz w:val="32"/>
          <w:szCs w:val="32"/>
          <w:u w:val="none"/>
          <w:shd w:val="clear" w:color="auto" w:fill="FFFFFF"/>
        </w:rPr>
        <w:t>工信部联企业〔2016〕</w:t>
      </w:r>
      <w:r>
        <w:rPr>
          <w:rFonts w:hint="default" w:ascii="Times New Roman" w:hAnsi="Times New Roman" w:eastAsia="仿宋_GB2312" w:cs="Times New Roman"/>
          <w:b w:val="0"/>
          <w:bCs/>
          <w:color w:val="auto"/>
          <w:sz w:val="32"/>
          <w:szCs w:val="32"/>
          <w:u w:val="none"/>
          <w:shd w:val="clear" w:color="auto" w:fill="FFFFFF"/>
          <w:lang w:val="en-US" w:eastAsia="zh-CN"/>
        </w:rPr>
        <w:t>394号</w:t>
      </w:r>
      <w:r>
        <w:rPr>
          <w:rFonts w:hint="eastAsia" w:ascii="仿宋_GB2312" w:hAnsi="仿宋_GB2312" w:eastAsia="仿宋_GB2312" w:cs="仿宋_GB2312"/>
          <w:b w:val="0"/>
          <w:bCs/>
          <w:color w:val="auto"/>
          <w:sz w:val="32"/>
          <w:szCs w:val="32"/>
          <w:u w:val="none"/>
          <w:shd w:val="clear" w:color="auto" w:fill="FFFFFF"/>
          <w:lang w:val="en-US" w:eastAsia="zh-CN"/>
        </w:rPr>
        <w:t>）、</w:t>
      </w:r>
      <w:r>
        <w:rPr>
          <w:rFonts w:hint="eastAsia" w:ascii="仿宋_GB2312" w:hAnsi="仿宋_GB2312" w:eastAsia="仿宋_GB2312" w:cs="仿宋_GB2312"/>
          <w:b w:val="0"/>
          <w:bCs/>
          <w:color w:val="auto"/>
          <w:sz w:val="32"/>
          <w:u w:val="none"/>
          <w:shd w:val="clear" w:color="auto" w:fill="FFFFFF"/>
        </w:rPr>
        <w:t>省政府办公厅</w:t>
      </w:r>
      <w:r>
        <w:rPr>
          <w:rFonts w:hint="eastAsia" w:ascii="仿宋_GB2312" w:hAnsi="仿宋_GB2312" w:eastAsia="仿宋_GB2312" w:cs="仿宋_GB2312"/>
          <w:b w:val="0"/>
          <w:bCs/>
          <w:i w:val="0"/>
          <w:caps w:val="0"/>
          <w:color w:val="auto"/>
          <w:spacing w:val="0"/>
          <w:sz w:val="32"/>
          <w:szCs w:val="32"/>
          <w:u w:val="none"/>
          <w:shd w:val="clear" w:fill="FFFFFF"/>
          <w:lang w:eastAsia="zh-CN"/>
        </w:rPr>
        <w:t>《</w:t>
      </w:r>
      <w:r>
        <w:rPr>
          <w:rFonts w:hint="eastAsia" w:ascii="仿宋_GB2312" w:hAnsi="仿宋_GB2312" w:eastAsia="仿宋_GB2312" w:cs="仿宋_GB2312"/>
          <w:b w:val="0"/>
          <w:bCs/>
          <w:i w:val="0"/>
          <w:caps w:val="0"/>
          <w:color w:val="auto"/>
          <w:spacing w:val="0"/>
          <w:sz w:val="32"/>
          <w:szCs w:val="32"/>
          <w:u w:val="none"/>
          <w:shd w:val="clear" w:fill="FFFFFF"/>
        </w:rPr>
        <w:t>关于进一步促进中小微企业创业创新转型发展若干措施</w:t>
      </w:r>
      <w:r>
        <w:rPr>
          <w:rFonts w:hint="eastAsia" w:ascii="仿宋_GB2312" w:hAnsi="仿宋_GB2312" w:eastAsia="仿宋_GB2312" w:cs="仿宋_GB2312"/>
          <w:b w:val="0"/>
          <w:bCs/>
          <w:i w:val="0"/>
          <w:caps w:val="0"/>
          <w:color w:val="auto"/>
          <w:spacing w:val="0"/>
          <w:sz w:val="32"/>
          <w:szCs w:val="32"/>
          <w:u w:val="none"/>
          <w:shd w:val="clear" w:fill="FFFFFF"/>
          <w:lang w:eastAsia="zh-CN"/>
        </w:rPr>
        <w:t>》</w:t>
      </w:r>
      <w:r>
        <w:rPr>
          <w:rFonts w:hint="eastAsia" w:ascii="仿宋_GB2312" w:hAnsi="仿宋_GB2312" w:eastAsia="仿宋_GB2312" w:cs="仿宋_GB2312"/>
          <w:b w:val="0"/>
          <w:bCs/>
          <w:i w:val="0"/>
          <w:snapToGrid/>
          <w:color w:val="auto"/>
          <w:sz w:val="32"/>
          <w:szCs w:val="32"/>
          <w:u w:val="none"/>
          <w:lang w:eastAsia="zh-CN"/>
        </w:rPr>
        <w:t>（</w:t>
      </w:r>
      <w:r>
        <w:rPr>
          <w:rFonts w:hint="eastAsia" w:ascii="仿宋_GB2312" w:hAnsi="仿宋_GB2312" w:eastAsia="仿宋_GB2312" w:cs="仿宋_GB2312"/>
          <w:b w:val="0"/>
          <w:bCs/>
          <w:i w:val="0"/>
          <w:snapToGrid/>
          <w:color w:val="auto"/>
          <w:sz w:val="32"/>
          <w:szCs w:val="32"/>
          <w:u w:val="none"/>
        </w:rPr>
        <w:t>晋政办发〔201</w:t>
      </w:r>
      <w:r>
        <w:rPr>
          <w:rFonts w:hint="eastAsia" w:ascii="仿宋_GB2312" w:hAnsi="仿宋_GB2312" w:eastAsia="仿宋_GB2312" w:cs="仿宋_GB2312"/>
          <w:b w:val="0"/>
          <w:bCs/>
          <w:i w:val="0"/>
          <w:snapToGrid/>
          <w:color w:val="auto"/>
          <w:sz w:val="32"/>
          <w:szCs w:val="32"/>
          <w:u w:val="none"/>
          <w:lang w:val="en-US" w:eastAsia="zh-CN"/>
        </w:rPr>
        <w:t>7</w:t>
      </w:r>
      <w:r>
        <w:rPr>
          <w:rFonts w:hint="eastAsia" w:ascii="仿宋_GB2312" w:hAnsi="仿宋_GB2312" w:eastAsia="仿宋_GB2312" w:cs="仿宋_GB2312"/>
          <w:b w:val="0"/>
          <w:bCs/>
          <w:i w:val="0"/>
          <w:snapToGrid/>
          <w:color w:val="auto"/>
          <w:sz w:val="32"/>
          <w:szCs w:val="32"/>
          <w:u w:val="none"/>
        </w:rPr>
        <w:t>〕</w:t>
      </w:r>
      <w:r>
        <w:rPr>
          <w:rFonts w:hint="eastAsia" w:ascii="仿宋_GB2312" w:hAnsi="仿宋_GB2312" w:eastAsia="仿宋_GB2312" w:cs="仿宋_GB2312"/>
          <w:b w:val="0"/>
          <w:bCs/>
          <w:i w:val="0"/>
          <w:snapToGrid/>
          <w:color w:val="auto"/>
          <w:sz w:val="32"/>
          <w:szCs w:val="32"/>
          <w:u w:val="none"/>
          <w:lang w:val="en-US" w:eastAsia="zh-CN"/>
        </w:rPr>
        <w:t>113</w:t>
      </w:r>
      <w:r>
        <w:rPr>
          <w:rFonts w:hint="eastAsia" w:ascii="仿宋_GB2312" w:hAnsi="仿宋_GB2312" w:eastAsia="仿宋_GB2312" w:cs="仿宋_GB2312"/>
          <w:b w:val="0"/>
          <w:bCs/>
          <w:i w:val="0"/>
          <w:snapToGrid/>
          <w:color w:val="auto"/>
          <w:sz w:val="32"/>
          <w:szCs w:val="32"/>
          <w:u w:val="none"/>
        </w:rPr>
        <w:t>号</w:t>
      </w:r>
      <w:r>
        <w:rPr>
          <w:rFonts w:hint="eastAsia" w:ascii="仿宋_GB2312" w:hAnsi="仿宋_GB2312" w:eastAsia="仿宋_GB2312" w:cs="仿宋_GB2312"/>
          <w:b w:val="0"/>
          <w:bCs/>
          <w:i w:val="0"/>
          <w:snapToGrid/>
          <w:color w:val="auto"/>
          <w:sz w:val="32"/>
          <w:szCs w:val="32"/>
          <w:u w:val="none"/>
          <w:lang w:eastAsia="zh-CN"/>
        </w:rPr>
        <w:t>）、山西省财政厅、山西省中小企业局《中小微企业发展专项资金管理办法》（晋财建一</w:t>
      </w:r>
      <w:r>
        <w:rPr>
          <w:rFonts w:hint="eastAsia" w:ascii="仿宋_GB2312" w:hAnsi="仿宋_GB2312" w:eastAsia="仿宋_GB2312" w:cs="仿宋_GB2312"/>
          <w:b w:val="0"/>
          <w:bCs/>
          <w:i w:val="0"/>
          <w:snapToGrid/>
          <w:color w:val="auto"/>
          <w:sz w:val="32"/>
          <w:szCs w:val="32"/>
          <w:u w:val="none"/>
        </w:rPr>
        <w:t>〔201</w:t>
      </w:r>
      <w:r>
        <w:rPr>
          <w:rFonts w:hint="eastAsia" w:ascii="仿宋_GB2312" w:hAnsi="仿宋_GB2312" w:eastAsia="仿宋_GB2312" w:cs="仿宋_GB2312"/>
          <w:b w:val="0"/>
          <w:bCs/>
          <w:i w:val="0"/>
          <w:snapToGrid/>
          <w:color w:val="auto"/>
          <w:sz w:val="32"/>
          <w:szCs w:val="32"/>
          <w:u w:val="none"/>
          <w:lang w:val="en-US" w:eastAsia="zh-CN"/>
        </w:rPr>
        <w:t>8</w:t>
      </w:r>
      <w:r>
        <w:rPr>
          <w:rFonts w:hint="eastAsia" w:ascii="仿宋_GB2312" w:hAnsi="仿宋_GB2312" w:eastAsia="仿宋_GB2312" w:cs="仿宋_GB2312"/>
          <w:b w:val="0"/>
          <w:bCs/>
          <w:i w:val="0"/>
          <w:snapToGrid/>
          <w:color w:val="auto"/>
          <w:sz w:val="32"/>
          <w:szCs w:val="32"/>
          <w:u w:val="none"/>
        </w:rPr>
        <w:t>〕</w:t>
      </w:r>
      <w:r>
        <w:rPr>
          <w:rFonts w:hint="eastAsia" w:ascii="仿宋_GB2312" w:hAnsi="仿宋_GB2312" w:eastAsia="仿宋_GB2312" w:cs="仿宋_GB2312"/>
          <w:b w:val="0"/>
          <w:bCs/>
          <w:i w:val="0"/>
          <w:snapToGrid/>
          <w:color w:val="auto"/>
          <w:sz w:val="32"/>
          <w:szCs w:val="32"/>
          <w:u w:val="none"/>
          <w:lang w:eastAsia="zh-CN"/>
        </w:rPr>
        <w:t>1</w:t>
      </w:r>
      <w:r>
        <w:rPr>
          <w:rFonts w:hint="eastAsia" w:ascii="仿宋_GB2312" w:hAnsi="仿宋_GB2312" w:eastAsia="仿宋_GB2312" w:cs="仿宋_GB2312"/>
          <w:b w:val="0"/>
          <w:bCs/>
          <w:i w:val="0"/>
          <w:snapToGrid/>
          <w:color w:val="auto"/>
          <w:sz w:val="32"/>
          <w:szCs w:val="32"/>
          <w:u w:val="none"/>
          <w:lang w:val="en-US" w:eastAsia="zh-CN"/>
        </w:rPr>
        <w:t>13</w:t>
      </w:r>
      <w:r>
        <w:rPr>
          <w:rFonts w:hint="eastAsia" w:ascii="仿宋_GB2312" w:hAnsi="仿宋_GB2312" w:eastAsia="仿宋_GB2312" w:cs="仿宋_GB2312"/>
          <w:b w:val="0"/>
          <w:bCs/>
          <w:i w:val="0"/>
          <w:snapToGrid/>
          <w:color w:val="auto"/>
          <w:sz w:val="32"/>
          <w:szCs w:val="32"/>
          <w:u w:val="none"/>
          <w:lang w:eastAsia="zh-CN"/>
        </w:rPr>
        <w:t>号）</w:t>
      </w:r>
      <w:r>
        <w:rPr>
          <w:rFonts w:hint="eastAsia" w:ascii="仿宋_GB2312" w:hAnsi="仿宋_GB2312" w:eastAsia="仿宋_GB2312" w:cs="仿宋_GB2312"/>
          <w:b w:val="0"/>
          <w:bCs/>
          <w:color w:val="auto"/>
          <w:kern w:val="0"/>
          <w:sz w:val="32"/>
          <w:szCs w:val="32"/>
          <w:u w:val="none"/>
          <w:lang w:eastAsia="zh-CN"/>
        </w:rPr>
        <w:t>，</w:t>
      </w:r>
      <w:r>
        <w:rPr>
          <w:rFonts w:hint="default" w:ascii="Times New Roman" w:hAnsi="Times New Roman" w:eastAsia="仿宋_GB2312" w:cs="Times New Roman"/>
          <w:b w:val="0"/>
          <w:bCs/>
          <w:color w:val="auto"/>
          <w:kern w:val="0"/>
          <w:sz w:val="32"/>
          <w:szCs w:val="32"/>
          <w:u w:val="none"/>
          <w:lang w:eastAsia="zh-CN"/>
        </w:rPr>
        <w:t>进一步推动我省大众创业、万众创新，培育</w:t>
      </w:r>
      <w:r>
        <w:rPr>
          <w:rFonts w:hint="default" w:ascii="Times New Roman" w:hAnsi="Times New Roman" w:eastAsia="仿宋_GB2312" w:cs="Times New Roman"/>
          <w:b w:val="0"/>
          <w:bCs/>
          <w:color w:val="auto"/>
          <w:kern w:val="0"/>
          <w:sz w:val="32"/>
          <w:szCs w:val="32"/>
          <w:u w:val="none"/>
        </w:rPr>
        <w:t>、支持</w:t>
      </w:r>
      <w:r>
        <w:rPr>
          <w:rFonts w:hint="default" w:ascii="Times New Roman" w:hAnsi="Times New Roman" w:eastAsia="仿宋_GB2312" w:cs="Times New Roman"/>
          <w:b w:val="0"/>
          <w:bCs/>
          <w:color w:val="auto"/>
          <w:kern w:val="0"/>
          <w:sz w:val="32"/>
          <w:szCs w:val="32"/>
          <w:u w:val="none"/>
          <w:lang w:eastAsia="zh-CN"/>
        </w:rPr>
        <w:t>一批</w:t>
      </w:r>
      <w:r>
        <w:rPr>
          <w:rFonts w:hint="default" w:ascii="Times New Roman" w:hAnsi="Times New Roman" w:eastAsia="仿宋_GB2312" w:cs="Times New Roman"/>
          <w:b w:val="0"/>
          <w:bCs/>
          <w:color w:val="auto"/>
          <w:kern w:val="0"/>
          <w:sz w:val="32"/>
          <w:szCs w:val="32"/>
          <w:u w:val="none"/>
          <w:lang w:val="en-US" w:eastAsia="zh-CN"/>
        </w:rPr>
        <w:t>小微</w:t>
      </w:r>
      <w:r>
        <w:rPr>
          <w:rFonts w:hint="default" w:ascii="Times New Roman" w:hAnsi="Times New Roman" w:eastAsia="仿宋_GB2312" w:cs="Times New Roman"/>
          <w:b w:val="0"/>
          <w:bCs/>
          <w:color w:val="auto"/>
          <w:kern w:val="0"/>
          <w:sz w:val="32"/>
          <w:szCs w:val="32"/>
          <w:u w:val="none"/>
        </w:rPr>
        <w:t>企业创业</w:t>
      </w:r>
      <w:r>
        <w:rPr>
          <w:rFonts w:hint="default" w:ascii="Times New Roman" w:hAnsi="Times New Roman" w:eastAsia="仿宋_GB2312" w:cs="Times New Roman"/>
          <w:b w:val="0"/>
          <w:bCs/>
          <w:color w:val="auto"/>
          <w:kern w:val="0"/>
          <w:sz w:val="32"/>
          <w:szCs w:val="32"/>
          <w:u w:val="none"/>
          <w:lang w:val="en-US" w:eastAsia="zh-CN"/>
        </w:rPr>
        <w:t>创新</w:t>
      </w:r>
      <w:r>
        <w:rPr>
          <w:rFonts w:hint="default" w:ascii="Times New Roman" w:hAnsi="Times New Roman" w:eastAsia="仿宋_GB2312" w:cs="Times New Roman"/>
          <w:b w:val="0"/>
          <w:bCs/>
          <w:color w:val="auto"/>
          <w:kern w:val="0"/>
          <w:sz w:val="32"/>
          <w:szCs w:val="32"/>
          <w:u w:val="none"/>
        </w:rPr>
        <w:t>基地发展，</w:t>
      </w:r>
      <w:r>
        <w:rPr>
          <w:rFonts w:hint="default" w:ascii="Times New Roman" w:hAnsi="Times New Roman" w:eastAsia="仿宋_GB2312" w:cs="Times New Roman"/>
          <w:b w:val="0"/>
          <w:bCs/>
          <w:color w:val="auto"/>
          <w:kern w:val="0"/>
          <w:sz w:val="32"/>
          <w:szCs w:val="32"/>
          <w:u w:val="none"/>
          <w:lang w:eastAsia="zh-CN"/>
        </w:rPr>
        <w:t>培育</w:t>
      </w:r>
      <w:r>
        <w:rPr>
          <w:rFonts w:hint="default" w:ascii="Times New Roman" w:hAnsi="Times New Roman" w:eastAsia="仿宋_GB2312" w:cs="Times New Roman"/>
          <w:b w:val="0"/>
          <w:bCs/>
          <w:color w:val="auto"/>
          <w:sz w:val="32"/>
          <w:szCs w:val="32"/>
          <w:u w:val="none"/>
        </w:rPr>
        <w:t>更多小微</w:t>
      </w:r>
      <w:r>
        <w:rPr>
          <w:rFonts w:hint="default" w:ascii="Times New Roman" w:hAnsi="Times New Roman" w:eastAsia="仿宋_GB2312" w:cs="Times New Roman"/>
          <w:b w:val="0"/>
          <w:bCs/>
          <w:color w:val="auto"/>
          <w:sz w:val="32"/>
          <w:szCs w:val="32"/>
          <w:u w:val="none"/>
          <w:lang w:eastAsia="zh-CN"/>
        </w:rPr>
        <w:t>企</w:t>
      </w:r>
      <w:r>
        <w:rPr>
          <w:rFonts w:hint="default" w:ascii="Times New Roman" w:hAnsi="Times New Roman" w:eastAsia="仿宋_GB2312" w:cs="Times New Roman"/>
          <w:b w:val="0"/>
          <w:bCs/>
          <w:color w:val="auto"/>
          <w:sz w:val="32"/>
          <w:szCs w:val="32"/>
          <w:u w:val="none"/>
        </w:rPr>
        <w:t>业，</w:t>
      </w:r>
      <w:r>
        <w:rPr>
          <w:rFonts w:hint="default" w:ascii="Times New Roman" w:hAnsi="Times New Roman" w:eastAsia="仿宋_GB2312" w:cs="Times New Roman"/>
          <w:b w:val="0"/>
          <w:bCs/>
          <w:color w:val="auto"/>
          <w:sz w:val="32"/>
          <w:szCs w:val="30"/>
          <w:u w:val="none"/>
        </w:rPr>
        <w:t>制定本办法</w:t>
      </w:r>
      <w:r>
        <w:rPr>
          <w:rFonts w:hint="default" w:ascii="Times New Roman" w:hAnsi="Times New Roman" w:eastAsia="仿宋_GB2312" w:cs="Times New Roman"/>
          <w:b w:val="0"/>
          <w:bCs/>
          <w:color w:val="auto"/>
          <w:sz w:val="32"/>
          <w:szCs w:val="30"/>
          <w:u w:val="none"/>
          <w:lang w:eastAsia="zh-CN"/>
        </w:rPr>
        <w:t>。</w:t>
      </w:r>
    </w:p>
    <w:p>
      <w:pPr>
        <w:pStyle w:val="4"/>
        <w:keepNext w:val="0"/>
        <w:keepLines w:val="0"/>
        <w:pageBreakBefore w:val="0"/>
        <w:widowControl w:val="0"/>
        <w:numPr>
          <w:ilvl w:val="0"/>
          <w:numId w:val="0"/>
        </w:numPr>
        <w:suppressLineNumbers w:val="0"/>
        <w:kinsoku/>
        <w:wordWrap/>
        <w:overflowPunct/>
        <w:topLinePunct w:val="0"/>
        <w:autoSpaceDE/>
        <w:bidi w:val="0"/>
        <w:adjustRightInd/>
        <w:snapToGrid/>
        <w:spacing w:before="0" w:beforeLines="0" w:beforeAutospacing="0" w:after="0" w:afterLines="0" w:afterAutospacing="0" w:line="560" w:lineRule="exact"/>
        <w:ind w:left="0" w:leftChars="0" w:right="0" w:rightChars="0" w:firstLine="646"/>
        <w:jc w:val="both"/>
        <w:textAlignment w:val="auto"/>
        <w:outlineLvl w:val="9"/>
        <w:rPr>
          <w:rFonts w:hint="eastAsia" w:ascii="仿宋_GB2312" w:hAnsi="仿宋_GB2312" w:eastAsia="仿宋_GB2312" w:cs="仿宋_GB2312"/>
          <w:b w:val="0"/>
          <w:bCs/>
          <w:color w:val="auto"/>
          <w:kern w:val="44"/>
          <w:sz w:val="32"/>
          <w:szCs w:val="32"/>
          <w:u w:val="none"/>
          <w:shd w:val="clear" w:color="auto" w:fill="FFFFFF"/>
          <w:lang w:val="en-US" w:eastAsia="zh-CN" w:bidi="ar"/>
        </w:rPr>
      </w:pPr>
      <w:r>
        <w:rPr>
          <w:rFonts w:hint="eastAsia" w:ascii="Times New Roman" w:hAnsi="Times New Roman" w:eastAsia="仿宋_GB2312" w:cs="Times New Roman"/>
          <w:b/>
          <w:bCs/>
          <w:color w:val="auto"/>
          <w:kern w:val="0"/>
          <w:sz w:val="32"/>
          <w:szCs w:val="32"/>
          <w:u w:val="none"/>
          <w:lang w:val="en-US" w:eastAsia="zh-CN"/>
        </w:rPr>
        <w:t>第二条</w:t>
      </w:r>
      <w:r>
        <w:rPr>
          <w:rFonts w:hint="eastAsia" w:ascii="Times New Roman" w:hAnsi="Times New Roman" w:eastAsia="仿宋_GB2312" w:cs="Times New Roman"/>
          <w:color w:val="auto"/>
          <w:kern w:val="0"/>
          <w:sz w:val="32"/>
          <w:szCs w:val="32"/>
          <w:u w:val="none"/>
          <w:lang w:val="en-US" w:eastAsia="zh-CN"/>
        </w:rPr>
        <w:t xml:space="preserve">  本办法所称山西省小微</w:t>
      </w:r>
      <w:r>
        <w:rPr>
          <w:rFonts w:hint="default" w:ascii="Times New Roman" w:hAnsi="Times New Roman" w:eastAsia="仿宋_GB2312" w:cs="Times New Roman"/>
          <w:color w:val="auto"/>
          <w:kern w:val="0"/>
          <w:sz w:val="32"/>
          <w:szCs w:val="32"/>
          <w:u w:val="none"/>
        </w:rPr>
        <w:t>企业创业</w:t>
      </w:r>
      <w:r>
        <w:rPr>
          <w:rFonts w:hint="eastAsia" w:ascii="Times New Roman" w:hAnsi="Times New Roman" w:eastAsia="仿宋_GB2312" w:cs="Times New Roman"/>
          <w:color w:val="auto"/>
          <w:kern w:val="0"/>
          <w:sz w:val="32"/>
          <w:szCs w:val="32"/>
          <w:u w:val="none"/>
          <w:lang w:val="en-US" w:eastAsia="zh-CN"/>
        </w:rPr>
        <w:t>创新</w:t>
      </w:r>
      <w:r>
        <w:rPr>
          <w:rFonts w:hint="default" w:ascii="Times New Roman" w:hAnsi="Times New Roman" w:eastAsia="仿宋_GB2312" w:cs="Times New Roman"/>
          <w:color w:val="auto"/>
          <w:kern w:val="0"/>
          <w:sz w:val="32"/>
          <w:szCs w:val="32"/>
          <w:u w:val="none"/>
        </w:rPr>
        <w:t>基地</w:t>
      </w:r>
      <w:r>
        <w:rPr>
          <w:rFonts w:hint="eastAsia" w:ascii="Times New Roman" w:hAnsi="Times New Roman" w:eastAsia="仿宋_GB2312" w:cs="Times New Roman"/>
          <w:color w:val="auto"/>
          <w:kern w:val="0"/>
          <w:sz w:val="32"/>
          <w:szCs w:val="32"/>
          <w:u w:val="none"/>
          <w:lang w:val="en-US" w:eastAsia="zh-CN"/>
        </w:rPr>
        <w:t>（以下简称省级小微企业双创基地）是</w:t>
      </w:r>
      <w:r>
        <w:rPr>
          <w:rFonts w:hint="eastAsia" w:ascii="仿宋_GB2312" w:hAnsi="仿宋_GB2312" w:eastAsia="仿宋_GB2312" w:cs="仿宋_GB2312"/>
          <w:b w:val="0"/>
          <w:bCs/>
          <w:color w:val="auto"/>
          <w:kern w:val="44"/>
          <w:sz w:val="32"/>
          <w:szCs w:val="32"/>
          <w:u w:val="none"/>
          <w:shd w:val="clear" w:color="auto" w:fill="FFFFFF"/>
          <w:lang w:val="en-US" w:eastAsia="zh-CN" w:bidi="ar"/>
        </w:rPr>
        <w:t>指经省小企业发展促进局（以下简称省小企业局）认定，由法人单位建设或运营，聚集各类创业创新服务资源，为小微企业提供有效服务支撑的载体和场所，是培育小微企业的工厂，发展产业集群的载体，开展公共服务的平台。省级小微企业双创基地具备基础设施完备、运营管理规范、商业模式清晰、服务功能齐全、服务业绩突出、社会公信度高、创业创新能力强等特点。</w:t>
      </w:r>
    </w:p>
    <w:p>
      <w:pPr>
        <w:pStyle w:val="4"/>
        <w:keepNext w:val="0"/>
        <w:keepLines w:val="0"/>
        <w:pageBreakBefore w:val="0"/>
        <w:widowControl w:val="0"/>
        <w:numPr>
          <w:ilvl w:val="0"/>
          <w:numId w:val="0"/>
        </w:numPr>
        <w:suppressLineNumbers w:val="0"/>
        <w:kinsoku/>
        <w:wordWrap/>
        <w:overflowPunct/>
        <w:topLinePunct w:val="0"/>
        <w:autoSpaceDE/>
        <w:bidi w:val="0"/>
        <w:adjustRightInd/>
        <w:snapToGrid/>
        <w:spacing w:before="0" w:beforeLines="0" w:beforeAutospacing="0" w:after="0" w:afterLines="0" w:afterAutospacing="0" w:line="560" w:lineRule="exact"/>
        <w:ind w:left="0" w:leftChars="0" w:right="0" w:rightChars="0"/>
        <w:jc w:val="both"/>
        <w:textAlignment w:val="auto"/>
        <w:outlineLvl w:val="9"/>
        <w:rPr>
          <w:rFonts w:hint="eastAsia" w:ascii="仿宋_GB2312" w:hAnsi="仿宋_GB2312" w:eastAsia="仿宋_GB2312" w:cs="仿宋_GB2312"/>
          <w:b w:val="0"/>
          <w:bCs/>
          <w:color w:val="auto"/>
          <w:kern w:val="44"/>
          <w:sz w:val="32"/>
          <w:szCs w:val="32"/>
          <w:u w:val="none"/>
          <w:shd w:val="clear" w:color="auto" w:fill="FFFFFF"/>
          <w:lang w:val="en-US" w:eastAsia="zh-CN" w:bidi="ar"/>
        </w:rPr>
      </w:pPr>
      <w:r>
        <w:rPr>
          <w:rFonts w:hint="eastAsia" w:ascii="Times New Roman" w:hAnsi="Times New Roman" w:eastAsia="仿宋_GB2312" w:cs="Times New Roman"/>
          <w:b/>
          <w:bCs/>
          <w:color w:val="auto"/>
          <w:kern w:val="0"/>
          <w:sz w:val="32"/>
          <w:szCs w:val="32"/>
          <w:u w:val="none"/>
          <w:lang w:val="en-US" w:eastAsia="zh-CN"/>
        </w:rPr>
        <w:t xml:space="preserve">    第三条</w:t>
      </w:r>
      <w:r>
        <w:rPr>
          <w:rFonts w:hint="eastAsia" w:ascii="Times New Roman" w:hAnsi="Times New Roman" w:eastAsia="仿宋_GB2312" w:cs="Times New Roman"/>
          <w:color w:val="auto"/>
          <w:kern w:val="0"/>
          <w:sz w:val="32"/>
          <w:szCs w:val="32"/>
          <w:u w:val="none"/>
          <w:lang w:val="en-US" w:eastAsia="zh-CN"/>
        </w:rPr>
        <w:t xml:space="preserve">  省级小微企业双创基地的主要任</w:t>
      </w:r>
      <w:r>
        <w:rPr>
          <w:rFonts w:hint="eastAsia" w:ascii="仿宋_GB2312" w:hAnsi="仿宋_GB2312" w:eastAsia="仿宋_GB2312" w:cs="仿宋_GB2312"/>
          <w:b w:val="0"/>
          <w:bCs/>
          <w:color w:val="auto"/>
          <w:kern w:val="44"/>
          <w:sz w:val="32"/>
          <w:szCs w:val="32"/>
          <w:u w:val="none"/>
          <w:shd w:val="clear" w:color="auto" w:fill="FFFFFF"/>
          <w:lang w:val="en-US" w:eastAsia="zh-CN" w:bidi="ar"/>
        </w:rPr>
        <w:t>务是为小微企业和创业者提供低价的场地、共享的设施和公共的服务，通过有组织的帮扶服务，降低创业成本，提高创业成功率，提升创新能力，培育发展新经济。</w:t>
      </w:r>
    </w:p>
    <w:p>
      <w:pPr>
        <w:pStyle w:val="4"/>
        <w:keepNext w:val="0"/>
        <w:keepLines w:val="0"/>
        <w:pageBreakBefore w:val="0"/>
        <w:widowControl w:val="0"/>
        <w:numPr>
          <w:ilvl w:val="0"/>
          <w:numId w:val="0"/>
        </w:numPr>
        <w:suppressLineNumbers w:val="0"/>
        <w:kinsoku/>
        <w:wordWrap/>
        <w:overflowPunct/>
        <w:topLinePunct w:val="0"/>
        <w:autoSpaceDE/>
        <w:bidi w:val="0"/>
        <w:adjustRightInd/>
        <w:snapToGrid/>
        <w:spacing w:before="0" w:beforeLines="0" w:beforeAutospacing="0" w:after="0" w:afterLines="0" w:afterAutospacing="0" w:line="560" w:lineRule="exact"/>
        <w:ind w:left="0" w:leftChars="0" w:right="0" w:rightChars="0" w:firstLine="646"/>
        <w:jc w:val="both"/>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b/>
          <w:bCs/>
          <w:color w:val="auto"/>
          <w:kern w:val="0"/>
          <w:sz w:val="32"/>
          <w:szCs w:val="32"/>
          <w:u w:val="none"/>
          <w:lang w:val="en-US" w:eastAsia="zh-CN"/>
        </w:rPr>
        <w:t>第四条</w:t>
      </w:r>
      <w:r>
        <w:rPr>
          <w:rFonts w:hint="eastAsia" w:ascii="Times New Roman" w:hAnsi="Times New Roman" w:eastAsia="仿宋_GB2312" w:cs="Times New Roman"/>
          <w:color w:val="auto"/>
          <w:kern w:val="0"/>
          <w:sz w:val="32"/>
          <w:szCs w:val="32"/>
          <w:u w:val="none"/>
          <w:lang w:val="en-US" w:eastAsia="zh-CN"/>
        </w:rPr>
        <w:t xml:space="preserve">  各类服务小微企业创业创新的创业基地、创业园、孵化器、</w:t>
      </w:r>
      <w:r>
        <w:rPr>
          <w:rFonts w:hint="eastAsia" w:ascii="仿宋_GB2312" w:hAnsi="仿宋_GB2312" w:eastAsia="仿宋_GB2312" w:cs="仿宋_GB2312"/>
          <w:b w:val="0"/>
          <w:bCs/>
          <w:color w:val="auto"/>
          <w:kern w:val="44"/>
          <w:sz w:val="32"/>
          <w:szCs w:val="32"/>
          <w:u w:val="none"/>
          <w:shd w:val="clear" w:color="auto" w:fill="FFFFFF"/>
          <w:lang w:val="en-US" w:eastAsia="zh-CN" w:bidi="ar"/>
        </w:rPr>
        <w:t>众创空间、返乡农民工创业园、扶贫创业园、退伍军人和大学生创业园等；产业集群、工业园区、经济技术开发区、高新技术产业开发区、新</w:t>
      </w:r>
      <w:r>
        <w:rPr>
          <w:rFonts w:hint="eastAsia" w:ascii="Times New Roman" w:hAnsi="Times New Roman" w:eastAsia="仿宋_GB2312" w:cs="Times New Roman"/>
          <w:color w:val="auto"/>
          <w:kern w:val="0"/>
          <w:sz w:val="32"/>
          <w:szCs w:val="32"/>
          <w:u w:val="none"/>
          <w:lang w:val="en-US" w:eastAsia="zh-CN"/>
        </w:rPr>
        <w:t>型工业化产业示范基地等产业集聚区中面向小微企业的园中园；依托高校和科研院所的大学科技园；行业龙头骨干企业设立的面向小微企业、创业团队、创客的创业创新基地均可申报。</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b/>
          <w:bCs/>
          <w:color w:val="auto"/>
          <w:kern w:val="0"/>
          <w:sz w:val="32"/>
          <w:szCs w:val="32"/>
          <w:u w:val="none"/>
          <w:lang w:val="en-US" w:eastAsia="zh-CN"/>
        </w:rPr>
        <w:t>第五条</w:t>
      </w:r>
      <w:r>
        <w:rPr>
          <w:rFonts w:hint="eastAsia" w:ascii="Times New Roman" w:hAnsi="Times New Roman" w:eastAsia="仿宋_GB2312" w:cs="Times New Roman"/>
          <w:color w:val="auto"/>
          <w:kern w:val="0"/>
          <w:sz w:val="32"/>
          <w:szCs w:val="32"/>
          <w:u w:val="none"/>
          <w:lang w:val="en-US" w:eastAsia="zh-CN"/>
        </w:rPr>
        <w:t xml:space="preserve">  </w:t>
      </w:r>
      <w:r>
        <w:rPr>
          <w:rFonts w:hint="eastAsia" w:ascii="Times New Roman" w:hAnsi="Times New Roman" w:eastAsia="仿宋_GB2312" w:cs="Times New Roman"/>
          <w:b w:val="0"/>
          <w:bCs w:val="0"/>
          <w:color w:val="auto"/>
          <w:kern w:val="0"/>
          <w:sz w:val="32"/>
          <w:szCs w:val="32"/>
          <w:u w:val="none"/>
          <w:lang w:val="en-US" w:eastAsia="zh-CN" w:bidi="ar"/>
        </w:rPr>
        <w:t>省小企业局</w:t>
      </w:r>
      <w:r>
        <w:rPr>
          <w:rFonts w:hint="eastAsia" w:ascii="Times New Roman" w:hAnsi="Times New Roman" w:eastAsia="仿宋_GB2312" w:cs="Times New Roman"/>
          <w:color w:val="auto"/>
          <w:kern w:val="0"/>
          <w:sz w:val="32"/>
          <w:szCs w:val="32"/>
          <w:u w:val="none"/>
          <w:lang w:val="en-US" w:eastAsia="zh-CN"/>
        </w:rPr>
        <w:t>是省级小微企业双创基地的认定和管理部门。主要负责：</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jc w:val="both"/>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（一）贯彻落实国家及省委、省政府决策部署，研究制定全省小微企业双创基地发展的政策措施，宏观指导相关建设工作。</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jc w:val="both"/>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（二）组织省级小微企业双创基地的认定、公示和备案管理。</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jc w:val="both"/>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（三）组织省级小微企业双创基地的检查、考核、评估管理。</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jc w:val="both"/>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（四）组织省级小微企业创业创新示范基地（以下简称省级小微企业双创示范基地）的公告、复核和管理工作。</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jc w:val="both"/>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（五）组织推荐国家小型微型企业创业创新示范基地。</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b/>
          <w:bCs/>
          <w:color w:val="auto"/>
          <w:kern w:val="0"/>
          <w:sz w:val="32"/>
          <w:szCs w:val="32"/>
          <w:u w:val="none"/>
          <w:lang w:val="en-US" w:eastAsia="zh-CN"/>
        </w:rPr>
        <w:t xml:space="preserve">第六条 </w:t>
      </w:r>
      <w:r>
        <w:rPr>
          <w:rFonts w:hint="eastAsia" w:ascii="Times New Roman" w:hAnsi="Times New Roman" w:eastAsia="仿宋_GB2312" w:cs="Times New Roman"/>
          <w:color w:val="auto"/>
          <w:kern w:val="0"/>
          <w:sz w:val="32"/>
          <w:szCs w:val="32"/>
          <w:u w:val="none"/>
          <w:lang w:val="en-US" w:eastAsia="zh-CN"/>
        </w:rPr>
        <w:t xml:space="preserve"> 省直单位（含省直部门、省属高校、省属国企）和各市、县中小企业管理部门负责本部门、本地区小微企业双创基地的培育、指导、管理工作；协助省小企业局对本部门、本地区省级小微企业双创基地进行管理。</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b/>
          <w:bCs/>
          <w:color w:val="auto"/>
          <w:kern w:val="0"/>
          <w:sz w:val="32"/>
          <w:szCs w:val="32"/>
          <w:u w:val="none"/>
          <w:lang w:val="en-US" w:eastAsia="zh-CN"/>
        </w:rPr>
        <w:t xml:space="preserve">第七条 </w:t>
      </w:r>
      <w:r>
        <w:rPr>
          <w:rFonts w:hint="eastAsia" w:ascii="Times New Roman" w:hAnsi="Times New Roman" w:eastAsia="仿宋_GB2312" w:cs="Times New Roman"/>
          <w:color w:val="auto"/>
          <w:kern w:val="0"/>
          <w:sz w:val="32"/>
          <w:szCs w:val="32"/>
          <w:u w:val="none"/>
          <w:lang w:val="en-US" w:eastAsia="zh-CN"/>
        </w:rPr>
        <w:t xml:space="preserve"> 省级小微企业双创基地认定工作遵循公开、公平、公正的原则，每年认定一次。从认定的省级小微企业双创基地中择优选择培育一批省级小微企业双创示范基地，每年公告一次。</w:t>
      </w:r>
      <w:r>
        <w:rPr>
          <w:rFonts w:hint="eastAsia" w:ascii="Times New Roman" w:hAnsi="Times New Roman" w:eastAsia="仿宋_GB2312" w:cs="Times New Roman"/>
          <w:color w:val="auto"/>
          <w:sz w:val="32"/>
          <w:szCs w:val="30"/>
          <w:u w:val="none"/>
          <w:lang w:val="en-US" w:eastAsia="zh-CN"/>
        </w:rPr>
        <w:t>已认定的“山西省中小企业创业基地”视同为“</w:t>
      </w:r>
      <w:r>
        <w:rPr>
          <w:rFonts w:hint="eastAsia" w:ascii="Times New Roman" w:hAnsi="Times New Roman" w:eastAsia="仿宋_GB2312" w:cs="Times New Roman"/>
          <w:color w:val="auto"/>
          <w:kern w:val="0"/>
          <w:sz w:val="32"/>
          <w:szCs w:val="32"/>
          <w:u w:val="none"/>
          <w:lang w:val="en-US" w:eastAsia="zh-CN"/>
        </w:rPr>
        <w:t>山西省小微</w:t>
      </w:r>
      <w:r>
        <w:rPr>
          <w:rFonts w:hint="default" w:ascii="Times New Roman" w:hAnsi="Times New Roman" w:eastAsia="仿宋_GB2312" w:cs="Times New Roman"/>
          <w:color w:val="auto"/>
          <w:kern w:val="0"/>
          <w:sz w:val="32"/>
          <w:szCs w:val="32"/>
          <w:u w:val="none"/>
        </w:rPr>
        <w:t>企业创业</w:t>
      </w:r>
      <w:r>
        <w:rPr>
          <w:rFonts w:hint="eastAsia" w:ascii="Times New Roman" w:hAnsi="Times New Roman" w:eastAsia="仿宋_GB2312" w:cs="Times New Roman"/>
          <w:color w:val="auto"/>
          <w:kern w:val="0"/>
          <w:sz w:val="32"/>
          <w:szCs w:val="32"/>
          <w:u w:val="none"/>
          <w:lang w:val="en-US" w:eastAsia="zh-CN"/>
        </w:rPr>
        <w:t>创新</w:t>
      </w:r>
      <w:r>
        <w:rPr>
          <w:rFonts w:hint="default" w:ascii="Times New Roman" w:hAnsi="Times New Roman" w:eastAsia="仿宋_GB2312" w:cs="Times New Roman"/>
          <w:color w:val="auto"/>
          <w:kern w:val="0"/>
          <w:sz w:val="32"/>
          <w:szCs w:val="32"/>
          <w:u w:val="none"/>
        </w:rPr>
        <w:t>基地</w:t>
      </w:r>
      <w:r>
        <w:rPr>
          <w:rFonts w:hint="eastAsia" w:ascii="Times New Roman" w:hAnsi="Times New Roman" w:eastAsia="仿宋_GB2312" w:cs="Times New Roman"/>
          <w:color w:val="auto"/>
          <w:sz w:val="32"/>
          <w:szCs w:val="30"/>
          <w:u w:val="none"/>
          <w:lang w:val="en-US" w:eastAsia="zh-CN"/>
        </w:rPr>
        <w:t>”。</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b/>
          <w:bCs/>
          <w:color w:val="auto"/>
          <w:kern w:val="0"/>
          <w:sz w:val="32"/>
          <w:szCs w:val="32"/>
          <w:u w:val="none"/>
          <w:lang w:val="en-US" w:eastAsia="zh-CN"/>
        </w:rPr>
        <w:t>第八条</w:t>
      </w:r>
      <w:r>
        <w:rPr>
          <w:rFonts w:hint="eastAsia" w:ascii="Times New Roman" w:hAnsi="Times New Roman" w:eastAsia="仿宋_GB2312" w:cs="Times New Roman"/>
          <w:color w:val="auto"/>
          <w:kern w:val="0"/>
          <w:sz w:val="32"/>
          <w:szCs w:val="32"/>
          <w:u w:val="none"/>
          <w:lang w:val="en-US" w:eastAsia="zh-CN"/>
        </w:rPr>
        <w:t xml:space="preserve">  对已认定的省级小微企业双创基地实行动态管理。</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21"/>
          <w:szCs w:val="21"/>
          <w:u w:val="none"/>
          <w:lang w:val="en-US" w:eastAsia="zh-CN"/>
        </w:rPr>
      </w:pP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jc w:val="center"/>
        <w:textAlignment w:val="auto"/>
        <w:outlineLvl w:val="9"/>
        <w:rPr>
          <w:rFonts w:hint="eastAsia" w:ascii="黑体" w:hAnsi="黑体" w:eastAsia="黑体" w:cs="黑体"/>
          <w:color w:val="auto"/>
          <w:kern w:val="0"/>
          <w:sz w:val="32"/>
          <w:szCs w:val="32"/>
          <w:u w:val="none"/>
          <w:lang w:val="en-US" w:eastAsia="zh-CN"/>
        </w:rPr>
      </w:pPr>
      <w:r>
        <w:rPr>
          <w:rFonts w:hint="eastAsia" w:ascii="黑体" w:hAnsi="黑体" w:eastAsia="黑体" w:cs="黑体"/>
          <w:color w:val="auto"/>
          <w:kern w:val="0"/>
          <w:sz w:val="32"/>
          <w:szCs w:val="32"/>
          <w:u w:val="none"/>
          <w:lang w:val="en-US" w:eastAsia="zh-CN"/>
        </w:rPr>
        <w:t>第二章  认定条件</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21"/>
          <w:szCs w:val="21"/>
          <w:u w:val="none"/>
          <w:lang w:val="en-US" w:eastAsia="zh-CN"/>
        </w:rPr>
      </w:pP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b/>
          <w:bCs/>
          <w:color w:val="auto"/>
          <w:kern w:val="0"/>
          <w:sz w:val="32"/>
          <w:szCs w:val="32"/>
          <w:u w:val="none"/>
          <w:lang w:val="en-US" w:eastAsia="zh-CN"/>
        </w:rPr>
        <w:t>第九条</w:t>
      </w:r>
      <w:r>
        <w:rPr>
          <w:rFonts w:hint="eastAsia" w:ascii="Times New Roman" w:hAnsi="Times New Roman" w:eastAsia="仿宋_GB2312" w:cs="Times New Roman"/>
          <w:color w:val="auto"/>
          <w:kern w:val="0"/>
          <w:sz w:val="32"/>
          <w:szCs w:val="32"/>
          <w:u w:val="none"/>
          <w:lang w:val="en-US" w:eastAsia="zh-CN"/>
        </w:rPr>
        <w:t xml:space="preserve">  申报省级小微企业双创基地必须具备以下条件：</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（一）经各市中小企业管理部门认定的市级小微企业双创基地或省直单位认定的小微企业双创基地。</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（二）小微企业双创基地</w:t>
      </w:r>
      <w:r>
        <w:rPr>
          <w:rFonts w:hint="default" w:ascii="Times New Roman" w:hAnsi="Times New Roman" w:eastAsia="仿宋_GB2312" w:cs="Times New Roman"/>
          <w:color w:val="auto"/>
          <w:kern w:val="0"/>
          <w:sz w:val="32"/>
          <w:szCs w:val="32"/>
          <w:u w:val="none"/>
          <w:lang w:val="en-US" w:eastAsia="zh-CN"/>
        </w:rPr>
        <w:t>建设与运营主体明确，</w:t>
      </w:r>
      <w:r>
        <w:rPr>
          <w:rFonts w:hint="eastAsia" w:ascii="Times New Roman" w:hAnsi="Times New Roman" w:eastAsia="仿宋_GB2312" w:cs="Times New Roman"/>
          <w:color w:val="auto"/>
          <w:kern w:val="0"/>
          <w:sz w:val="32"/>
          <w:szCs w:val="32"/>
          <w:u w:val="none"/>
          <w:lang w:val="en-US" w:eastAsia="zh-CN"/>
        </w:rPr>
        <w:t>申报主体须注册成立一年以上，</w:t>
      </w:r>
      <w:r>
        <w:rPr>
          <w:rFonts w:hint="default" w:ascii="Times New Roman" w:hAnsi="Times New Roman" w:eastAsia="仿宋_GB2312" w:cs="Times New Roman"/>
          <w:color w:val="auto"/>
          <w:kern w:val="0"/>
          <w:sz w:val="32"/>
          <w:szCs w:val="32"/>
          <w:u w:val="none"/>
          <w:lang w:val="en-US" w:eastAsia="zh-CN"/>
        </w:rPr>
        <w:t>具有独立法人资格</w:t>
      </w:r>
      <w:r>
        <w:rPr>
          <w:rFonts w:hint="eastAsia" w:ascii="Times New Roman" w:hAnsi="Times New Roman" w:eastAsia="仿宋_GB2312" w:cs="Times New Roman"/>
          <w:color w:val="auto"/>
          <w:kern w:val="0"/>
          <w:sz w:val="32"/>
          <w:szCs w:val="32"/>
          <w:u w:val="none"/>
          <w:lang w:val="en-US" w:eastAsia="zh-CN"/>
        </w:rPr>
        <w:t>和完善的财务制度和会计账簿</w:t>
      </w:r>
      <w:r>
        <w:rPr>
          <w:rFonts w:hint="default" w:ascii="Times New Roman" w:hAnsi="Times New Roman" w:eastAsia="仿宋_GB2312" w:cs="Times New Roman"/>
          <w:color w:val="auto"/>
          <w:kern w:val="0"/>
          <w:sz w:val="32"/>
          <w:szCs w:val="32"/>
          <w:u w:val="none"/>
          <w:lang w:val="en-US" w:eastAsia="zh-CN"/>
        </w:rPr>
        <w:t>，建设和运营资金有保障，</w:t>
      </w:r>
      <w:r>
        <w:rPr>
          <w:rFonts w:hint="eastAsia" w:ascii="Times New Roman" w:hAnsi="Times New Roman" w:eastAsia="仿宋_GB2312" w:cs="Times New Roman"/>
          <w:color w:val="auto"/>
          <w:kern w:val="0"/>
          <w:sz w:val="32"/>
          <w:szCs w:val="32"/>
          <w:u w:val="none"/>
          <w:lang w:val="en-US" w:eastAsia="zh-CN"/>
        </w:rPr>
        <w:t>生产经营</w:t>
      </w:r>
      <w:r>
        <w:rPr>
          <w:rFonts w:hint="default" w:ascii="Times New Roman" w:hAnsi="Times New Roman" w:eastAsia="仿宋_GB2312" w:cs="Times New Roman"/>
          <w:color w:val="auto"/>
          <w:kern w:val="0"/>
          <w:sz w:val="32"/>
          <w:szCs w:val="32"/>
          <w:u w:val="none"/>
          <w:lang w:val="en-US" w:eastAsia="zh-CN"/>
        </w:rPr>
        <w:t>具有可持续性。</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（三）</w:t>
      </w:r>
      <w:r>
        <w:rPr>
          <w:rFonts w:hint="default" w:ascii="Times New Roman" w:hAnsi="Times New Roman" w:eastAsia="仿宋_GB2312" w:cs="Times New Roman"/>
          <w:color w:val="auto"/>
          <w:kern w:val="0"/>
          <w:sz w:val="32"/>
          <w:szCs w:val="32"/>
          <w:u w:val="none"/>
          <w:lang w:val="en-US" w:eastAsia="zh-CN"/>
        </w:rPr>
        <w:t>入驻</w:t>
      </w:r>
      <w:r>
        <w:rPr>
          <w:rFonts w:hint="eastAsia" w:ascii="Times New Roman" w:hAnsi="Times New Roman" w:eastAsia="仿宋_GB2312" w:cs="Times New Roman"/>
          <w:color w:val="auto"/>
          <w:kern w:val="0"/>
          <w:sz w:val="32"/>
          <w:szCs w:val="32"/>
          <w:u w:val="none"/>
          <w:lang w:val="en-US" w:eastAsia="zh-CN"/>
        </w:rPr>
        <w:t>（带动）</w:t>
      </w:r>
      <w:r>
        <w:rPr>
          <w:rFonts w:hint="default" w:ascii="仿宋_GB2312" w:hAnsi="仿宋_GB2312" w:eastAsia="仿宋_GB2312" w:cs="仿宋_GB2312"/>
          <w:b w:val="0"/>
          <w:bCs/>
          <w:color w:val="auto"/>
          <w:kern w:val="44"/>
          <w:sz w:val="32"/>
          <w:szCs w:val="32"/>
          <w:u w:val="none"/>
          <w:shd w:val="clear" w:color="auto" w:fill="FFFFFF"/>
          <w:lang w:val="en-US" w:eastAsia="zh-CN" w:bidi="ar"/>
        </w:rPr>
        <w:t>企业户数。工业园区型</w:t>
      </w:r>
      <w:r>
        <w:rPr>
          <w:rFonts w:hint="eastAsia" w:ascii="仿宋_GB2312" w:hAnsi="仿宋_GB2312" w:eastAsia="仿宋_GB2312" w:cs="仿宋_GB2312"/>
          <w:b w:val="0"/>
          <w:bCs/>
          <w:color w:val="auto"/>
          <w:kern w:val="44"/>
          <w:sz w:val="32"/>
          <w:szCs w:val="32"/>
          <w:u w:val="none"/>
          <w:shd w:val="clear" w:color="auto" w:fill="FFFFFF"/>
          <w:lang w:val="en-US" w:eastAsia="zh-CN" w:bidi="ar"/>
        </w:rPr>
        <w:t>小微企业双创基地</w:t>
      </w:r>
      <w:r>
        <w:rPr>
          <w:rFonts w:hint="default" w:ascii="仿宋_GB2312" w:hAnsi="仿宋_GB2312" w:eastAsia="仿宋_GB2312" w:cs="仿宋_GB2312"/>
          <w:b w:val="0"/>
          <w:bCs/>
          <w:color w:val="auto"/>
          <w:kern w:val="44"/>
          <w:sz w:val="32"/>
          <w:szCs w:val="32"/>
          <w:u w:val="none"/>
          <w:shd w:val="clear" w:color="auto" w:fill="FFFFFF"/>
          <w:lang w:val="en-US" w:eastAsia="zh-CN" w:bidi="ar"/>
        </w:rPr>
        <w:t>入驻企业户数10户以上，</w:t>
      </w:r>
      <w:r>
        <w:rPr>
          <w:rFonts w:hint="eastAsia" w:ascii="仿宋_GB2312" w:hAnsi="仿宋_GB2312" w:eastAsia="仿宋_GB2312" w:cs="仿宋_GB2312"/>
          <w:b w:val="0"/>
          <w:bCs/>
          <w:color w:val="auto"/>
          <w:kern w:val="44"/>
          <w:sz w:val="32"/>
          <w:szCs w:val="32"/>
          <w:u w:val="none"/>
          <w:shd w:val="clear" w:color="auto" w:fill="FFFFFF"/>
          <w:lang w:val="en-US" w:eastAsia="zh-CN" w:bidi="ar"/>
        </w:rPr>
        <w:t>其他园区型、</w:t>
      </w:r>
      <w:r>
        <w:rPr>
          <w:rFonts w:hint="default" w:ascii="仿宋_GB2312" w:hAnsi="仿宋_GB2312" w:eastAsia="仿宋_GB2312" w:cs="仿宋_GB2312"/>
          <w:b w:val="0"/>
          <w:bCs/>
          <w:color w:val="auto"/>
          <w:kern w:val="44"/>
          <w:sz w:val="32"/>
          <w:szCs w:val="32"/>
          <w:u w:val="none"/>
          <w:shd w:val="clear" w:color="auto" w:fill="FFFFFF"/>
          <w:lang w:val="en-US" w:eastAsia="zh-CN" w:bidi="ar"/>
        </w:rPr>
        <w:t>楼宇型和物流型</w:t>
      </w:r>
      <w:r>
        <w:rPr>
          <w:rFonts w:hint="eastAsia" w:ascii="仿宋_GB2312" w:hAnsi="仿宋_GB2312" w:eastAsia="仿宋_GB2312" w:cs="仿宋_GB2312"/>
          <w:b w:val="0"/>
          <w:bCs/>
          <w:color w:val="auto"/>
          <w:kern w:val="44"/>
          <w:sz w:val="32"/>
          <w:szCs w:val="32"/>
          <w:u w:val="none"/>
          <w:shd w:val="clear" w:color="auto" w:fill="FFFFFF"/>
          <w:lang w:val="en-US" w:eastAsia="zh-CN" w:bidi="ar"/>
        </w:rPr>
        <w:t>小微企业双创基地</w:t>
      </w:r>
      <w:r>
        <w:rPr>
          <w:rFonts w:hint="default" w:ascii="仿宋_GB2312" w:hAnsi="仿宋_GB2312" w:eastAsia="仿宋_GB2312" w:cs="仿宋_GB2312"/>
          <w:b w:val="0"/>
          <w:bCs/>
          <w:color w:val="auto"/>
          <w:kern w:val="44"/>
          <w:sz w:val="32"/>
          <w:szCs w:val="32"/>
          <w:u w:val="none"/>
          <w:shd w:val="clear" w:color="auto" w:fill="FFFFFF"/>
          <w:lang w:val="en-US" w:eastAsia="zh-CN" w:bidi="ar"/>
        </w:rPr>
        <w:t>入驻企业户数达25户以上</w:t>
      </w:r>
      <w:r>
        <w:rPr>
          <w:rFonts w:hint="eastAsia" w:ascii="仿宋_GB2312" w:hAnsi="仿宋_GB2312" w:eastAsia="仿宋_GB2312" w:cs="仿宋_GB2312"/>
          <w:b w:val="0"/>
          <w:bCs/>
          <w:color w:val="auto"/>
          <w:kern w:val="44"/>
          <w:sz w:val="32"/>
          <w:szCs w:val="32"/>
          <w:u w:val="none"/>
          <w:shd w:val="clear" w:color="auto" w:fill="FFFFFF"/>
          <w:lang w:val="en-US" w:eastAsia="zh-CN" w:bidi="ar"/>
        </w:rPr>
        <w:t>；高校型小微企业双创基地入驻企业（含创业团队）户数30户以上；龙头企业（平台）带动型小微企业双创基地入驻（带动）企业（含直接带动的创业团队、内部员工创客团队）户数30户以上；商务秘书型小微企业双创基地入驻（工商登记企业地址落户）企业户数500户以上；文创型小微企业双创基地入驻（带动）企业（含民间艺人或其工作室）30户以上；扶贫带动型小微企业双创基地入驻（带动）企业（含贫困农户）30户以上。所有类型的小微企业双</w:t>
      </w:r>
      <w:r>
        <w:rPr>
          <w:rFonts w:hint="eastAsia" w:ascii="Times New Roman" w:hAnsi="Times New Roman" w:eastAsia="仿宋_GB2312" w:cs="Times New Roman"/>
          <w:color w:val="auto"/>
          <w:kern w:val="0"/>
          <w:sz w:val="32"/>
          <w:szCs w:val="32"/>
          <w:u w:val="none"/>
          <w:lang w:val="en-US" w:eastAsia="zh-CN"/>
        </w:rPr>
        <w:t>创基地内</w:t>
      </w:r>
      <w:r>
        <w:rPr>
          <w:rFonts w:hint="default" w:ascii="Times New Roman" w:hAnsi="Times New Roman" w:eastAsia="仿宋_GB2312" w:cs="Times New Roman"/>
          <w:color w:val="auto"/>
          <w:kern w:val="0"/>
          <w:sz w:val="32"/>
          <w:szCs w:val="32"/>
          <w:u w:val="none"/>
          <w:lang w:val="en-US" w:eastAsia="zh-CN"/>
        </w:rPr>
        <w:t>小微企业数占入驻企业总数的80%以上</w:t>
      </w:r>
      <w:r>
        <w:rPr>
          <w:rFonts w:hint="eastAsia" w:ascii="Times New Roman" w:hAnsi="Times New Roman" w:eastAsia="仿宋_GB2312" w:cs="Times New Roman"/>
          <w:color w:val="auto"/>
          <w:kern w:val="0"/>
          <w:sz w:val="32"/>
          <w:szCs w:val="32"/>
          <w:u w:val="none"/>
          <w:lang w:val="en-US" w:eastAsia="zh-CN"/>
        </w:rPr>
        <w:t>。</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default" w:ascii="仿宋_GB2312" w:hAnsi="仿宋_GB2312" w:eastAsia="仿宋_GB2312" w:cs="仿宋_GB2312"/>
          <w:b w:val="0"/>
          <w:bCs/>
          <w:color w:val="auto"/>
          <w:kern w:val="44"/>
          <w:sz w:val="32"/>
          <w:szCs w:val="32"/>
          <w:u w:val="none"/>
          <w:shd w:val="clear" w:color="auto" w:fill="FFFFFF"/>
          <w:lang w:val="en-US" w:eastAsia="zh-CN" w:bidi="ar"/>
        </w:rPr>
      </w:pPr>
      <w:r>
        <w:rPr>
          <w:rFonts w:hint="eastAsia" w:ascii="Times New Roman" w:hAnsi="Times New Roman" w:eastAsia="仿宋_GB2312" w:cs="Times New Roman"/>
          <w:b w:val="0"/>
          <w:bCs w:val="0"/>
          <w:color w:val="auto"/>
          <w:kern w:val="0"/>
          <w:sz w:val="32"/>
          <w:szCs w:val="32"/>
          <w:u w:val="none"/>
          <w:lang w:val="en-US" w:eastAsia="zh-CN" w:bidi="ar"/>
        </w:rPr>
        <w:t>（四）</w:t>
      </w:r>
      <w:r>
        <w:rPr>
          <w:rFonts w:hint="eastAsia" w:ascii="仿宋_GB2312" w:hAnsi="仿宋_GB2312" w:eastAsia="仿宋_GB2312" w:cs="仿宋_GB2312"/>
          <w:b w:val="0"/>
          <w:bCs/>
          <w:color w:val="auto"/>
          <w:kern w:val="44"/>
          <w:sz w:val="32"/>
          <w:szCs w:val="32"/>
          <w:u w:val="none"/>
          <w:shd w:val="clear" w:color="auto" w:fill="FFFFFF"/>
          <w:lang w:val="en-US" w:eastAsia="zh-CN" w:bidi="ar"/>
        </w:rPr>
        <w:t>场地属于租赁的，租赁年限至少在5年以上且承租方必须有资金投入。场地属于委托经营的，被委托方须提供委托经营的协议（合同）。</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b w:val="0"/>
          <w:bCs/>
          <w:color w:val="auto"/>
          <w:kern w:val="44"/>
          <w:sz w:val="32"/>
          <w:szCs w:val="32"/>
          <w:u w:val="none"/>
          <w:shd w:val="clear" w:color="auto" w:fill="FFFFFF"/>
          <w:lang w:val="en-US" w:eastAsia="zh-CN" w:bidi="ar"/>
        </w:rPr>
      </w:pPr>
      <w:r>
        <w:rPr>
          <w:rFonts w:hint="eastAsia" w:ascii="Times New Roman" w:hAnsi="Times New Roman" w:eastAsia="仿宋_GB2312" w:cs="Times New Roman"/>
          <w:color w:val="auto"/>
          <w:kern w:val="0"/>
          <w:sz w:val="32"/>
          <w:szCs w:val="32"/>
          <w:u w:val="none"/>
          <w:lang w:val="en-US" w:eastAsia="zh-CN"/>
        </w:rPr>
        <w:t>（五）</w:t>
      </w:r>
      <w:r>
        <w:rPr>
          <w:rFonts w:hint="default" w:ascii="Times New Roman" w:hAnsi="Times New Roman" w:eastAsia="仿宋_GB2312" w:cs="Times New Roman"/>
          <w:color w:val="auto"/>
          <w:kern w:val="0"/>
          <w:sz w:val="32"/>
          <w:szCs w:val="32"/>
          <w:u w:val="none"/>
          <w:lang w:val="en-US" w:eastAsia="zh-CN"/>
        </w:rPr>
        <w:t>产业类型。</w:t>
      </w:r>
      <w:r>
        <w:rPr>
          <w:rFonts w:hint="eastAsia" w:ascii="Times New Roman" w:hAnsi="Times New Roman" w:eastAsia="仿宋_GB2312" w:cs="Times New Roman"/>
          <w:color w:val="auto"/>
          <w:kern w:val="0"/>
          <w:sz w:val="32"/>
          <w:szCs w:val="32"/>
          <w:u w:val="none"/>
          <w:lang w:val="en-US" w:eastAsia="zh-CN"/>
        </w:rPr>
        <w:t>包括</w:t>
      </w:r>
      <w:r>
        <w:rPr>
          <w:rFonts w:hint="default" w:ascii="Times New Roman" w:hAnsi="Times New Roman" w:eastAsia="仿宋_GB2312" w:cs="Times New Roman"/>
          <w:color w:val="auto"/>
          <w:kern w:val="0"/>
          <w:sz w:val="32"/>
          <w:szCs w:val="32"/>
          <w:u w:val="none"/>
          <w:lang w:val="en-US" w:eastAsia="zh-CN"/>
        </w:rPr>
        <w:t>工业制造业</w:t>
      </w:r>
      <w:r>
        <w:rPr>
          <w:rFonts w:hint="eastAsia" w:ascii="仿宋_GB2312" w:hAnsi="仿宋_GB2312" w:eastAsia="仿宋_GB2312" w:cs="仿宋_GB2312"/>
          <w:b w:val="0"/>
          <w:bCs/>
          <w:color w:val="auto"/>
          <w:kern w:val="44"/>
          <w:sz w:val="32"/>
          <w:szCs w:val="32"/>
          <w:u w:val="none"/>
          <w:shd w:val="clear" w:color="auto" w:fill="FFFFFF"/>
          <w:lang w:val="en-US" w:eastAsia="zh-CN" w:bidi="ar"/>
        </w:rPr>
        <w:t>、农产品加工业、信息网络、大数据、军民融合、文化创意、健康医养、旅游体育等新兴产业和</w:t>
      </w:r>
      <w:r>
        <w:rPr>
          <w:rFonts w:hint="default" w:ascii="仿宋_GB2312" w:hAnsi="仿宋_GB2312" w:eastAsia="仿宋_GB2312" w:cs="仿宋_GB2312"/>
          <w:b w:val="0"/>
          <w:bCs/>
          <w:color w:val="auto"/>
          <w:kern w:val="44"/>
          <w:sz w:val="32"/>
          <w:szCs w:val="32"/>
          <w:u w:val="none"/>
          <w:shd w:val="clear" w:color="auto" w:fill="FFFFFF"/>
          <w:lang w:val="en-US" w:eastAsia="zh-CN" w:bidi="ar"/>
        </w:rPr>
        <w:t>设计、研发、科研</w:t>
      </w:r>
      <w:r>
        <w:rPr>
          <w:rFonts w:hint="eastAsia" w:ascii="仿宋_GB2312" w:hAnsi="仿宋_GB2312" w:eastAsia="仿宋_GB2312" w:cs="仿宋_GB2312"/>
          <w:b w:val="0"/>
          <w:bCs/>
          <w:color w:val="auto"/>
          <w:kern w:val="44"/>
          <w:sz w:val="32"/>
          <w:szCs w:val="32"/>
          <w:u w:val="none"/>
          <w:shd w:val="clear" w:color="auto" w:fill="FFFFFF"/>
          <w:lang w:val="en-US" w:eastAsia="zh-CN" w:bidi="ar"/>
        </w:rPr>
        <w:t>、</w:t>
      </w:r>
      <w:r>
        <w:rPr>
          <w:rFonts w:hint="default" w:ascii="仿宋_GB2312" w:hAnsi="仿宋_GB2312" w:eastAsia="仿宋_GB2312" w:cs="仿宋_GB2312"/>
          <w:b w:val="0"/>
          <w:bCs/>
          <w:color w:val="auto"/>
          <w:kern w:val="44"/>
          <w:sz w:val="32"/>
          <w:szCs w:val="32"/>
          <w:u w:val="none"/>
          <w:shd w:val="clear" w:color="auto" w:fill="FFFFFF"/>
          <w:lang w:val="en-US" w:eastAsia="zh-CN" w:bidi="ar"/>
        </w:rPr>
        <w:t>电子商务</w:t>
      </w:r>
      <w:r>
        <w:rPr>
          <w:rFonts w:hint="eastAsia" w:ascii="仿宋_GB2312" w:hAnsi="仿宋_GB2312" w:eastAsia="仿宋_GB2312" w:cs="仿宋_GB2312"/>
          <w:b w:val="0"/>
          <w:bCs/>
          <w:color w:val="auto"/>
          <w:kern w:val="44"/>
          <w:sz w:val="32"/>
          <w:szCs w:val="32"/>
          <w:u w:val="none"/>
          <w:shd w:val="clear" w:color="auto" w:fill="FFFFFF"/>
          <w:lang w:val="en-US" w:eastAsia="zh-CN" w:bidi="ar"/>
        </w:rPr>
        <w:t>、现代</w:t>
      </w:r>
      <w:r>
        <w:rPr>
          <w:rFonts w:hint="default" w:ascii="仿宋_GB2312" w:hAnsi="仿宋_GB2312" w:eastAsia="仿宋_GB2312" w:cs="仿宋_GB2312"/>
          <w:b w:val="0"/>
          <w:bCs/>
          <w:color w:val="auto"/>
          <w:kern w:val="44"/>
          <w:sz w:val="32"/>
          <w:szCs w:val="32"/>
          <w:u w:val="none"/>
          <w:shd w:val="clear" w:color="auto" w:fill="FFFFFF"/>
          <w:lang w:val="en-US" w:eastAsia="zh-CN" w:bidi="ar"/>
        </w:rPr>
        <w:t>物流</w:t>
      </w:r>
      <w:r>
        <w:rPr>
          <w:rFonts w:hint="eastAsia" w:ascii="仿宋_GB2312" w:hAnsi="仿宋_GB2312" w:eastAsia="仿宋_GB2312" w:cs="仿宋_GB2312"/>
          <w:b w:val="0"/>
          <w:bCs/>
          <w:color w:val="auto"/>
          <w:kern w:val="44"/>
          <w:sz w:val="32"/>
          <w:szCs w:val="32"/>
          <w:u w:val="none"/>
          <w:shd w:val="clear" w:color="auto" w:fill="FFFFFF"/>
          <w:lang w:val="en-US" w:eastAsia="zh-CN" w:bidi="ar"/>
        </w:rPr>
        <w:t>、中介服务</w:t>
      </w:r>
      <w:r>
        <w:rPr>
          <w:rFonts w:hint="default" w:ascii="仿宋_GB2312" w:hAnsi="仿宋_GB2312" w:eastAsia="仿宋_GB2312" w:cs="仿宋_GB2312"/>
          <w:b w:val="0"/>
          <w:bCs/>
          <w:color w:val="auto"/>
          <w:kern w:val="44"/>
          <w:sz w:val="32"/>
          <w:szCs w:val="32"/>
          <w:u w:val="none"/>
          <w:shd w:val="clear" w:color="auto" w:fill="FFFFFF"/>
          <w:lang w:val="en-US" w:eastAsia="zh-CN" w:bidi="ar"/>
        </w:rPr>
        <w:t>等生产性服务业</w:t>
      </w:r>
      <w:r>
        <w:rPr>
          <w:rFonts w:hint="eastAsia" w:ascii="仿宋_GB2312" w:hAnsi="仿宋_GB2312" w:eastAsia="仿宋_GB2312" w:cs="仿宋_GB2312"/>
          <w:b w:val="0"/>
          <w:bCs/>
          <w:color w:val="auto"/>
          <w:kern w:val="44"/>
          <w:sz w:val="32"/>
          <w:szCs w:val="32"/>
          <w:u w:val="none"/>
          <w:shd w:val="clear" w:color="auto" w:fill="FFFFFF"/>
          <w:lang w:val="en-US" w:eastAsia="zh-CN" w:bidi="ar"/>
        </w:rPr>
        <w:t>。</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b w:val="0"/>
          <w:bCs w:val="0"/>
          <w:color w:val="auto"/>
          <w:kern w:val="0"/>
          <w:sz w:val="32"/>
          <w:szCs w:val="32"/>
          <w:u w:val="none"/>
          <w:lang w:val="en-US" w:eastAsia="zh-CN" w:bidi="ar"/>
        </w:rPr>
      </w:pPr>
      <w:r>
        <w:rPr>
          <w:rFonts w:hint="eastAsia" w:ascii="仿宋_GB2312" w:hAnsi="仿宋_GB2312" w:eastAsia="仿宋_GB2312" w:cs="仿宋_GB2312"/>
          <w:b w:val="0"/>
          <w:bCs/>
          <w:color w:val="auto"/>
          <w:kern w:val="44"/>
          <w:sz w:val="32"/>
          <w:szCs w:val="32"/>
          <w:u w:val="none"/>
          <w:shd w:val="clear" w:color="auto" w:fill="FFFFFF"/>
          <w:lang w:val="en-US" w:eastAsia="zh-CN" w:bidi="ar"/>
        </w:rPr>
        <w:t>（六）</w:t>
      </w:r>
      <w:r>
        <w:rPr>
          <w:rFonts w:hint="default" w:ascii="仿宋_GB2312" w:hAnsi="仿宋_GB2312" w:eastAsia="仿宋_GB2312" w:cs="仿宋_GB2312"/>
          <w:b w:val="0"/>
          <w:bCs/>
          <w:color w:val="auto"/>
          <w:kern w:val="44"/>
          <w:sz w:val="32"/>
          <w:szCs w:val="32"/>
          <w:u w:val="none"/>
          <w:shd w:val="clear" w:color="auto" w:fill="FFFFFF"/>
          <w:lang w:val="en-US" w:eastAsia="zh-CN" w:bidi="ar"/>
        </w:rPr>
        <w:t>有较为完善的扶持创业优惠政策，特</w:t>
      </w:r>
      <w:r>
        <w:rPr>
          <w:rFonts w:hint="default" w:ascii="Times New Roman" w:hAnsi="Times New Roman" w:eastAsia="仿宋_GB2312" w:cs="Times New Roman"/>
          <w:color w:val="auto"/>
          <w:kern w:val="0"/>
          <w:sz w:val="32"/>
          <w:szCs w:val="32"/>
          <w:u w:val="none"/>
          <w:lang w:val="en-US" w:eastAsia="zh-CN"/>
        </w:rPr>
        <w:t>别是对入驻企业有租金减免等优惠政策。有</w:t>
      </w:r>
      <w:r>
        <w:rPr>
          <w:rFonts w:hint="eastAsia" w:ascii="Times New Roman" w:hAnsi="Times New Roman" w:eastAsia="仿宋_GB2312" w:cs="Times New Roman"/>
          <w:color w:val="auto"/>
          <w:kern w:val="0"/>
          <w:sz w:val="32"/>
          <w:szCs w:val="32"/>
          <w:u w:val="none"/>
          <w:lang w:val="en-US" w:eastAsia="zh-CN"/>
        </w:rPr>
        <w:t>小微</w:t>
      </w:r>
      <w:r>
        <w:rPr>
          <w:rFonts w:hint="default" w:ascii="Times New Roman" w:hAnsi="Times New Roman" w:eastAsia="仿宋_GB2312" w:cs="Times New Roman"/>
          <w:color w:val="auto"/>
          <w:kern w:val="0"/>
          <w:sz w:val="32"/>
          <w:szCs w:val="32"/>
          <w:u w:val="none"/>
          <w:lang w:val="en-US" w:eastAsia="zh-CN"/>
        </w:rPr>
        <w:t>企业</w:t>
      </w:r>
      <w:r>
        <w:rPr>
          <w:rFonts w:hint="eastAsia" w:ascii="Times New Roman" w:hAnsi="Times New Roman" w:eastAsia="仿宋_GB2312" w:cs="Times New Roman"/>
          <w:color w:val="auto"/>
          <w:kern w:val="0"/>
          <w:sz w:val="32"/>
          <w:szCs w:val="32"/>
          <w:u w:val="none"/>
          <w:lang w:val="en-US" w:eastAsia="zh-CN"/>
        </w:rPr>
        <w:t>创业辅导</w:t>
      </w:r>
      <w:r>
        <w:rPr>
          <w:rFonts w:hint="default" w:ascii="Times New Roman" w:hAnsi="Times New Roman" w:eastAsia="仿宋_GB2312" w:cs="Times New Roman"/>
          <w:color w:val="auto"/>
          <w:kern w:val="0"/>
          <w:sz w:val="32"/>
          <w:szCs w:val="32"/>
          <w:u w:val="none"/>
          <w:lang w:val="en-US" w:eastAsia="zh-CN"/>
        </w:rPr>
        <w:t>服务机构，服务业绩明显</w:t>
      </w:r>
      <w:r>
        <w:rPr>
          <w:rFonts w:hint="default" w:ascii="Times New Roman" w:hAnsi="Times New Roman" w:eastAsia="仿宋_GB2312" w:cs="Times New Roman"/>
          <w:b w:val="0"/>
          <w:bCs w:val="0"/>
          <w:color w:val="auto"/>
          <w:kern w:val="0"/>
          <w:sz w:val="32"/>
          <w:szCs w:val="32"/>
          <w:u w:val="none"/>
          <w:lang w:val="en-US" w:eastAsia="zh-CN"/>
        </w:rPr>
        <w:t>。</w:t>
      </w:r>
      <w:r>
        <w:rPr>
          <w:rFonts w:hint="eastAsia" w:ascii="Times New Roman" w:hAnsi="Times New Roman" w:eastAsia="仿宋_GB2312" w:cs="Times New Roman"/>
          <w:b w:val="0"/>
          <w:bCs w:val="0"/>
          <w:color w:val="auto"/>
          <w:kern w:val="0"/>
          <w:sz w:val="32"/>
          <w:szCs w:val="32"/>
          <w:u w:val="none"/>
          <w:lang w:val="en-US" w:eastAsia="zh-CN" w:bidi="ar"/>
        </w:rPr>
        <w:t>鼓励小微企业双创基地免费或低价吸纳“创客大赛”等省部级双创大赛的参赛项目入驻，吸纳参赛项目入驻达到一定数量的，可作为申报省级评审时的加分项。</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（七）省级小微企业双创基地须至少具备以下服务功能中的四项：</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1.信息服务。具有便于入驻企业查询的、开放的信息服务系统；具有在线服务、线上线下联动功能。       </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2.创业辅导。为创业人员或入驻小微企业提供创业咨询、开业指导、创业辅导和培训等服务。</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3.创新支持。具有知识产权转化或组织技术服务资源的能力，能够进行研发项目、科研成果和资本等多方对接。</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4.人员培训。为创业人员、企业经营者、专业技术人员和员工提供各类培训。       </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5.市场营销。组织企业参加各类展览展销、贸易洽谈、产品推介与合作等活动；组织入驻企业与行业龙头企业的产品对接、合作交流等活动。</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6.投融资服务。提供融资信息、组织开展投融资推介和对接等服务。</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7.管理咨询。为企业提供发展战略、财务管理、人力资源、市场营销等咨询服务。</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 xml:space="preserve">8.专业服务。为企业提供法律咨询及援助、代理会计、专利申请、审计、评估等服务。  </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以上服务能力的要求含基地引入的第三方专业机构的服务。 </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b w:val="0"/>
          <w:bCs w:val="0"/>
          <w:color w:val="auto"/>
          <w:kern w:val="0"/>
          <w:sz w:val="32"/>
          <w:szCs w:val="32"/>
          <w:u w:val="none"/>
          <w:lang w:val="en-US" w:eastAsia="zh-CN"/>
        </w:rPr>
      </w:pPr>
      <w:r>
        <w:rPr>
          <w:rFonts w:hint="eastAsia" w:ascii="Times New Roman" w:hAnsi="Times New Roman" w:eastAsia="仿宋_GB2312" w:cs="Times New Roman"/>
          <w:b/>
          <w:bCs/>
          <w:color w:val="auto"/>
          <w:kern w:val="0"/>
          <w:sz w:val="32"/>
          <w:szCs w:val="32"/>
          <w:u w:val="none"/>
          <w:lang w:val="en-US" w:eastAsia="zh-CN"/>
        </w:rPr>
        <w:t>第十条</w:t>
      </w:r>
      <w:r>
        <w:rPr>
          <w:rFonts w:hint="eastAsia" w:ascii="Times New Roman" w:hAnsi="Times New Roman" w:eastAsia="仿宋_GB2312" w:cs="Times New Roman"/>
          <w:color w:val="auto"/>
          <w:kern w:val="0"/>
          <w:sz w:val="32"/>
          <w:szCs w:val="32"/>
          <w:u w:val="none"/>
          <w:lang w:val="en-US" w:eastAsia="zh-CN"/>
        </w:rPr>
        <w:t xml:space="preserve"> </w:t>
      </w:r>
      <w:r>
        <w:rPr>
          <w:rFonts w:hint="eastAsia" w:ascii="Times New Roman" w:hAnsi="Times New Roman" w:eastAsia="仿宋_GB2312" w:cs="Times New Roman"/>
          <w:b/>
          <w:bCs/>
          <w:color w:val="auto"/>
          <w:kern w:val="0"/>
          <w:sz w:val="32"/>
          <w:szCs w:val="32"/>
          <w:u w:val="none"/>
          <w:lang w:val="en-US" w:eastAsia="zh-CN" w:bidi="ar"/>
        </w:rPr>
        <w:t xml:space="preserve"> </w:t>
      </w:r>
      <w:r>
        <w:rPr>
          <w:rFonts w:hint="eastAsia" w:ascii="Times New Roman" w:hAnsi="Times New Roman" w:eastAsia="仿宋_GB2312" w:cs="Times New Roman"/>
          <w:b w:val="0"/>
          <w:bCs w:val="0"/>
          <w:color w:val="auto"/>
          <w:kern w:val="0"/>
          <w:sz w:val="32"/>
          <w:szCs w:val="32"/>
          <w:u w:val="none"/>
          <w:lang w:val="en-US" w:eastAsia="zh-CN"/>
        </w:rPr>
        <w:t>我省贫困地区申报省级小微企业双创基地，认定条件中的入驻企业户数可放宽至原标准的70%，其他有数量指标的条件放宽至原标准的50%。对吸纳建档贫困户占双创基地从业人员50%以上的双创基地，对双创基地的奖励金额可在本档奖励资金平均数基础上增加50%。</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b/>
          <w:bCs/>
          <w:color w:val="auto"/>
          <w:kern w:val="0"/>
          <w:sz w:val="32"/>
          <w:szCs w:val="32"/>
          <w:u w:val="none"/>
          <w:lang w:val="en-US" w:eastAsia="zh-CN"/>
        </w:rPr>
        <w:t>第十一条</w:t>
      </w:r>
      <w:r>
        <w:rPr>
          <w:rFonts w:hint="eastAsia" w:ascii="Times New Roman" w:hAnsi="Times New Roman" w:eastAsia="仿宋_GB2312" w:cs="Times New Roman"/>
          <w:color w:val="auto"/>
          <w:kern w:val="0"/>
          <w:sz w:val="32"/>
          <w:szCs w:val="32"/>
          <w:u w:val="none"/>
          <w:lang w:val="en-US" w:eastAsia="zh-CN"/>
        </w:rPr>
        <w:t xml:space="preserve">  从省级小微企业双创基地中择优选择培育一批省级小微企业双创示范基地，申报省级小微企业双创示范基地必须具备以下条件：</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color w:val="auto"/>
          <w:kern w:val="0"/>
          <w:sz w:val="32"/>
          <w:szCs w:val="32"/>
          <w:u w:val="none"/>
          <w:lang w:val="en-US" w:eastAsia="zh-CN"/>
        </w:rPr>
      </w:pPr>
      <w:r>
        <w:rPr>
          <w:rFonts w:hint="default" w:ascii="Times New Roman" w:hAnsi="Times New Roman" w:eastAsia="仿宋_GB2312" w:cs="Times New Roman"/>
          <w:color w:val="auto"/>
          <w:kern w:val="0"/>
          <w:sz w:val="32"/>
          <w:szCs w:val="32"/>
          <w:u w:val="none"/>
          <w:lang w:val="en-US" w:eastAsia="zh-CN"/>
        </w:rPr>
        <w:t>（一）基本条件</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color w:val="auto"/>
          <w:kern w:val="0"/>
          <w:sz w:val="32"/>
          <w:szCs w:val="32"/>
          <w:u w:val="none"/>
          <w:lang w:val="en-US" w:eastAsia="zh-CN"/>
        </w:rPr>
      </w:pPr>
      <w:r>
        <w:rPr>
          <w:rFonts w:hint="default" w:ascii="Times New Roman" w:hAnsi="Times New Roman" w:eastAsia="仿宋_GB2312" w:cs="Times New Roman"/>
          <w:color w:val="auto"/>
          <w:kern w:val="0"/>
          <w:sz w:val="32"/>
          <w:szCs w:val="32"/>
          <w:u w:val="none"/>
          <w:lang w:val="en-US" w:eastAsia="zh-CN"/>
        </w:rPr>
        <w:t>1</w:t>
      </w:r>
      <w:r>
        <w:rPr>
          <w:rFonts w:hint="eastAsia" w:ascii="Times New Roman" w:hAnsi="Times New Roman" w:eastAsia="仿宋_GB2312" w:cs="Times New Roman"/>
          <w:color w:val="auto"/>
          <w:kern w:val="0"/>
          <w:sz w:val="32"/>
          <w:szCs w:val="32"/>
          <w:u w:val="none"/>
          <w:lang w:val="en-US" w:eastAsia="zh-CN"/>
        </w:rPr>
        <w:t>.</w:t>
      </w:r>
      <w:r>
        <w:rPr>
          <w:rFonts w:hint="default" w:ascii="Times New Roman" w:hAnsi="Times New Roman" w:eastAsia="仿宋_GB2312" w:cs="Times New Roman"/>
          <w:color w:val="auto"/>
          <w:kern w:val="0"/>
          <w:sz w:val="32"/>
          <w:szCs w:val="32"/>
          <w:u w:val="none"/>
          <w:lang w:val="en-US" w:eastAsia="zh-CN"/>
        </w:rPr>
        <w:t>注册登记时间3年以上的省级</w:t>
      </w:r>
      <w:r>
        <w:rPr>
          <w:rFonts w:hint="eastAsia" w:ascii="Times New Roman" w:hAnsi="Times New Roman" w:eastAsia="仿宋_GB2312" w:cs="Times New Roman"/>
          <w:color w:val="auto"/>
          <w:kern w:val="0"/>
          <w:sz w:val="32"/>
          <w:szCs w:val="32"/>
          <w:u w:val="none"/>
          <w:lang w:val="en-US" w:eastAsia="zh-CN"/>
        </w:rPr>
        <w:t>小微企业双创基地</w:t>
      </w:r>
      <w:r>
        <w:rPr>
          <w:rFonts w:hint="default" w:ascii="Times New Roman" w:hAnsi="Times New Roman" w:eastAsia="仿宋_GB2312" w:cs="Times New Roman"/>
          <w:color w:val="auto"/>
          <w:kern w:val="0"/>
          <w:sz w:val="32"/>
          <w:szCs w:val="32"/>
          <w:u w:val="none"/>
          <w:lang w:val="en-US" w:eastAsia="zh-CN"/>
        </w:rPr>
        <w:t>。 </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color w:val="auto"/>
          <w:kern w:val="0"/>
          <w:sz w:val="32"/>
          <w:szCs w:val="32"/>
          <w:u w:val="none"/>
          <w:lang w:val="en-US" w:eastAsia="zh-CN"/>
        </w:rPr>
      </w:pPr>
      <w:r>
        <w:rPr>
          <w:rFonts w:hint="default" w:ascii="Times New Roman" w:hAnsi="Times New Roman" w:eastAsia="仿宋_GB2312" w:cs="Times New Roman"/>
          <w:color w:val="auto"/>
          <w:kern w:val="0"/>
          <w:sz w:val="32"/>
          <w:szCs w:val="32"/>
          <w:u w:val="none"/>
          <w:lang w:val="en-US" w:eastAsia="zh-CN"/>
        </w:rPr>
        <w:t>2</w:t>
      </w:r>
      <w:r>
        <w:rPr>
          <w:rFonts w:hint="eastAsia" w:ascii="Times New Roman" w:hAnsi="Times New Roman" w:eastAsia="仿宋_GB2312" w:cs="Times New Roman"/>
          <w:color w:val="auto"/>
          <w:kern w:val="0"/>
          <w:sz w:val="32"/>
          <w:szCs w:val="32"/>
          <w:u w:val="none"/>
          <w:lang w:val="en-US" w:eastAsia="zh-CN"/>
        </w:rPr>
        <w:t>.</w:t>
      </w:r>
      <w:r>
        <w:rPr>
          <w:rFonts w:hint="default" w:ascii="Times New Roman" w:hAnsi="Times New Roman" w:eastAsia="仿宋_GB2312" w:cs="Times New Roman"/>
          <w:color w:val="auto"/>
          <w:kern w:val="0"/>
          <w:sz w:val="32"/>
          <w:szCs w:val="32"/>
          <w:u w:val="none"/>
          <w:lang w:val="en-US" w:eastAsia="zh-CN"/>
        </w:rPr>
        <w:t>制造业为主的工业园区型</w:t>
      </w:r>
      <w:r>
        <w:rPr>
          <w:rFonts w:hint="eastAsia" w:ascii="Times New Roman" w:hAnsi="Times New Roman" w:eastAsia="仿宋_GB2312" w:cs="Times New Roman"/>
          <w:color w:val="auto"/>
          <w:kern w:val="0"/>
          <w:sz w:val="32"/>
          <w:szCs w:val="32"/>
          <w:u w:val="none"/>
          <w:lang w:val="en-US" w:eastAsia="zh-CN"/>
        </w:rPr>
        <w:t>省级小微企业双创示范基地</w:t>
      </w:r>
      <w:r>
        <w:rPr>
          <w:rFonts w:hint="default" w:ascii="Times New Roman" w:hAnsi="Times New Roman" w:eastAsia="仿宋_GB2312" w:cs="Times New Roman"/>
          <w:color w:val="auto"/>
          <w:kern w:val="0"/>
          <w:sz w:val="32"/>
          <w:szCs w:val="32"/>
          <w:u w:val="none"/>
          <w:lang w:val="en-US" w:eastAsia="zh-CN"/>
        </w:rPr>
        <w:t>入驻小微工业企业30户以上，从业</w:t>
      </w:r>
      <w:r>
        <w:rPr>
          <w:rFonts w:hint="default" w:ascii="Times New Roman" w:hAnsi="Times New Roman" w:eastAsia="仿宋_GB2312" w:cs="Times New Roman"/>
          <w:b w:val="0"/>
          <w:bCs w:val="0"/>
          <w:color w:val="auto"/>
          <w:kern w:val="0"/>
          <w:sz w:val="32"/>
          <w:szCs w:val="32"/>
          <w:u w:val="none"/>
          <w:lang w:val="en-US" w:eastAsia="zh-CN"/>
        </w:rPr>
        <w:t>人员</w:t>
      </w:r>
      <w:r>
        <w:rPr>
          <w:rFonts w:hint="eastAsia" w:ascii="Times New Roman" w:hAnsi="Times New Roman" w:eastAsia="仿宋_GB2312" w:cs="Times New Roman"/>
          <w:b w:val="0"/>
          <w:bCs w:val="0"/>
          <w:color w:val="auto"/>
          <w:kern w:val="0"/>
          <w:sz w:val="32"/>
          <w:szCs w:val="32"/>
          <w:u w:val="none"/>
          <w:lang w:val="en-US" w:eastAsia="zh-CN"/>
        </w:rPr>
        <w:t>45</w:t>
      </w:r>
      <w:r>
        <w:rPr>
          <w:rFonts w:hint="default" w:ascii="Times New Roman" w:hAnsi="Times New Roman" w:eastAsia="仿宋_GB2312" w:cs="Times New Roman"/>
          <w:b w:val="0"/>
          <w:bCs w:val="0"/>
          <w:color w:val="auto"/>
          <w:kern w:val="0"/>
          <w:sz w:val="32"/>
          <w:szCs w:val="32"/>
          <w:u w:val="none"/>
          <w:lang w:val="en-US" w:eastAsia="zh-CN"/>
        </w:rPr>
        <w:t>0人以上；</w:t>
      </w:r>
      <w:r>
        <w:rPr>
          <w:rFonts w:hint="eastAsia" w:ascii="Times New Roman" w:hAnsi="Times New Roman" w:eastAsia="仿宋_GB2312" w:cs="Times New Roman"/>
          <w:b w:val="0"/>
          <w:bCs w:val="0"/>
          <w:color w:val="auto"/>
          <w:kern w:val="0"/>
          <w:sz w:val="32"/>
          <w:szCs w:val="32"/>
          <w:u w:val="none"/>
          <w:lang w:val="en-US" w:eastAsia="zh-CN"/>
        </w:rPr>
        <w:t>商务秘书型小微企业双创基地入驻企业户数1000户以上，从业人员2000人以上；</w:t>
      </w:r>
      <w:r>
        <w:rPr>
          <w:rFonts w:hint="default" w:ascii="Times New Roman" w:hAnsi="Times New Roman" w:eastAsia="仿宋_GB2312" w:cs="Times New Roman"/>
          <w:b w:val="0"/>
          <w:bCs w:val="0"/>
          <w:color w:val="auto"/>
          <w:kern w:val="0"/>
          <w:sz w:val="32"/>
          <w:szCs w:val="32"/>
          <w:u w:val="none"/>
          <w:lang w:val="en-US" w:eastAsia="zh-CN"/>
        </w:rPr>
        <w:t>城市楼宇型</w:t>
      </w:r>
      <w:r>
        <w:rPr>
          <w:rFonts w:hint="eastAsia" w:ascii="Times New Roman" w:hAnsi="Times New Roman" w:eastAsia="仿宋_GB2312" w:cs="Times New Roman"/>
          <w:b w:val="0"/>
          <w:bCs w:val="0"/>
          <w:color w:val="auto"/>
          <w:kern w:val="0"/>
          <w:sz w:val="32"/>
          <w:szCs w:val="32"/>
          <w:u w:val="none"/>
          <w:lang w:val="en-US" w:eastAsia="zh-CN"/>
        </w:rPr>
        <w:t>、高校型、龙头企业带动型以及其他类型省级小微企业双创示范基地</w:t>
      </w:r>
      <w:r>
        <w:rPr>
          <w:rFonts w:hint="default" w:ascii="Times New Roman" w:hAnsi="Times New Roman" w:eastAsia="仿宋_GB2312" w:cs="Times New Roman"/>
          <w:b w:val="0"/>
          <w:bCs w:val="0"/>
          <w:color w:val="auto"/>
          <w:kern w:val="0"/>
          <w:sz w:val="32"/>
          <w:szCs w:val="32"/>
          <w:u w:val="none"/>
          <w:lang w:val="en-US" w:eastAsia="zh-CN"/>
        </w:rPr>
        <w:t>入驻企业60户以上，从业人员</w:t>
      </w:r>
      <w:r>
        <w:rPr>
          <w:rFonts w:hint="eastAsia" w:ascii="Times New Roman" w:hAnsi="Times New Roman" w:eastAsia="仿宋_GB2312" w:cs="Times New Roman"/>
          <w:b w:val="0"/>
          <w:bCs w:val="0"/>
          <w:color w:val="auto"/>
          <w:kern w:val="0"/>
          <w:sz w:val="32"/>
          <w:szCs w:val="32"/>
          <w:u w:val="none"/>
          <w:lang w:val="en-US" w:eastAsia="zh-CN"/>
        </w:rPr>
        <w:t>5</w:t>
      </w:r>
      <w:r>
        <w:rPr>
          <w:rFonts w:hint="default" w:ascii="Times New Roman" w:hAnsi="Times New Roman" w:eastAsia="仿宋_GB2312" w:cs="Times New Roman"/>
          <w:b w:val="0"/>
          <w:bCs w:val="0"/>
          <w:color w:val="auto"/>
          <w:kern w:val="0"/>
          <w:sz w:val="32"/>
          <w:szCs w:val="32"/>
          <w:u w:val="none"/>
          <w:lang w:val="en-US" w:eastAsia="zh-CN"/>
        </w:rPr>
        <w:t>00人以上</w:t>
      </w:r>
      <w:r>
        <w:rPr>
          <w:rFonts w:hint="eastAsia" w:ascii="Times New Roman" w:hAnsi="Times New Roman" w:eastAsia="仿宋_GB2312" w:cs="Times New Roman"/>
          <w:color w:val="auto"/>
          <w:kern w:val="0"/>
          <w:sz w:val="32"/>
          <w:szCs w:val="32"/>
          <w:u w:val="none"/>
          <w:lang w:val="en-US" w:eastAsia="zh-CN"/>
        </w:rPr>
        <w:t>。</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color w:val="auto"/>
          <w:kern w:val="0"/>
          <w:sz w:val="32"/>
          <w:szCs w:val="32"/>
          <w:u w:val="none"/>
          <w:lang w:val="en-US" w:eastAsia="zh-CN"/>
        </w:rPr>
      </w:pPr>
      <w:r>
        <w:rPr>
          <w:rFonts w:hint="default" w:ascii="Times New Roman" w:hAnsi="Times New Roman" w:eastAsia="仿宋_GB2312" w:cs="Times New Roman"/>
          <w:color w:val="auto"/>
          <w:kern w:val="0"/>
          <w:sz w:val="32"/>
          <w:szCs w:val="32"/>
          <w:u w:val="none"/>
          <w:lang w:val="en-US" w:eastAsia="zh-CN"/>
        </w:rPr>
        <w:t>3</w:t>
      </w:r>
      <w:r>
        <w:rPr>
          <w:rFonts w:hint="eastAsia" w:ascii="Times New Roman" w:hAnsi="Times New Roman" w:eastAsia="仿宋_GB2312" w:cs="Times New Roman"/>
          <w:color w:val="auto"/>
          <w:kern w:val="0"/>
          <w:sz w:val="32"/>
          <w:szCs w:val="32"/>
          <w:u w:val="none"/>
          <w:lang w:val="en-US" w:eastAsia="zh-CN"/>
        </w:rPr>
        <w:t>.</w:t>
      </w:r>
      <w:r>
        <w:rPr>
          <w:rFonts w:hint="default" w:ascii="Times New Roman" w:hAnsi="Times New Roman" w:eastAsia="仿宋_GB2312" w:cs="Times New Roman"/>
          <w:b w:val="0"/>
          <w:i w:val="0"/>
          <w:caps w:val="0"/>
          <w:color w:val="auto"/>
          <w:spacing w:val="0"/>
          <w:sz w:val="32"/>
          <w:szCs w:val="32"/>
          <w:u w:val="none"/>
        </w:rPr>
        <w:t>入驻企业产业类型要突出创新性。产业类型主要为装备制造业、新材料、新能源、节能环保、生物医药、电子信息、文化创意等新兴产业，检验检测、设计研发、科研技术、信息传输、软件开发、电子商务等现代服务业。这些企业占入驻企业数量的80%及以上。</w:t>
      </w:r>
      <w:r>
        <w:rPr>
          <w:rFonts w:hint="default" w:ascii="Times New Roman" w:hAnsi="Times New Roman" w:eastAsia="仿宋_GB2312" w:cs="Times New Roman"/>
          <w:color w:val="auto"/>
          <w:kern w:val="0"/>
          <w:sz w:val="32"/>
          <w:szCs w:val="32"/>
          <w:u w:val="none"/>
          <w:lang w:val="en-US" w:eastAsia="zh-CN"/>
        </w:rPr>
        <w:t xml:space="preserve">      </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color w:val="auto"/>
          <w:kern w:val="0"/>
          <w:sz w:val="32"/>
          <w:szCs w:val="32"/>
          <w:u w:val="none"/>
          <w:lang w:val="en-US" w:eastAsia="zh-CN"/>
        </w:rPr>
      </w:pPr>
      <w:r>
        <w:rPr>
          <w:rFonts w:hint="default" w:ascii="Times New Roman" w:hAnsi="Times New Roman" w:eastAsia="仿宋_GB2312" w:cs="Times New Roman"/>
          <w:color w:val="auto"/>
          <w:kern w:val="0"/>
          <w:sz w:val="32"/>
          <w:szCs w:val="32"/>
          <w:u w:val="none"/>
          <w:lang w:val="en-US" w:eastAsia="zh-CN"/>
        </w:rPr>
        <w:t>4</w:t>
      </w:r>
      <w:r>
        <w:rPr>
          <w:rFonts w:hint="eastAsia" w:ascii="Times New Roman" w:hAnsi="Times New Roman" w:eastAsia="仿宋_GB2312" w:cs="Times New Roman"/>
          <w:color w:val="auto"/>
          <w:kern w:val="0"/>
          <w:sz w:val="32"/>
          <w:szCs w:val="32"/>
          <w:u w:val="none"/>
          <w:lang w:val="en-US" w:eastAsia="zh-CN"/>
        </w:rPr>
        <w:t>.</w:t>
      </w:r>
      <w:r>
        <w:rPr>
          <w:rFonts w:hint="default" w:ascii="Times New Roman" w:hAnsi="Times New Roman" w:eastAsia="仿宋_GB2312" w:cs="Times New Roman"/>
          <w:color w:val="auto"/>
          <w:kern w:val="0"/>
          <w:sz w:val="32"/>
          <w:szCs w:val="32"/>
          <w:u w:val="none"/>
          <w:lang w:val="en-US" w:eastAsia="zh-CN"/>
        </w:rPr>
        <w:t>专职从事创业服务的人员不少于10人，其中创业辅导师（山西省中小企业服务中心或有资质的创业培训机构颁发的培训证书）不少于3人，引入或战略合作的外部专业服务机构不少于5家。</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b w:val="0"/>
          <w:i w:val="0"/>
          <w:caps w:val="0"/>
          <w:color w:val="auto"/>
          <w:spacing w:val="0"/>
          <w:sz w:val="32"/>
          <w:szCs w:val="32"/>
          <w:u w:val="none"/>
        </w:rPr>
      </w:pPr>
      <w:r>
        <w:rPr>
          <w:rFonts w:hint="default" w:ascii="Times New Roman" w:hAnsi="Times New Roman" w:eastAsia="仿宋_GB2312" w:cs="Times New Roman"/>
          <w:b w:val="0"/>
          <w:i w:val="0"/>
          <w:caps w:val="0"/>
          <w:color w:val="auto"/>
          <w:spacing w:val="0"/>
          <w:sz w:val="32"/>
          <w:szCs w:val="32"/>
          <w:u w:val="none"/>
          <w:lang w:val="en-US" w:eastAsia="zh-CN"/>
        </w:rPr>
        <w:t>5</w:t>
      </w:r>
      <w:r>
        <w:rPr>
          <w:rFonts w:hint="eastAsia" w:ascii="Times New Roman" w:hAnsi="Times New Roman" w:eastAsia="仿宋_GB2312" w:cs="Times New Roman"/>
          <w:b w:val="0"/>
          <w:i w:val="0"/>
          <w:caps w:val="0"/>
          <w:color w:val="auto"/>
          <w:spacing w:val="0"/>
          <w:sz w:val="32"/>
          <w:szCs w:val="32"/>
          <w:u w:val="none"/>
          <w:lang w:val="en-US" w:eastAsia="zh-CN"/>
        </w:rPr>
        <w:t>.</w:t>
      </w:r>
      <w:r>
        <w:rPr>
          <w:rFonts w:hint="default" w:ascii="Times New Roman" w:hAnsi="Times New Roman" w:eastAsia="仿宋_GB2312" w:cs="Times New Roman"/>
          <w:b w:val="0"/>
          <w:i w:val="0"/>
          <w:caps w:val="0"/>
          <w:color w:val="auto"/>
          <w:spacing w:val="0"/>
          <w:sz w:val="32"/>
          <w:szCs w:val="32"/>
          <w:u w:val="none"/>
        </w:rPr>
        <w:t>为入驻企业提供投融资服务。自有、引进创投基金或开展融资担保、股权投资等服务。</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color w:val="auto"/>
          <w:kern w:val="0"/>
          <w:sz w:val="32"/>
          <w:szCs w:val="32"/>
          <w:u w:val="none"/>
          <w:lang w:val="en-US" w:eastAsia="zh-CN"/>
        </w:rPr>
      </w:pPr>
      <w:r>
        <w:rPr>
          <w:rFonts w:hint="default" w:ascii="Times New Roman" w:hAnsi="Times New Roman" w:eastAsia="仿宋_GB2312" w:cs="Times New Roman"/>
          <w:color w:val="auto"/>
          <w:kern w:val="0"/>
          <w:sz w:val="32"/>
          <w:szCs w:val="32"/>
          <w:u w:val="none"/>
          <w:lang w:val="en-US" w:eastAsia="zh-CN"/>
        </w:rPr>
        <w:t>6</w:t>
      </w:r>
      <w:r>
        <w:rPr>
          <w:rFonts w:hint="eastAsia" w:ascii="Times New Roman" w:hAnsi="Times New Roman" w:eastAsia="仿宋_GB2312" w:cs="Times New Roman"/>
          <w:color w:val="auto"/>
          <w:kern w:val="0"/>
          <w:sz w:val="32"/>
          <w:szCs w:val="32"/>
          <w:u w:val="none"/>
          <w:lang w:val="en-US" w:eastAsia="zh-CN"/>
        </w:rPr>
        <w:t>.</w:t>
      </w:r>
      <w:r>
        <w:rPr>
          <w:rFonts w:hint="default" w:ascii="Times New Roman" w:hAnsi="Times New Roman" w:eastAsia="仿宋_GB2312" w:cs="Times New Roman"/>
          <w:color w:val="auto"/>
          <w:kern w:val="0"/>
          <w:sz w:val="32"/>
          <w:szCs w:val="32"/>
          <w:u w:val="none"/>
          <w:lang w:val="en-US" w:eastAsia="zh-CN"/>
        </w:rPr>
        <w:t>服务有特色，业绩突出。</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（二）运营条件  </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1.有良好的基础设施条件，有满足入驻企业生产经营、创业孵化、创业创新的场地和服务场所。       </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2.运营主体治理结构完善、内部运营管理体系规范。具有明确的发展规划、年度发展目标和实施方案。</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3.具有健全的管理制度、完备的创业创新服务流程、收费标准和服务质量监督保证措施。具备清楚、明晰的服务台账（台账内容应包括：企业服务诉求、提供服务的记录，服务时间、地点、参与的企业及人数，企业对服务的意见反馈等）。</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b w:val="0"/>
          <w:bCs w:val="0"/>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4.示范效应明显。</w:t>
      </w:r>
      <w:r>
        <w:rPr>
          <w:rFonts w:hint="eastAsia" w:ascii="Times New Roman" w:hAnsi="Times New Roman" w:eastAsia="仿宋_GB2312" w:cs="Times New Roman"/>
          <w:b w:val="0"/>
          <w:bCs w:val="0"/>
          <w:color w:val="auto"/>
          <w:kern w:val="0"/>
          <w:sz w:val="32"/>
          <w:szCs w:val="32"/>
          <w:u w:val="none"/>
          <w:lang w:val="en-US" w:eastAsia="zh-CN"/>
        </w:rPr>
        <w:t>入驻企业、吸纳就业、营业收入、上缴税金等指标年度增长较快。在物业服务智慧化、项目管理数字化、创业服务平台化、产业布局生态化等小微企业双创基地运营模式、管理模式上有创新，或在孵化效果、创新支持等方面具有突出的特色优势和示范性。吸纳入驻了一定数量的“创客中国”等省部级双创大赛的参赛项目。</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（三）省级小微企业双创基地须至少具备以下服务功能中的四项，并达到相应的服务能力：</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1.信息服务。具有便于入驻企业查询的、开放的信息服务系统；具有在线服务、线上线下联动功能，线下年服务企业/团队100户（次）以上，年组织开展的相关服务活动6次以上。       </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2.创业辅导。为创业人员或入驻小微企业提供创业咨询、开业指导、创业辅导和培训等服务。年服务企业50户（次）以上。       </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3.创新支持。具有知识产权转化或组织技术服务资源的能力，能够进行研发项目、科研成果和资本等多方对接。年组织技术洽谈会和技术对接会6次以上。       </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4.人员培训。为创业人员、企业经营者、专业技术人员和员工提供各类培训，年培训300人（次）以上。       </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5.市场营销。组织企业参加各类展览展销、贸易洽谈、产品推介与合作等活动，每年2次以上；组织入驻企业与行业龙头企业的产品对接、合作交流等活动，每年2次以上。       </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6.投融资服务。提供融资信息、组织开展投融资推介和对接等服务。年服务企业30户（次）以上，组织融资对接会4次以上。       </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7.管理咨询。为企业提供发展战略、财务管理、人力资源、市场营销等咨询服务，年服务企业20户（次）以上。</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8.专业服务。为企业提供法律咨询和援助、代理会计、专利申请、审计、评估等服务，年服务企业20户（次）以上。       </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以上服务能力和次数的要求含基地引入的第三方专业机构的服务。   </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b w:val="0"/>
          <w:bCs w:val="0"/>
          <w:color w:val="auto"/>
          <w:kern w:val="0"/>
          <w:sz w:val="32"/>
          <w:szCs w:val="32"/>
          <w:u w:val="none"/>
          <w:lang w:val="en-US" w:eastAsia="zh-CN"/>
        </w:rPr>
      </w:pPr>
      <w:r>
        <w:rPr>
          <w:rFonts w:hint="eastAsia" w:ascii="Times New Roman" w:hAnsi="Times New Roman" w:eastAsia="仿宋_GB2312" w:cs="Times New Roman"/>
          <w:b/>
          <w:bCs/>
          <w:color w:val="auto"/>
          <w:kern w:val="0"/>
          <w:sz w:val="32"/>
          <w:szCs w:val="32"/>
          <w:u w:val="none"/>
          <w:lang w:val="en-US" w:eastAsia="zh-CN"/>
        </w:rPr>
        <w:t>第十二条</w:t>
      </w:r>
      <w:r>
        <w:rPr>
          <w:rFonts w:hint="eastAsia" w:ascii="Times New Roman" w:hAnsi="Times New Roman" w:eastAsia="仿宋_GB2312" w:cs="Times New Roman"/>
          <w:color w:val="auto"/>
          <w:kern w:val="0"/>
          <w:sz w:val="32"/>
          <w:szCs w:val="32"/>
          <w:u w:val="none"/>
          <w:lang w:val="en-US" w:eastAsia="zh-CN"/>
        </w:rPr>
        <w:t xml:space="preserve"> </w:t>
      </w:r>
      <w:r>
        <w:rPr>
          <w:rFonts w:hint="eastAsia" w:ascii="Times New Roman" w:hAnsi="Times New Roman" w:eastAsia="仿宋_GB2312" w:cs="Times New Roman"/>
          <w:b/>
          <w:bCs/>
          <w:color w:val="auto"/>
          <w:kern w:val="0"/>
          <w:sz w:val="32"/>
          <w:szCs w:val="32"/>
          <w:u w:val="none"/>
          <w:lang w:val="en-US" w:eastAsia="zh-CN" w:bidi="ar"/>
        </w:rPr>
        <w:t xml:space="preserve"> </w:t>
      </w:r>
      <w:r>
        <w:rPr>
          <w:rFonts w:hint="eastAsia" w:ascii="Times New Roman" w:hAnsi="Times New Roman" w:eastAsia="仿宋_GB2312" w:cs="Times New Roman"/>
          <w:b w:val="0"/>
          <w:bCs w:val="0"/>
          <w:color w:val="auto"/>
          <w:kern w:val="0"/>
          <w:sz w:val="32"/>
          <w:szCs w:val="32"/>
          <w:u w:val="none"/>
          <w:lang w:val="en-US" w:eastAsia="zh-CN"/>
        </w:rPr>
        <w:t>对各地新涌现出的小微企业双创基地新类型、新模式，按照包容支持、鼓励创新的原则，经市级或省直部门同意推荐并附推荐理由后，可适当放宽申报条件，参加申报和认定。支持建设“智慧型”省级小微企业双创示范基地。</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21"/>
          <w:szCs w:val="21"/>
          <w:u w:val="none"/>
          <w:lang w:val="en-US" w:eastAsia="zh-CN"/>
        </w:rPr>
      </w:pP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jc w:val="both"/>
        <w:textAlignment w:val="auto"/>
        <w:outlineLvl w:val="9"/>
        <w:rPr>
          <w:rFonts w:hint="eastAsia" w:ascii="黑体" w:hAnsi="黑体" w:eastAsia="黑体" w:cs="黑体"/>
          <w:color w:val="auto"/>
          <w:kern w:val="0"/>
          <w:sz w:val="32"/>
          <w:szCs w:val="32"/>
          <w:u w:val="none"/>
          <w:lang w:val="en-US" w:eastAsia="zh-CN"/>
        </w:rPr>
      </w:pPr>
      <w:r>
        <w:rPr>
          <w:rFonts w:hint="eastAsia" w:ascii="黑体" w:hAnsi="黑体" w:eastAsia="黑体" w:cs="黑体"/>
          <w:color w:val="auto"/>
          <w:kern w:val="0"/>
          <w:sz w:val="32"/>
          <w:szCs w:val="32"/>
          <w:u w:val="none"/>
          <w:lang w:val="en-US" w:eastAsia="zh-CN"/>
        </w:rPr>
        <w:t xml:space="preserve">                  第三章  申报程序</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jc w:val="both"/>
        <w:textAlignment w:val="auto"/>
        <w:outlineLvl w:val="9"/>
        <w:rPr>
          <w:rFonts w:hint="eastAsia" w:ascii="黑体" w:hAnsi="黑体" w:eastAsia="黑体" w:cs="黑体"/>
          <w:color w:val="auto"/>
          <w:kern w:val="0"/>
          <w:sz w:val="32"/>
          <w:szCs w:val="32"/>
          <w:u w:val="none"/>
          <w:lang w:val="en-US" w:eastAsia="zh-CN"/>
        </w:rPr>
      </w:pP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color w:val="auto"/>
          <w:sz w:val="32"/>
          <w:szCs w:val="32"/>
          <w:u w:val="none"/>
        </w:rPr>
      </w:pPr>
      <w:r>
        <w:rPr>
          <w:rFonts w:hint="eastAsia" w:ascii="Times New Roman" w:hAnsi="Times New Roman" w:eastAsia="仿宋_GB2312" w:cs="Times New Roman"/>
          <w:b w:val="0"/>
          <w:bCs w:val="0"/>
          <w:color w:val="auto"/>
          <w:kern w:val="0"/>
          <w:sz w:val="32"/>
          <w:szCs w:val="32"/>
          <w:u w:val="none"/>
          <w:lang w:val="en-US" w:eastAsia="zh-CN" w:bidi="ar-SA"/>
        </w:rPr>
        <w:t xml:space="preserve">   </w:t>
      </w:r>
      <w:r>
        <w:rPr>
          <w:rFonts w:hint="eastAsia" w:ascii="Times New Roman" w:hAnsi="Times New Roman" w:eastAsia="仿宋_GB2312" w:cs="Times New Roman"/>
          <w:b/>
          <w:bCs/>
          <w:color w:val="auto"/>
          <w:kern w:val="0"/>
          <w:sz w:val="32"/>
          <w:szCs w:val="32"/>
          <w:u w:val="none"/>
          <w:lang w:val="en-US" w:eastAsia="zh-CN" w:bidi="ar-SA"/>
        </w:rPr>
        <w:t xml:space="preserve"> 第十三条 </w:t>
      </w:r>
      <w:r>
        <w:rPr>
          <w:rFonts w:hint="eastAsia" w:ascii="Times New Roman" w:hAnsi="Times New Roman" w:eastAsia="仿宋_GB2312" w:cs="Times New Roman"/>
          <w:b w:val="0"/>
          <w:bCs w:val="0"/>
          <w:color w:val="auto"/>
          <w:kern w:val="0"/>
          <w:sz w:val="32"/>
          <w:szCs w:val="32"/>
          <w:u w:val="none"/>
          <w:lang w:val="en-US" w:eastAsia="zh-CN" w:bidi="ar-SA"/>
        </w:rPr>
        <w:t xml:space="preserve"> 省小企业局</w:t>
      </w:r>
      <w:r>
        <w:rPr>
          <w:rFonts w:hint="eastAsia" w:ascii="仿宋_GB2312" w:hAnsi="仿宋_GB2312" w:eastAsia="仿宋_GB2312" w:cs="仿宋_GB2312"/>
          <w:color w:val="auto"/>
          <w:sz w:val="32"/>
          <w:szCs w:val="32"/>
          <w:u w:val="none"/>
        </w:rPr>
        <w:t>每年组织开展一次</w:t>
      </w:r>
      <w:r>
        <w:rPr>
          <w:rFonts w:hint="eastAsia" w:ascii="仿宋_GB2312" w:hAnsi="仿宋_GB2312" w:eastAsia="仿宋_GB2312" w:cs="仿宋_GB2312"/>
          <w:color w:val="auto"/>
          <w:sz w:val="32"/>
          <w:szCs w:val="32"/>
          <w:u w:val="none"/>
          <w:lang w:eastAsia="zh-CN"/>
        </w:rPr>
        <w:t>省级小微企业双创基地认定和省级小微企业双创示范基地</w:t>
      </w:r>
      <w:r>
        <w:rPr>
          <w:rFonts w:hint="eastAsia" w:ascii="仿宋_GB2312" w:hAnsi="仿宋_GB2312" w:eastAsia="仿宋_GB2312" w:cs="仿宋_GB2312"/>
          <w:color w:val="auto"/>
          <w:sz w:val="32"/>
          <w:szCs w:val="32"/>
          <w:u w:val="none"/>
        </w:rPr>
        <w:t>公告工作，具体时间及要求以</w:t>
      </w:r>
      <w:r>
        <w:rPr>
          <w:rFonts w:hint="eastAsia" w:ascii="仿宋_GB2312" w:hAnsi="仿宋_GB2312" w:eastAsia="仿宋_GB2312" w:cs="仿宋_GB2312"/>
          <w:color w:val="auto"/>
          <w:sz w:val="32"/>
          <w:szCs w:val="32"/>
          <w:u w:val="none"/>
          <w:lang w:eastAsia="zh-CN"/>
        </w:rPr>
        <w:t>申报通知为准。</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jc w:val="both"/>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 xml:space="preserve"> </w:t>
      </w:r>
      <w:r>
        <w:rPr>
          <w:rFonts w:hint="eastAsia" w:ascii="Times New Roman" w:hAnsi="Times New Roman" w:eastAsia="仿宋_GB2312" w:cs="Times New Roman"/>
          <w:b/>
          <w:bCs/>
          <w:color w:val="auto"/>
          <w:kern w:val="0"/>
          <w:sz w:val="32"/>
          <w:szCs w:val="32"/>
          <w:u w:val="none"/>
          <w:lang w:val="en-US" w:eastAsia="zh-CN"/>
        </w:rPr>
        <w:t xml:space="preserve">   第十四条 </w:t>
      </w:r>
      <w:r>
        <w:rPr>
          <w:rFonts w:hint="eastAsia" w:ascii="Times New Roman" w:hAnsi="Times New Roman" w:eastAsia="仿宋_GB2312" w:cs="Times New Roman"/>
          <w:color w:val="auto"/>
          <w:kern w:val="0"/>
          <w:sz w:val="32"/>
          <w:szCs w:val="32"/>
          <w:u w:val="none"/>
          <w:lang w:val="en-US" w:eastAsia="zh-CN"/>
        </w:rPr>
        <w:t xml:space="preserve"> 申报省级小微企业双创基地遵从自愿原则，由申报主体向当地中小企业管理部门提出申请，经县、市中小企业管理部门逐级审核考察后，报省小企业局。省直单位对本单位建设运营的小微企业双创基地进行资料审核、现场考察后直接向省小企业局申报。</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b/>
          <w:bCs/>
          <w:color w:val="auto"/>
          <w:kern w:val="0"/>
          <w:sz w:val="32"/>
          <w:szCs w:val="32"/>
          <w:u w:val="none"/>
          <w:lang w:val="en-US" w:eastAsia="zh-CN"/>
        </w:rPr>
        <w:t>第十五条</w:t>
      </w:r>
      <w:r>
        <w:rPr>
          <w:rFonts w:hint="eastAsia" w:ascii="Times New Roman" w:hAnsi="Times New Roman" w:eastAsia="仿宋_GB2312" w:cs="Times New Roman"/>
          <w:color w:val="auto"/>
          <w:kern w:val="0"/>
          <w:sz w:val="32"/>
          <w:szCs w:val="32"/>
          <w:u w:val="none"/>
          <w:lang w:val="en-US" w:eastAsia="zh-CN"/>
        </w:rPr>
        <w:t xml:space="preserve">  申报省级小微企业双创基地应提交如下资料：</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（一）</w:t>
      </w:r>
      <w:r>
        <w:rPr>
          <w:rFonts w:hint="default" w:ascii="Times New Roman" w:hAnsi="Times New Roman" w:eastAsia="仿宋_GB2312" w:cs="Times New Roman"/>
          <w:color w:val="auto"/>
          <w:kern w:val="0"/>
          <w:sz w:val="32"/>
          <w:szCs w:val="32"/>
          <w:u w:val="none"/>
          <w:lang w:val="en-US" w:eastAsia="zh-CN"/>
        </w:rPr>
        <w:t>山西省</w:t>
      </w:r>
      <w:r>
        <w:rPr>
          <w:rFonts w:hint="eastAsia" w:ascii="Times New Roman" w:hAnsi="Times New Roman" w:eastAsia="仿宋_GB2312" w:cs="Times New Roman"/>
          <w:color w:val="auto"/>
          <w:kern w:val="0"/>
          <w:sz w:val="32"/>
          <w:szCs w:val="32"/>
          <w:u w:val="none"/>
          <w:lang w:val="en-US" w:eastAsia="zh-CN"/>
        </w:rPr>
        <w:t>小微企业创业创新基地</w:t>
      </w:r>
      <w:r>
        <w:rPr>
          <w:rFonts w:hint="default" w:ascii="Times New Roman" w:hAnsi="Times New Roman" w:eastAsia="仿宋_GB2312" w:cs="Times New Roman"/>
          <w:color w:val="auto"/>
          <w:kern w:val="0"/>
          <w:sz w:val="32"/>
          <w:szCs w:val="32"/>
          <w:u w:val="none"/>
          <w:lang w:val="en-US" w:eastAsia="zh-CN"/>
        </w:rPr>
        <w:t>申请表（见附表1）。</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（二）</w:t>
      </w:r>
      <w:r>
        <w:rPr>
          <w:rFonts w:hint="default" w:ascii="Times New Roman" w:hAnsi="Times New Roman" w:eastAsia="仿宋_GB2312" w:cs="Times New Roman"/>
          <w:color w:val="auto"/>
          <w:kern w:val="0"/>
          <w:sz w:val="32"/>
          <w:szCs w:val="32"/>
          <w:u w:val="none"/>
          <w:lang w:val="en-US" w:eastAsia="zh-CN"/>
        </w:rPr>
        <w:t>入驻</w:t>
      </w:r>
      <w:r>
        <w:rPr>
          <w:rFonts w:hint="eastAsia" w:ascii="Times New Roman" w:hAnsi="Times New Roman" w:eastAsia="仿宋_GB2312" w:cs="Times New Roman"/>
          <w:color w:val="auto"/>
          <w:kern w:val="0"/>
          <w:sz w:val="32"/>
          <w:szCs w:val="32"/>
          <w:u w:val="none"/>
          <w:lang w:val="en-US" w:eastAsia="zh-CN"/>
        </w:rPr>
        <w:t>小微企业双创基地</w:t>
      </w:r>
      <w:r>
        <w:rPr>
          <w:rFonts w:hint="default" w:ascii="Times New Roman" w:hAnsi="Times New Roman" w:eastAsia="仿宋_GB2312" w:cs="Times New Roman"/>
          <w:color w:val="auto"/>
          <w:kern w:val="0"/>
          <w:sz w:val="32"/>
          <w:szCs w:val="32"/>
          <w:u w:val="none"/>
          <w:lang w:val="en-US" w:eastAsia="zh-CN"/>
        </w:rPr>
        <w:t>的小</w:t>
      </w:r>
      <w:r>
        <w:rPr>
          <w:rFonts w:hint="eastAsia" w:ascii="Times New Roman" w:hAnsi="Times New Roman" w:eastAsia="仿宋_GB2312" w:cs="Times New Roman"/>
          <w:color w:val="auto"/>
          <w:kern w:val="0"/>
          <w:sz w:val="32"/>
          <w:szCs w:val="32"/>
          <w:u w:val="none"/>
          <w:lang w:val="en-US" w:eastAsia="zh-CN"/>
        </w:rPr>
        <w:t>微</w:t>
      </w:r>
      <w:r>
        <w:rPr>
          <w:rFonts w:hint="default" w:ascii="Times New Roman" w:hAnsi="Times New Roman" w:eastAsia="仿宋_GB2312" w:cs="Times New Roman"/>
          <w:color w:val="auto"/>
          <w:kern w:val="0"/>
          <w:sz w:val="32"/>
          <w:szCs w:val="32"/>
          <w:u w:val="none"/>
          <w:lang w:val="en-US" w:eastAsia="zh-CN"/>
        </w:rPr>
        <w:t>企业名单、入驻企业基本情况表（见附表</w:t>
      </w:r>
      <w:r>
        <w:rPr>
          <w:rFonts w:hint="eastAsia" w:ascii="Times New Roman" w:hAnsi="Times New Roman" w:eastAsia="仿宋_GB2312" w:cs="Times New Roman"/>
          <w:color w:val="auto"/>
          <w:kern w:val="0"/>
          <w:sz w:val="32"/>
          <w:szCs w:val="32"/>
          <w:u w:val="none"/>
          <w:lang w:val="en-US" w:eastAsia="zh-CN"/>
        </w:rPr>
        <w:t>2</w:t>
      </w:r>
      <w:r>
        <w:rPr>
          <w:rFonts w:hint="default" w:ascii="Times New Roman" w:hAnsi="Times New Roman" w:eastAsia="仿宋_GB2312" w:cs="Times New Roman"/>
          <w:color w:val="auto"/>
          <w:kern w:val="0"/>
          <w:sz w:val="32"/>
          <w:szCs w:val="32"/>
          <w:u w:val="none"/>
          <w:lang w:val="en-US" w:eastAsia="zh-CN"/>
        </w:rPr>
        <w:t>）及营业执照影印件。</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（三）</w:t>
      </w:r>
      <w:r>
        <w:rPr>
          <w:rFonts w:hint="default" w:ascii="Times New Roman" w:hAnsi="Times New Roman" w:eastAsia="仿宋_GB2312" w:cs="Times New Roman"/>
          <w:color w:val="auto"/>
          <w:kern w:val="0"/>
          <w:sz w:val="32"/>
          <w:szCs w:val="32"/>
          <w:u w:val="none"/>
          <w:lang w:val="en-US" w:eastAsia="zh-CN"/>
        </w:rPr>
        <w:t>申报</w:t>
      </w:r>
      <w:r>
        <w:rPr>
          <w:rFonts w:hint="eastAsia" w:ascii="Times New Roman" w:hAnsi="Times New Roman" w:eastAsia="仿宋_GB2312" w:cs="Times New Roman"/>
          <w:color w:val="auto"/>
          <w:kern w:val="0"/>
          <w:sz w:val="32"/>
          <w:szCs w:val="32"/>
          <w:u w:val="none"/>
          <w:lang w:val="en-US" w:eastAsia="zh-CN"/>
        </w:rPr>
        <w:t>主体</w:t>
      </w:r>
      <w:r>
        <w:rPr>
          <w:rFonts w:hint="default" w:ascii="Times New Roman" w:hAnsi="Times New Roman" w:eastAsia="仿宋_GB2312" w:cs="Times New Roman"/>
          <w:color w:val="auto"/>
          <w:kern w:val="0"/>
          <w:sz w:val="32"/>
          <w:szCs w:val="32"/>
          <w:u w:val="none"/>
          <w:lang w:val="en-US" w:eastAsia="zh-CN"/>
        </w:rPr>
        <w:t>（</w:t>
      </w:r>
      <w:r>
        <w:rPr>
          <w:rFonts w:hint="eastAsia" w:ascii="Times New Roman" w:hAnsi="Times New Roman" w:eastAsia="仿宋_GB2312" w:cs="Times New Roman"/>
          <w:color w:val="auto"/>
          <w:kern w:val="0"/>
          <w:sz w:val="32"/>
          <w:szCs w:val="32"/>
          <w:u w:val="none"/>
          <w:lang w:val="en-US" w:eastAsia="zh-CN"/>
        </w:rPr>
        <w:t>小微企业双创基地</w:t>
      </w:r>
      <w:r>
        <w:rPr>
          <w:rFonts w:hint="default" w:ascii="Times New Roman" w:hAnsi="Times New Roman" w:eastAsia="仿宋_GB2312" w:cs="Times New Roman"/>
          <w:color w:val="auto"/>
          <w:kern w:val="0"/>
          <w:sz w:val="32"/>
          <w:szCs w:val="32"/>
          <w:u w:val="none"/>
          <w:lang w:val="en-US" w:eastAsia="zh-CN"/>
        </w:rPr>
        <w:t>建设</w:t>
      </w:r>
      <w:r>
        <w:rPr>
          <w:rFonts w:hint="eastAsia" w:ascii="Times New Roman" w:hAnsi="Times New Roman" w:eastAsia="仿宋_GB2312" w:cs="Times New Roman"/>
          <w:color w:val="auto"/>
          <w:kern w:val="0"/>
          <w:sz w:val="32"/>
          <w:szCs w:val="32"/>
          <w:u w:val="none"/>
          <w:lang w:val="en-US" w:eastAsia="zh-CN"/>
        </w:rPr>
        <w:t>或</w:t>
      </w:r>
      <w:r>
        <w:rPr>
          <w:rFonts w:hint="default" w:ascii="Times New Roman" w:hAnsi="Times New Roman" w:eastAsia="仿宋_GB2312" w:cs="Times New Roman"/>
          <w:color w:val="auto"/>
          <w:kern w:val="0"/>
          <w:sz w:val="32"/>
          <w:szCs w:val="32"/>
          <w:u w:val="none"/>
          <w:lang w:val="en-US" w:eastAsia="zh-CN"/>
        </w:rPr>
        <w:t>运营主体）营业执照副本</w:t>
      </w:r>
      <w:r>
        <w:rPr>
          <w:rFonts w:hint="eastAsia" w:ascii="Times New Roman" w:hAnsi="Times New Roman" w:eastAsia="仿宋_GB2312" w:cs="Times New Roman"/>
          <w:color w:val="auto"/>
          <w:kern w:val="0"/>
          <w:sz w:val="32"/>
          <w:szCs w:val="32"/>
          <w:u w:val="none"/>
          <w:lang w:val="en-US" w:eastAsia="zh-CN"/>
        </w:rPr>
        <w:t>（复</w:t>
      </w:r>
      <w:r>
        <w:rPr>
          <w:rFonts w:hint="default" w:ascii="Times New Roman" w:hAnsi="Times New Roman" w:eastAsia="仿宋_GB2312" w:cs="Times New Roman"/>
          <w:color w:val="auto"/>
          <w:kern w:val="0"/>
          <w:sz w:val="32"/>
          <w:szCs w:val="32"/>
          <w:u w:val="none"/>
          <w:lang w:val="en-US" w:eastAsia="zh-CN"/>
        </w:rPr>
        <w:t>印件</w:t>
      </w:r>
      <w:r>
        <w:rPr>
          <w:rFonts w:hint="eastAsia" w:ascii="Times New Roman" w:hAnsi="Times New Roman" w:eastAsia="仿宋_GB2312" w:cs="Times New Roman"/>
          <w:color w:val="auto"/>
          <w:kern w:val="0"/>
          <w:sz w:val="32"/>
          <w:szCs w:val="32"/>
          <w:u w:val="none"/>
          <w:lang w:val="en-US" w:eastAsia="zh-CN"/>
        </w:rPr>
        <w:t>）</w:t>
      </w:r>
      <w:r>
        <w:rPr>
          <w:rFonts w:hint="default" w:ascii="Times New Roman" w:hAnsi="Times New Roman" w:eastAsia="仿宋_GB2312" w:cs="Times New Roman"/>
          <w:color w:val="auto"/>
          <w:kern w:val="0"/>
          <w:sz w:val="32"/>
          <w:szCs w:val="32"/>
          <w:u w:val="none"/>
          <w:lang w:val="en-US" w:eastAsia="zh-CN"/>
        </w:rPr>
        <w:t>。</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b/>
          <w:bCs/>
          <w:color w:val="auto"/>
          <w:kern w:val="0"/>
          <w:sz w:val="32"/>
          <w:szCs w:val="32"/>
          <w:u w:val="none"/>
          <w:lang w:val="en-US" w:eastAsia="zh-CN" w:bidi="ar"/>
        </w:rPr>
      </w:pPr>
      <w:r>
        <w:rPr>
          <w:rFonts w:hint="eastAsia" w:ascii="Times New Roman" w:hAnsi="Times New Roman" w:eastAsia="仿宋_GB2312" w:cs="Times New Roman"/>
          <w:color w:val="auto"/>
          <w:kern w:val="0"/>
          <w:sz w:val="32"/>
          <w:szCs w:val="32"/>
          <w:u w:val="none"/>
          <w:lang w:val="en-US" w:eastAsia="zh-CN"/>
        </w:rPr>
        <w:t>（四）</w:t>
      </w:r>
      <w:r>
        <w:rPr>
          <w:rFonts w:hint="eastAsia" w:ascii="Times New Roman" w:hAnsi="Times New Roman" w:eastAsia="仿宋_GB2312" w:cs="Times New Roman"/>
          <w:b w:val="0"/>
          <w:bCs w:val="0"/>
          <w:color w:val="auto"/>
          <w:kern w:val="0"/>
          <w:sz w:val="32"/>
          <w:szCs w:val="32"/>
          <w:u w:val="none"/>
          <w:lang w:val="en-US" w:eastAsia="zh-CN"/>
        </w:rPr>
        <w:t>小微企业双创基地</w:t>
      </w:r>
      <w:r>
        <w:rPr>
          <w:rFonts w:hint="default" w:ascii="Times New Roman" w:hAnsi="Times New Roman" w:eastAsia="仿宋_GB2312" w:cs="Times New Roman"/>
          <w:b w:val="0"/>
          <w:bCs w:val="0"/>
          <w:color w:val="auto"/>
          <w:kern w:val="0"/>
          <w:sz w:val="32"/>
          <w:szCs w:val="32"/>
          <w:u w:val="none"/>
          <w:lang w:val="en-US" w:eastAsia="zh-CN"/>
        </w:rPr>
        <w:t>发展规划。</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（五）市级小微企业双创基地（省直单位小微企业双创基地）认定文件。</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（六）小微企业双创基地主要管理人员、服务人员</w:t>
      </w:r>
      <w:r>
        <w:rPr>
          <w:rFonts w:hint="eastAsia" w:ascii="Times New Roman" w:hAnsi="Times New Roman" w:eastAsia="仿宋_GB2312" w:cs="Times New Roman"/>
          <w:b w:val="0"/>
          <w:bCs w:val="0"/>
          <w:color w:val="auto"/>
          <w:kern w:val="0"/>
          <w:sz w:val="32"/>
          <w:szCs w:val="32"/>
          <w:u w:val="none"/>
          <w:lang w:val="en-US" w:eastAsia="zh-CN"/>
        </w:rPr>
        <w:t>名单及学历、职称。开展</w:t>
      </w:r>
      <w:r>
        <w:rPr>
          <w:rFonts w:hint="eastAsia" w:ascii="Times New Roman" w:hAnsi="Times New Roman" w:eastAsia="仿宋_GB2312" w:cs="Times New Roman"/>
          <w:color w:val="auto"/>
          <w:kern w:val="0"/>
          <w:sz w:val="32"/>
          <w:szCs w:val="32"/>
          <w:u w:val="none"/>
          <w:lang w:val="en-US" w:eastAsia="zh-CN"/>
        </w:rPr>
        <w:t>公共服务的证明材料（文件、照片、人员签到表等）</w:t>
      </w:r>
      <w:r>
        <w:rPr>
          <w:rFonts w:hint="default" w:ascii="Times New Roman" w:hAnsi="Times New Roman" w:eastAsia="仿宋_GB2312" w:cs="Times New Roman"/>
          <w:color w:val="auto"/>
          <w:kern w:val="0"/>
          <w:sz w:val="32"/>
          <w:szCs w:val="32"/>
          <w:u w:val="none"/>
          <w:lang w:val="en-US" w:eastAsia="zh-CN"/>
        </w:rPr>
        <w:t>。</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（七）</w:t>
      </w:r>
      <w:r>
        <w:rPr>
          <w:rFonts w:hint="default" w:ascii="Times New Roman" w:hAnsi="Times New Roman" w:eastAsia="仿宋_GB2312" w:cs="Times New Roman"/>
          <w:color w:val="auto"/>
          <w:kern w:val="0"/>
          <w:sz w:val="32"/>
          <w:szCs w:val="32"/>
          <w:u w:val="none"/>
          <w:lang w:val="en-US" w:eastAsia="zh-CN"/>
        </w:rPr>
        <w:t>县级</w:t>
      </w:r>
      <w:r>
        <w:rPr>
          <w:rFonts w:hint="eastAsia" w:ascii="Times New Roman" w:hAnsi="Times New Roman" w:eastAsia="仿宋_GB2312" w:cs="Times New Roman"/>
          <w:color w:val="auto"/>
          <w:kern w:val="0"/>
          <w:sz w:val="32"/>
          <w:szCs w:val="32"/>
          <w:u w:val="none"/>
          <w:lang w:val="en-US" w:eastAsia="zh-CN"/>
        </w:rPr>
        <w:t>人民</w:t>
      </w:r>
      <w:r>
        <w:rPr>
          <w:rFonts w:hint="default" w:ascii="Times New Roman" w:hAnsi="Times New Roman" w:eastAsia="仿宋_GB2312" w:cs="Times New Roman"/>
          <w:color w:val="auto"/>
          <w:kern w:val="0"/>
          <w:sz w:val="32"/>
          <w:szCs w:val="32"/>
          <w:u w:val="none"/>
          <w:lang w:val="en-US" w:eastAsia="zh-CN"/>
        </w:rPr>
        <w:t>政府（市级以上</w:t>
      </w:r>
      <w:r>
        <w:rPr>
          <w:rFonts w:hint="eastAsia" w:ascii="Times New Roman" w:hAnsi="Times New Roman" w:eastAsia="仿宋_GB2312" w:cs="Times New Roman"/>
          <w:color w:val="auto"/>
          <w:kern w:val="0"/>
          <w:sz w:val="32"/>
          <w:szCs w:val="32"/>
          <w:u w:val="none"/>
          <w:lang w:val="en-US" w:eastAsia="zh-CN"/>
        </w:rPr>
        <w:t>行政</w:t>
      </w:r>
      <w:r>
        <w:rPr>
          <w:rFonts w:hint="default" w:ascii="Times New Roman" w:hAnsi="Times New Roman" w:eastAsia="仿宋_GB2312" w:cs="Times New Roman"/>
          <w:color w:val="auto"/>
          <w:kern w:val="0"/>
          <w:sz w:val="32"/>
          <w:szCs w:val="32"/>
          <w:u w:val="none"/>
          <w:lang w:val="en-US" w:eastAsia="zh-CN"/>
        </w:rPr>
        <w:t>主管部门</w:t>
      </w:r>
      <w:r>
        <w:rPr>
          <w:rFonts w:hint="eastAsia" w:ascii="Times New Roman" w:hAnsi="Times New Roman" w:eastAsia="仿宋_GB2312" w:cs="Times New Roman"/>
          <w:color w:val="auto"/>
          <w:kern w:val="0"/>
          <w:sz w:val="32"/>
          <w:szCs w:val="32"/>
          <w:u w:val="none"/>
          <w:lang w:val="en-US" w:eastAsia="zh-CN"/>
        </w:rPr>
        <w:t>、省直单位</w:t>
      </w:r>
      <w:r>
        <w:rPr>
          <w:rFonts w:hint="default" w:ascii="Times New Roman" w:hAnsi="Times New Roman" w:eastAsia="仿宋_GB2312" w:cs="Times New Roman"/>
          <w:color w:val="auto"/>
          <w:kern w:val="0"/>
          <w:sz w:val="32"/>
          <w:szCs w:val="32"/>
          <w:u w:val="none"/>
          <w:lang w:val="en-US" w:eastAsia="zh-CN"/>
        </w:rPr>
        <w:t>）或</w:t>
      </w:r>
      <w:r>
        <w:rPr>
          <w:rFonts w:hint="eastAsia" w:ascii="Times New Roman" w:hAnsi="Times New Roman" w:eastAsia="仿宋_GB2312" w:cs="Times New Roman"/>
          <w:color w:val="auto"/>
          <w:kern w:val="0"/>
          <w:sz w:val="32"/>
          <w:szCs w:val="32"/>
          <w:u w:val="none"/>
          <w:lang w:val="en-US" w:eastAsia="zh-CN"/>
        </w:rPr>
        <w:t>小微企业双创基地</w:t>
      </w:r>
      <w:r>
        <w:rPr>
          <w:rFonts w:hint="default" w:ascii="Times New Roman" w:hAnsi="Times New Roman" w:eastAsia="仿宋_GB2312" w:cs="Times New Roman"/>
          <w:color w:val="auto"/>
          <w:kern w:val="0"/>
          <w:sz w:val="32"/>
          <w:szCs w:val="32"/>
          <w:u w:val="none"/>
          <w:lang w:val="en-US" w:eastAsia="zh-CN"/>
        </w:rPr>
        <w:t>制定的入驻企业优惠政策措施（包括厂房、场地租金优惠等）及相关印证材料。</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（八）土地、房屋的不动产权证书</w:t>
      </w:r>
      <w:r>
        <w:rPr>
          <w:rFonts w:hint="eastAsia" w:ascii="Times New Roman" w:hAnsi="Times New Roman" w:eastAsia="仿宋_GB2312" w:cs="Times New Roman"/>
          <w:b w:val="0"/>
          <w:bCs w:val="0"/>
          <w:color w:val="auto"/>
          <w:kern w:val="0"/>
          <w:sz w:val="32"/>
          <w:szCs w:val="32"/>
          <w:u w:val="none"/>
          <w:lang w:val="en-US" w:eastAsia="zh-CN"/>
        </w:rPr>
        <w:t>（或租赁合同）复</w:t>
      </w:r>
      <w:r>
        <w:rPr>
          <w:rFonts w:hint="default" w:ascii="Times New Roman" w:hAnsi="Times New Roman" w:eastAsia="仿宋_GB2312" w:cs="Times New Roman"/>
          <w:b w:val="0"/>
          <w:bCs w:val="0"/>
          <w:color w:val="auto"/>
          <w:kern w:val="0"/>
          <w:sz w:val="32"/>
          <w:szCs w:val="32"/>
          <w:u w:val="none"/>
          <w:lang w:val="en-US" w:eastAsia="zh-CN"/>
        </w:rPr>
        <w:t>印件</w:t>
      </w:r>
      <w:r>
        <w:rPr>
          <w:rFonts w:hint="eastAsia" w:ascii="Times New Roman" w:hAnsi="Times New Roman" w:eastAsia="仿宋_GB2312" w:cs="Times New Roman"/>
          <w:b w:val="0"/>
          <w:bCs w:val="0"/>
          <w:color w:val="auto"/>
          <w:kern w:val="0"/>
          <w:sz w:val="32"/>
          <w:szCs w:val="32"/>
          <w:u w:val="none"/>
          <w:lang w:val="en-US" w:eastAsia="zh-CN"/>
        </w:rPr>
        <w:t>。</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（九）提供申报主体的财务制度、财务人员名单及申报截止日期上月度的基地纳税财务报表。</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（十）</w:t>
      </w:r>
      <w:r>
        <w:rPr>
          <w:rFonts w:hint="eastAsia" w:ascii="Times New Roman" w:hAnsi="Times New Roman" w:eastAsia="仿宋_GB2312" w:cs="Times New Roman"/>
          <w:b w:val="0"/>
          <w:bCs w:val="0"/>
          <w:color w:val="auto"/>
          <w:kern w:val="0"/>
          <w:sz w:val="32"/>
          <w:szCs w:val="32"/>
          <w:u w:val="none"/>
          <w:lang w:val="en-US" w:eastAsia="zh-CN"/>
        </w:rPr>
        <w:t>上一年度与本小微企业双创基地相关的专项审计报告或本年度截止申报期之前的专项审计报告（包含双创基地建设投入情况、服务成本、入驻企业户数等）复印件（原件在评审时带到现场供专家查验），审计报告应具有可查询的条形码。</w:t>
      </w:r>
      <w:r>
        <w:rPr>
          <w:rFonts w:hint="eastAsia" w:ascii="Times New Roman" w:hAnsi="Times New Roman" w:eastAsia="仿宋_GB2312" w:cs="Times New Roman"/>
          <w:color w:val="auto"/>
          <w:kern w:val="0"/>
          <w:sz w:val="32"/>
          <w:szCs w:val="32"/>
          <w:u w:val="none"/>
          <w:lang w:val="en-US" w:eastAsia="zh-CN"/>
        </w:rPr>
        <w:t>   </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（十一）申请认定的小微企业双创基地周边租金询价表</w:t>
      </w:r>
      <w:r>
        <w:rPr>
          <w:rFonts w:hint="default" w:ascii="Times New Roman" w:hAnsi="Times New Roman" w:eastAsia="仿宋_GB2312" w:cs="Times New Roman"/>
          <w:color w:val="auto"/>
          <w:kern w:val="0"/>
          <w:sz w:val="32"/>
          <w:szCs w:val="32"/>
          <w:u w:val="none"/>
          <w:lang w:val="en-US" w:eastAsia="zh-CN"/>
        </w:rPr>
        <w:t>（见附表</w:t>
      </w:r>
      <w:r>
        <w:rPr>
          <w:rFonts w:hint="eastAsia" w:ascii="Times New Roman" w:hAnsi="Times New Roman" w:eastAsia="仿宋_GB2312" w:cs="Times New Roman"/>
          <w:color w:val="auto"/>
          <w:kern w:val="0"/>
          <w:sz w:val="32"/>
          <w:szCs w:val="32"/>
          <w:u w:val="none"/>
          <w:lang w:val="en-US" w:eastAsia="zh-CN"/>
        </w:rPr>
        <w:t>3</w:t>
      </w:r>
      <w:r>
        <w:rPr>
          <w:rFonts w:hint="default" w:ascii="Times New Roman" w:hAnsi="Times New Roman" w:eastAsia="仿宋_GB2312" w:cs="Times New Roman"/>
          <w:color w:val="auto"/>
          <w:kern w:val="0"/>
          <w:sz w:val="32"/>
          <w:szCs w:val="32"/>
          <w:u w:val="none"/>
          <w:lang w:val="en-US" w:eastAsia="zh-CN"/>
        </w:rPr>
        <w:t>）</w:t>
      </w:r>
      <w:r>
        <w:rPr>
          <w:rFonts w:hint="eastAsia" w:ascii="Times New Roman" w:hAnsi="Times New Roman" w:eastAsia="仿宋_GB2312" w:cs="Times New Roman"/>
          <w:color w:val="auto"/>
          <w:kern w:val="0"/>
          <w:sz w:val="32"/>
          <w:szCs w:val="32"/>
          <w:u w:val="none"/>
          <w:lang w:val="en-US" w:eastAsia="zh-CN"/>
        </w:rPr>
        <w:t>。</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（十二）</w:t>
      </w:r>
      <w:r>
        <w:rPr>
          <w:rFonts w:hint="default" w:ascii="Times New Roman" w:hAnsi="Times New Roman" w:eastAsia="仿宋_GB2312" w:cs="Times New Roman"/>
          <w:color w:val="auto"/>
          <w:kern w:val="0"/>
          <w:sz w:val="32"/>
          <w:szCs w:val="32"/>
          <w:u w:val="none"/>
          <w:lang w:val="en-US" w:eastAsia="zh-CN"/>
        </w:rPr>
        <w:t>申报单位对申报资料和附属文件真实性承诺书。</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（十三）《山西省小微企业创业创新基地现场考察表》（见附表4）。</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b/>
          <w:bCs/>
          <w:color w:val="auto"/>
          <w:kern w:val="0"/>
          <w:sz w:val="32"/>
          <w:szCs w:val="32"/>
          <w:u w:val="none"/>
          <w:lang w:val="en-US" w:eastAsia="zh-CN"/>
        </w:rPr>
        <w:t>第十六条</w:t>
      </w:r>
      <w:r>
        <w:rPr>
          <w:rFonts w:hint="eastAsia" w:ascii="Times New Roman" w:hAnsi="Times New Roman" w:eastAsia="仿宋_GB2312" w:cs="Times New Roman"/>
          <w:color w:val="auto"/>
          <w:kern w:val="0"/>
          <w:sz w:val="32"/>
          <w:szCs w:val="32"/>
          <w:u w:val="none"/>
          <w:lang w:val="en-US" w:eastAsia="zh-CN"/>
        </w:rPr>
        <w:t xml:space="preserve">  申报省级小微企业双创示范基地由省级小微企业双创基地自愿申报，由市级中小企业管理部门向省小企业局行文推荐；属于省直单位建设运营的省级小微企业双创基地，由省直单位向省小企业局行文推荐。市级中小企业管理部门（省直单位）对推荐的省级小微企业双创示范基地运营情况、服务业绩、满意度等进行测评，并填写《山西省小微企业创业创新示范基地推荐表》（见附件5）。</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申报省级小微企业双创示范基地应提交如下资料：       </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（一）山西省小微企业创业创新示范基地申请报告（见附件6）。       </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（二）</w:t>
      </w:r>
      <w:r>
        <w:rPr>
          <w:rFonts w:hint="default" w:ascii="Times New Roman" w:hAnsi="Times New Roman" w:eastAsia="仿宋_GB2312" w:cs="Times New Roman"/>
          <w:color w:val="auto"/>
          <w:kern w:val="0"/>
          <w:sz w:val="32"/>
          <w:szCs w:val="32"/>
          <w:u w:val="none"/>
          <w:lang w:val="en-US" w:eastAsia="zh-CN"/>
        </w:rPr>
        <w:t>申报</w:t>
      </w:r>
      <w:r>
        <w:rPr>
          <w:rFonts w:hint="eastAsia" w:ascii="Times New Roman" w:hAnsi="Times New Roman" w:eastAsia="仿宋_GB2312" w:cs="Times New Roman"/>
          <w:color w:val="auto"/>
          <w:kern w:val="0"/>
          <w:sz w:val="32"/>
          <w:szCs w:val="32"/>
          <w:u w:val="none"/>
          <w:lang w:val="en-US" w:eastAsia="zh-CN"/>
        </w:rPr>
        <w:t>主体</w:t>
      </w:r>
      <w:r>
        <w:rPr>
          <w:rFonts w:hint="default" w:ascii="Times New Roman" w:hAnsi="Times New Roman" w:eastAsia="仿宋_GB2312" w:cs="Times New Roman"/>
          <w:color w:val="auto"/>
          <w:kern w:val="0"/>
          <w:sz w:val="32"/>
          <w:szCs w:val="32"/>
          <w:u w:val="none"/>
          <w:lang w:val="en-US" w:eastAsia="zh-CN"/>
        </w:rPr>
        <w:t>（</w:t>
      </w:r>
      <w:r>
        <w:rPr>
          <w:rFonts w:hint="eastAsia" w:ascii="Times New Roman" w:hAnsi="Times New Roman" w:eastAsia="仿宋_GB2312" w:cs="Times New Roman"/>
          <w:color w:val="auto"/>
          <w:kern w:val="0"/>
          <w:sz w:val="32"/>
          <w:szCs w:val="32"/>
          <w:u w:val="none"/>
          <w:lang w:val="en-US" w:eastAsia="zh-CN"/>
        </w:rPr>
        <w:t>省级小微企业双创基地</w:t>
      </w:r>
      <w:r>
        <w:rPr>
          <w:rFonts w:hint="default" w:ascii="Times New Roman" w:hAnsi="Times New Roman" w:eastAsia="仿宋_GB2312" w:cs="Times New Roman"/>
          <w:color w:val="auto"/>
          <w:kern w:val="0"/>
          <w:sz w:val="32"/>
          <w:szCs w:val="32"/>
          <w:u w:val="none"/>
          <w:lang w:val="en-US" w:eastAsia="zh-CN"/>
        </w:rPr>
        <w:t>建设</w:t>
      </w:r>
      <w:r>
        <w:rPr>
          <w:rFonts w:hint="eastAsia" w:ascii="Times New Roman" w:hAnsi="Times New Roman" w:eastAsia="仿宋_GB2312" w:cs="Times New Roman"/>
          <w:color w:val="auto"/>
          <w:kern w:val="0"/>
          <w:sz w:val="32"/>
          <w:szCs w:val="32"/>
          <w:u w:val="none"/>
          <w:lang w:val="en-US" w:eastAsia="zh-CN"/>
        </w:rPr>
        <w:t>或</w:t>
      </w:r>
      <w:r>
        <w:rPr>
          <w:rFonts w:hint="default" w:ascii="Times New Roman" w:hAnsi="Times New Roman" w:eastAsia="仿宋_GB2312" w:cs="Times New Roman"/>
          <w:color w:val="auto"/>
          <w:kern w:val="0"/>
          <w:sz w:val="32"/>
          <w:szCs w:val="32"/>
          <w:u w:val="none"/>
          <w:lang w:val="en-US" w:eastAsia="zh-CN"/>
        </w:rPr>
        <w:t>运营主体）营业执照副本</w:t>
      </w:r>
      <w:r>
        <w:rPr>
          <w:rFonts w:hint="eastAsia" w:ascii="Times New Roman" w:hAnsi="Times New Roman" w:eastAsia="仿宋_GB2312" w:cs="Times New Roman"/>
          <w:color w:val="auto"/>
          <w:kern w:val="0"/>
          <w:sz w:val="32"/>
          <w:szCs w:val="32"/>
          <w:u w:val="none"/>
          <w:lang w:val="en-US" w:eastAsia="zh-CN"/>
        </w:rPr>
        <w:t>（复</w:t>
      </w:r>
      <w:r>
        <w:rPr>
          <w:rFonts w:hint="default" w:ascii="Times New Roman" w:hAnsi="Times New Roman" w:eastAsia="仿宋_GB2312" w:cs="Times New Roman"/>
          <w:color w:val="auto"/>
          <w:kern w:val="0"/>
          <w:sz w:val="32"/>
          <w:szCs w:val="32"/>
          <w:u w:val="none"/>
          <w:lang w:val="en-US" w:eastAsia="zh-CN"/>
        </w:rPr>
        <w:t>印件</w:t>
      </w:r>
      <w:r>
        <w:rPr>
          <w:rFonts w:hint="eastAsia" w:ascii="Times New Roman" w:hAnsi="Times New Roman" w:eastAsia="仿宋_GB2312" w:cs="Times New Roman"/>
          <w:color w:val="auto"/>
          <w:kern w:val="0"/>
          <w:sz w:val="32"/>
          <w:szCs w:val="32"/>
          <w:u w:val="none"/>
          <w:lang w:val="en-US" w:eastAsia="zh-CN"/>
        </w:rPr>
        <w:t>）</w:t>
      </w:r>
      <w:r>
        <w:rPr>
          <w:rFonts w:hint="default" w:ascii="Times New Roman" w:hAnsi="Times New Roman" w:eastAsia="仿宋_GB2312" w:cs="Times New Roman"/>
          <w:color w:val="auto"/>
          <w:kern w:val="0"/>
          <w:sz w:val="32"/>
          <w:szCs w:val="32"/>
          <w:u w:val="none"/>
          <w:lang w:val="en-US" w:eastAsia="zh-CN"/>
        </w:rPr>
        <w:t>。</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（三）</w:t>
      </w:r>
      <w:r>
        <w:rPr>
          <w:rFonts w:hint="eastAsia" w:ascii="Times New Roman" w:hAnsi="Times New Roman" w:eastAsia="仿宋_GB2312" w:cs="Times New Roman"/>
          <w:b w:val="0"/>
          <w:bCs w:val="0"/>
          <w:color w:val="auto"/>
          <w:kern w:val="0"/>
          <w:sz w:val="32"/>
          <w:szCs w:val="32"/>
          <w:u w:val="none"/>
          <w:lang w:val="en-US" w:eastAsia="zh-CN"/>
        </w:rPr>
        <w:t>上一年度与本小微企业双创基地相关的专项审计报告或本年度截止申报期之前的专项审计报告（包含双创基地建设投入情况、服务成本、入驻企业户数和从业人数等）复印件（审计报告原件在评审时带到现场供专家查验），审计报告应具有可查询的条形码。</w:t>
      </w:r>
      <w:r>
        <w:rPr>
          <w:rFonts w:hint="eastAsia" w:ascii="Times New Roman" w:hAnsi="Times New Roman" w:eastAsia="仿宋_GB2312" w:cs="Times New Roman"/>
          <w:b/>
          <w:bCs/>
          <w:color w:val="auto"/>
          <w:kern w:val="0"/>
          <w:sz w:val="32"/>
          <w:szCs w:val="32"/>
          <w:u w:val="none"/>
          <w:lang w:val="en-US" w:eastAsia="zh-CN" w:bidi="ar"/>
        </w:rPr>
        <w:t>   </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b w:val="0"/>
          <w:bCs w:val="0"/>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（四）开展相关服务的证明材料（文件、照片、</w:t>
      </w:r>
      <w:r>
        <w:rPr>
          <w:rFonts w:hint="eastAsia" w:ascii="Times New Roman" w:hAnsi="Times New Roman" w:eastAsia="仿宋_GB2312" w:cs="Times New Roman"/>
          <w:b w:val="0"/>
          <w:bCs w:val="0"/>
          <w:color w:val="auto"/>
          <w:kern w:val="0"/>
          <w:sz w:val="32"/>
          <w:szCs w:val="32"/>
          <w:u w:val="none"/>
          <w:lang w:val="en-US" w:eastAsia="zh-CN"/>
        </w:rPr>
        <w:t>人员签到表、总结等）。</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（五）省级小微企业创业创新基地认定文件（复印件）。</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（六）省级小微企业双创基地创业辅导师的资质证明材料。</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（七）省级小微企业双创基地典型服务案例（不超过3000字，可附照片）。</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（八）能够证明符合申报条件的其他材料。</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（九）对申报材料真实性的声明（加盖申报主体公章）。</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b/>
          <w:bCs/>
          <w:color w:val="auto"/>
          <w:kern w:val="0"/>
          <w:sz w:val="32"/>
          <w:szCs w:val="32"/>
          <w:u w:val="none"/>
          <w:lang w:val="en-US" w:eastAsia="zh-CN"/>
        </w:rPr>
        <w:t>第十七条</w:t>
      </w:r>
      <w:r>
        <w:rPr>
          <w:rFonts w:hint="eastAsia" w:ascii="Times New Roman" w:hAnsi="Times New Roman" w:eastAsia="仿宋_GB2312" w:cs="Times New Roman"/>
          <w:color w:val="auto"/>
          <w:kern w:val="0"/>
          <w:sz w:val="32"/>
          <w:szCs w:val="32"/>
          <w:u w:val="none"/>
          <w:lang w:val="en-US" w:eastAsia="zh-CN"/>
        </w:rPr>
        <w:t xml:space="preserve">  省小企业</w:t>
      </w:r>
      <w:r>
        <w:rPr>
          <w:rFonts w:hint="eastAsia" w:ascii="Times New Roman" w:hAnsi="Times New Roman" w:eastAsia="仿宋_GB2312" w:cs="Times New Roman"/>
          <w:b w:val="0"/>
          <w:bCs w:val="0"/>
          <w:color w:val="auto"/>
          <w:kern w:val="0"/>
          <w:sz w:val="32"/>
          <w:szCs w:val="32"/>
          <w:u w:val="none"/>
          <w:lang w:val="en-US" w:eastAsia="zh-CN"/>
        </w:rPr>
        <w:t>局组织专家进行评审，</w:t>
      </w:r>
      <w:r>
        <w:rPr>
          <w:rFonts w:hint="eastAsia" w:ascii="Times New Roman" w:hAnsi="Times New Roman" w:eastAsia="仿宋_GB2312" w:cs="Times New Roman"/>
          <w:color w:val="auto"/>
          <w:kern w:val="0"/>
          <w:sz w:val="32"/>
          <w:szCs w:val="32"/>
          <w:u w:val="none"/>
          <w:lang w:val="en-US" w:eastAsia="zh-CN"/>
        </w:rPr>
        <w:t>评审结果向社会公示。</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b/>
          <w:bCs/>
          <w:color w:val="auto"/>
          <w:kern w:val="0"/>
          <w:sz w:val="32"/>
          <w:szCs w:val="32"/>
          <w:u w:val="none"/>
          <w:lang w:val="en-US" w:eastAsia="zh-CN"/>
        </w:rPr>
        <w:t>第十八条</w:t>
      </w:r>
      <w:r>
        <w:rPr>
          <w:rFonts w:hint="eastAsia" w:ascii="Times New Roman" w:hAnsi="Times New Roman" w:eastAsia="仿宋_GB2312" w:cs="Times New Roman"/>
          <w:color w:val="auto"/>
          <w:kern w:val="0"/>
          <w:sz w:val="32"/>
          <w:szCs w:val="32"/>
          <w:u w:val="none"/>
          <w:lang w:val="en-US" w:eastAsia="zh-CN"/>
        </w:rPr>
        <w:t xml:space="preserve">  省小企业局对公示无异议的省级小微企业双创基地认定并授予牌匾；对公示无异议的省级小微企业双创示范基地公告并授予牌匾。</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b/>
          <w:bCs/>
          <w:color w:val="auto"/>
          <w:kern w:val="0"/>
          <w:sz w:val="32"/>
          <w:szCs w:val="32"/>
          <w:u w:val="none"/>
          <w:lang w:val="en-US" w:eastAsia="zh-CN"/>
        </w:rPr>
        <w:t xml:space="preserve">第十九条 </w:t>
      </w:r>
      <w:r>
        <w:rPr>
          <w:rFonts w:hint="eastAsia" w:ascii="Times New Roman" w:hAnsi="Times New Roman" w:eastAsia="仿宋_GB2312" w:cs="Times New Roman"/>
          <w:color w:val="auto"/>
          <w:kern w:val="0"/>
          <w:sz w:val="32"/>
          <w:szCs w:val="32"/>
          <w:u w:val="none"/>
          <w:lang w:val="en-US" w:eastAsia="zh-CN"/>
        </w:rPr>
        <w:t xml:space="preserve"> 各申报单位及推荐单位应确保申报材料真实准确，如发现造假行为，将取消申报单位认定资格且三年内不得重新申报；同时，追回奖励资金，向有关部门建议列入失信名单，并依法依规追究推荐单位责任。</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21"/>
          <w:szCs w:val="21"/>
          <w:u w:val="none"/>
          <w:lang w:val="en-US" w:eastAsia="zh-CN"/>
        </w:rPr>
      </w:pP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jc w:val="center"/>
        <w:textAlignment w:val="auto"/>
        <w:outlineLvl w:val="9"/>
        <w:rPr>
          <w:rFonts w:hint="eastAsia" w:ascii="黑体" w:hAnsi="黑体" w:eastAsia="黑体" w:cs="黑体"/>
          <w:b w:val="0"/>
          <w:bCs w:val="0"/>
          <w:color w:val="auto"/>
          <w:kern w:val="0"/>
          <w:sz w:val="32"/>
          <w:szCs w:val="32"/>
          <w:u w:val="none"/>
          <w:lang w:val="en-US" w:eastAsia="zh-CN"/>
        </w:rPr>
      </w:pPr>
      <w:r>
        <w:rPr>
          <w:rFonts w:hint="eastAsia" w:ascii="黑体" w:hAnsi="黑体" w:eastAsia="黑体" w:cs="黑体"/>
          <w:b w:val="0"/>
          <w:bCs w:val="0"/>
          <w:color w:val="auto"/>
          <w:kern w:val="0"/>
          <w:sz w:val="32"/>
          <w:szCs w:val="32"/>
          <w:u w:val="none"/>
          <w:lang w:val="en-US" w:eastAsia="zh-CN"/>
        </w:rPr>
        <w:t>第四章  管理考核</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jc w:val="center"/>
        <w:textAlignment w:val="auto"/>
        <w:outlineLvl w:val="9"/>
        <w:rPr>
          <w:rFonts w:hint="eastAsia" w:ascii="黑体" w:hAnsi="黑体" w:eastAsia="黑体" w:cs="黑体"/>
          <w:b w:val="0"/>
          <w:bCs w:val="0"/>
          <w:color w:val="auto"/>
          <w:kern w:val="0"/>
          <w:sz w:val="21"/>
          <w:szCs w:val="21"/>
          <w:u w:val="none"/>
          <w:lang w:val="en-US" w:eastAsia="zh-CN"/>
        </w:rPr>
      </w:pP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b/>
          <w:bCs/>
          <w:color w:val="auto"/>
          <w:kern w:val="0"/>
          <w:sz w:val="32"/>
          <w:szCs w:val="32"/>
          <w:u w:val="none"/>
          <w:lang w:val="en-US" w:eastAsia="zh-CN"/>
        </w:rPr>
        <w:t>第二十条</w:t>
      </w:r>
      <w:r>
        <w:rPr>
          <w:rFonts w:hint="eastAsia" w:ascii="Times New Roman" w:hAnsi="Times New Roman" w:eastAsia="仿宋_GB2312" w:cs="Times New Roman"/>
          <w:color w:val="auto"/>
          <w:kern w:val="0"/>
          <w:sz w:val="32"/>
          <w:szCs w:val="32"/>
          <w:u w:val="none"/>
          <w:lang w:val="en-US" w:eastAsia="zh-CN"/>
        </w:rPr>
        <w:t xml:space="preserve">  省小企业局建立省级小微企业双创（示范）基地管理服务系统平台，运用大数据对小微企业双创（示范）基地进行网上培育、监测、管理、服务等。</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b/>
          <w:bCs/>
          <w:color w:val="auto"/>
          <w:kern w:val="0"/>
          <w:sz w:val="32"/>
          <w:szCs w:val="32"/>
          <w:u w:val="none"/>
          <w:lang w:val="en-US" w:eastAsia="zh-CN"/>
        </w:rPr>
        <w:t>第二十一条</w:t>
      </w:r>
      <w:r>
        <w:rPr>
          <w:rFonts w:hint="eastAsia" w:ascii="Times New Roman" w:hAnsi="Times New Roman" w:eastAsia="仿宋_GB2312" w:cs="Times New Roman"/>
          <w:color w:val="auto"/>
          <w:kern w:val="0"/>
          <w:sz w:val="32"/>
          <w:szCs w:val="32"/>
          <w:u w:val="none"/>
          <w:lang w:val="en-US" w:eastAsia="zh-CN"/>
        </w:rPr>
        <w:t xml:space="preserve">  建立年度报告制度。省级小微企业双创（示范）基地运营机构须在每年2月底前将上一年度工作总结报所属县、市两级中小企业管理部门（省直单位）。市级中小企业管理部门（省直单位）负责对本地区、本部门省级小微企业双创（示范）基地的台账建立、服务质量、服务收费情况以及服务满意度等进行定期检查，并于每年3月底前将上一年度省级小微企业双创（示范）基地工作总结和检查情况上报省小企业局。</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b/>
          <w:bCs/>
          <w:color w:val="auto"/>
          <w:kern w:val="0"/>
          <w:sz w:val="32"/>
          <w:szCs w:val="32"/>
          <w:u w:val="none"/>
          <w:lang w:val="en-US" w:eastAsia="zh-CN"/>
        </w:rPr>
        <w:t>第二十二条</w:t>
      </w:r>
      <w:r>
        <w:rPr>
          <w:rFonts w:hint="eastAsia" w:ascii="Times New Roman" w:hAnsi="Times New Roman" w:eastAsia="仿宋_GB2312" w:cs="Times New Roman"/>
          <w:color w:val="auto"/>
          <w:kern w:val="0"/>
          <w:sz w:val="32"/>
          <w:szCs w:val="32"/>
          <w:u w:val="none"/>
          <w:lang w:val="en-US" w:eastAsia="zh-CN"/>
        </w:rPr>
        <w:t xml:space="preserve">  建立省级小微企业双创（示范）基地信息监测制度。省级小微企业双创（示范）基地运营机构要加强对入驻企业的管理和服务，定期将基地内入驻企业的户数、从业人员、营业收入、缴纳税金，基地开展服务活动、创业项目等信息通过省级小微企业双创（示范）基地管理服务平台向省小企业局报告（附件7）。</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b w:val="0"/>
          <w:bCs w:val="0"/>
          <w:color w:val="auto"/>
          <w:kern w:val="0"/>
          <w:sz w:val="32"/>
          <w:szCs w:val="32"/>
          <w:u w:val="none"/>
          <w:lang w:val="en-US" w:eastAsia="zh-CN"/>
        </w:rPr>
      </w:pPr>
      <w:r>
        <w:rPr>
          <w:rFonts w:hint="eastAsia" w:ascii="Times New Roman" w:hAnsi="Times New Roman" w:eastAsia="仿宋_GB2312" w:cs="Times New Roman"/>
          <w:b/>
          <w:bCs/>
          <w:color w:val="auto"/>
          <w:kern w:val="0"/>
          <w:sz w:val="32"/>
          <w:szCs w:val="32"/>
          <w:u w:val="none"/>
          <w:lang w:val="en-US" w:eastAsia="zh-CN"/>
        </w:rPr>
        <w:t>第二十三条</w:t>
      </w:r>
      <w:r>
        <w:rPr>
          <w:rFonts w:hint="eastAsia" w:ascii="Times New Roman" w:hAnsi="Times New Roman" w:eastAsia="仿宋_GB2312" w:cs="Times New Roman"/>
          <w:color w:val="auto"/>
          <w:kern w:val="0"/>
          <w:sz w:val="32"/>
          <w:szCs w:val="32"/>
          <w:u w:val="none"/>
          <w:lang w:val="en-US" w:eastAsia="zh-CN"/>
        </w:rPr>
        <w:t xml:space="preserve">  开展绩效考核。由省小企业局组织专家或委托第三方机构对已认定的省级小微企业双创基地总体发展情况、服务能力、经济社会效益进行绩效考核评价，实施动态管理。对考核不合格的限期整改；经整改仍不合格的，由省小企业局撤销该省级小微企业双创基地称号，收回牌</w:t>
      </w:r>
      <w:r>
        <w:rPr>
          <w:rFonts w:hint="eastAsia" w:ascii="Times New Roman" w:hAnsi="Times New Roman" w:eastAsia="仿宋_GB2312" w:cs="Times New Roman"/>
          <w:b w:val="0"/>
          <w:bCs w:val="0"/>
          <w:color w:val="auto"/>
          <w:kern w:val="0"/>
          <w:sz w:val="32"/>
          <w:szCs w:val="32"/>
          <w:u w:val="none"/>
          <w:lang w:val="en-US" w:eastAsia="zh-CN"/>
        </w:rPr>
        <w:t>匾并公告。</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b w:val="0"/>
          <w:bCs w:val="0"/>
          <w:color w:val="auto"/>
          <w:kern w:val="0"/>
          <w:sz w:val="32"/>
          <w:szCs w:val="32"/>
          <w:u w:val="none"/>
          <w:lang w:val="en-US" w:eastAsia="zh-CN"/>
        </w:rPr>
      </w:pPr>
      <w:r>
        <w:rPr>
          <w:rFonts w:hint="eastAsia" w:ascii="Times New Roman" w:hAnsi="Times New Roman" w:eastAsia="仿宋_GB2312" w:cs="Times New Roman"/>
          <w:b/>
          <w:bCs/>
          <w:color w:val="auto"/>
          <w:kern w:val="0"/>
          <w:sz w:val="32"/>
          <w:szCs w:val="32"/>
          <w:u w:val="none"/>
          <w:lang w:val="en-US" w:eastAsia="zh-CN"/>
        </w:rPr>
        <w:t>第二十四条</w:t>
      </w:r>
      <w:r>
        <w:rPr>
          <w:rFonts w:hint="eastAsia" w:ascii="Times New Roman" w:hAnsi="Times New Roman" w:eastAsia="仿宋_GB2312" w:cs="Times New Roman"/>
          <w:color w:val="auto"/>
          <w:kern w:val="0"/>
          <w:sz w:val="32"/>
          <w:szCs w:val="32"/>
          <w:u w:val="none"/>
          <w:lang w:val="en-US" w:eastAsia="zh-CN"/>
        </w:rPr>
        <w:t xml:space="preserve">  省级小微企业双创示范基地每三年复核一次, 对复核通过的省级小微企业双创示范基地予以确认。对不按要求报送材料，不参加绩效考核，或绩效考核不合格的省级小微企业双创示范基地限期整改；经整改仍不合格的，撤销省级小微企业双创示范基地称号，收回牌匾并</w:t>
      </w:r>
      <w:r>
        <w:rPr>
          <w:rFonts w:hint="eastAsia" w:ascii="Times New Roman" w:hAnsi="Times New Roman" w:eastAsia="仿宋_GB2312" w:cs="Times New Roman"/>
          <w:b w:val="0"/>
          <w:bCs w:val="0"/>
          <w:color w:val="auto"/>
          <w:kern w:val="0"/>
          <w:sz w:val="32"/>
          <w:szCs w:val="32"/>
          <w:u w:val="none"/>
          <w:lang w:val="en-US" w:eastAsia="zh-CN"/>
        </w:rPr>
        <w:t>公告。</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b/>
          <w:bCs/>
          <w:color w:val="auto"/>
          <w:kern w:val="0"/>
          <w:sz w:val="32"/>
          <w:szCs w:val="32"/>
          <w:u w:val="none"/>
          <w:lang w:val="en-US" w:eastAsia="zh-CN"/>
        </w:rPr>
        <w:t>第二十五条</w:t>
      </w:r>
      <w:r>
        <w:rPr>
          <w:rFonts w:hint="eastAsia" w:ascii="Times New Roman" w:hAnsi="Times New Roman" w:eastAsia="仿宋_GB2312" w:cs="Times New Roman"/>
          <w:color w:val="auto"/>
          <w:kern w:val="0"/>
          <w:sz w:val="32"/>
          <w:szCs w:val="32"/>
          <w:u w:val="none"/>
          <w:lang w:val="en-US" w:eastAsia="zh-CN"/>
        </w:rPr>
        <w:t xml:space="preserve">  省级小微企业双创（示范）基地要充分发挥示范作用，不断完善基础设施，健全人事、财务等规章制度，探索适合自身发展的运营管理模式，加强与社会服务机构的合作，提升服务功能，增强服务能力，助推省级小微企业双创（示范）基地内入驻企业创业创新、发展壮大。</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b/>
          <w:bCs/>
          <w:color w:val="auto"/>
          <w:kern w:val="0"/>
          <w:sz w:val="32"/>
          <w:szCs w:val="32"/>
          <w:u w:val="none"/>
          <w:lang w:val="en-US" w:eastAsia="zh-CN"/>
        </w:rPr>
        <w:t>第二十六条</w:t>
      </w:r>
      <w:r>
        <w:rPr>
          <w:rFonts w:hint="eastAsia" w:ascii="Times New Roman" w:hAnsi="Times New Roman" w:eastAsia="仿宋_GB2312" w:cs="Times New Roman"/>
          <w:color w:val="auto"/>
          <w:kern w:val="0"/>
          <w:sz w:val="32"/>
          <w:szCs w:val="32"/>
          <w:u w:val="none"/>
          <w:lang w:val="en-US" w:eastAsia="zh-CN"/>
        </w:rPr>
        <w:t xml:space="preserve">  省级小微企业双创（示范）基地应积极开展省内外交流合作。鼓励省级小微企业双创（示范）基地和创业投资相结合，为入驻小微企业提供投资担保服务，解决融资难题；鼓励创业孵化与高校、科研院所等技术成果转化相结合，完善技术支撑服务，提高入驻企业成活率。</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b/>
          <w:bCs/>
          <w:color w:val="auto"/>
          <w:kern w:val="0"/>
          <w:sz w:val="32"/>
          <w:szCs w:val="32"/>
          <w:u w:val="none"/>
          <w:lang w:val="en-US" w:eastAsia="zh-CN"/>
        </w:rPr>
        <w:t>第二十七条</w:t>
      </w:r>
      <w:r>
        <w:rPr>
          <w:rFonts w:hint="eastAsia" w:ascii="Times New Roman" w:hAnsi="Times New Roman" w:eastAsia="仿宋_GB2312" w:cs="Times New Roman"/>
          <w:color w:val="auto"/>
          <w:kern w:val="0"/>
          <w:sz w:val="32"/>
          <w:szCs w:val="32"/>
          <w:u w:val="none"/>
          <w:lang w:val="en-US" w:eastAsia="zh-CN"/>
        </w:rPr>
        <w:t xml:space="preserve">  省级小微企业双创（示范）基地更改名称、地址、法人等，以及其他单一重大事项变更的，在办理完成相关手续后一个月内报县、市级中小企业管理部门（省直单位）和省小企业局备案。</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21"/>
          <w:szCs w:val="21"/>
          <w:u w:val="none"/>
          <w:lang w:val="en-US" w:eastAsia="zh-CN"/>
        </w:rPr>
      </w:pP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jc w:val="center"/>
        <w:textAlignment w:val="auto"/>
        <w:outlineLvl w:val="9"/>
        <w:rPr>
          <w:rFonts w:hint="eastAsia" w:ascii="黑体" w:hAnsi="黑体" w:eastAsia="黑体" w:cs="黑体"/>
          <w:color w:val="auto"/>
          <w:kern w:val="0"/>
          <w:sz w:val="32"/>
          <w:szCs w:val="32"/>
          <w:u w:val="none"/>
          <w:lang w:val="en-US" w:eastAsia="zh-CN"/>
        </w:rPr>
      </w:pPr>
      <w:r>
        <w:rPr>
          <w:rFonts w:hint="eastAsia" w:ascii="黑体" w:hAnsi="黑体" w:eastAsia="黑体" w:cs="黑体"/>
          <w:color w:val="auto"/>
          <w:kern w:val="0"/>
          <w:sz w:val="32"/>
          <w:szCs w:val="32"/>
          <w:u w:val="none"/>
          <w:lang w:val="en-US" w:eastAsia="zh-CN"/>
        </w:rPr>
        <w:t>第五章  扶持服务</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jc w:val="center"/>
        <w:textAlignment w:val="auto"/>
        <w:outlineLvl w:val="9"/>
        <w:rPr>
          <w:rFonts w:hint="eastAsia" w:ascii="黑体" w:hAnsi="黑体" w:eastAsia="黑体" w:cs="黑体"/>
          <w:color w:val="auto"/>
          <w:kern w:val="0"/>
          <w:sz w:val="21"/>
          <w:szCs w:val="21"/>
          <w:u w:val="none"/>
          <w:lang w:val="en-US" w:eastAsia="zh-CN"/>
        </w:rPr>
      </w:pP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b/>
          <w:bCs/>
          <w:color w:val="auto"/>
          <w:kern w:val="0"/>
          <w:sz w:val="32"/>
          <w:szCs w:val="32"/>
          <w:u w:val="none"/>
          <w:lang w:val="en-US" w:eastAsia="zh-CN"/>
        </w:rPr>
        <w:t>第二十八条</w:t>
      </w:r>
      <w:r>
        <w:rPr>
          <w:rFonts w:hint="eastAsia" w:ascii="Times New Roman" w:hAnsi="Times New Roman" w:eastAsia="仿宋_GB2312" w:cs="Times New Roman"/>
          <w:color w:val="auto"/>
          <w:kern w:val="0"/>
          <w:sz w:val="32"/>
          <w:szCs w:val="32"/>
          <w:u w:val="none"/>
          <w:lang w:val="en-US" w:eastAsia="zh-CN"/>
        </w:rPr>
        <w:t xml:space="preserve">  省级小微企业双创（示范）基地纳入省级中小微企业发展专项资金扶持范围；支持省级小微企业双创示范基地优先申报国家小型微型企业创业创新示范基地及中小微企业发展专项资金、服务体系建设资金等国家项目。根据我省中小微企业发展专项资金管理办法，省小企业局每年发布省级小微企业双创（示范）基地项目申报指南，确定申报条件、程序等。对认定的省级小微企业双创基地给予一次性奖励；对年度考核合格的省级小微企业双创示范基地和国家小型微型企业创业创新示范基地可连续扶持奖励，帮助提升运营管理和服务水平。</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b/>
          <w:bCs/>
          <w:color w:val="auto"/>
          <w:kern w:val="0"/>
          <w:sz w:val="32"/>
          <w:szCs w:val="32"/>
          <w:u w:val="none"/>
          <w:lang w:val="en-US" w:eastAsia="zh-CN"/>
        </w:rPr>
        <w:t>第二十九条</w:t>
      </w:r>
      <w:r>
        <w:rPr>
          <w:rFonts w:hint="eastAsia" w:ascii="Times New Roman" w:hAnsi="Times New Roman" w:eastAsia="仿宋_GB2312" w:cs="Times New Roman"/>
          <w:color w:val="auto"/>
          <w:kern w:val="0"/>
          <w:sz w:val="32"/>
          <w:szCs w:val="32"/>
          <w:u w:val="none"/>
          <w:lang w:val="en-US" w:eastAsia="zh-CN"/>
        </w:rPr>
        <w:t xml:space="preserve">  各级中小企业管理部门应按照国家及省委、省政府决策部署，加大对小微企业双创（示范）基地的支持力度，加强对小微企业双创（示范）基地的指导与服务，帮助提升小微企业双创（示范）基地的孵化、成长、服务功能。</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b/>
          <w:bCs/>
          <w:color w:val="auto"/>
          <w:kern w:val="0"/>
          <w:sz w:val="32"/>
          <w:szCs w:val="32"/>
          <w:u w:val="none"/>
          <w:lang w:val="en-US" w:eastAsia="zh-CN"/>
        </w:rPr>
        <w:t>第三十条</w:t>
      </w:r>
      <w:r>
        <w:rPr>
          <w:rFonts w:hint="eastAsia" w:ascii="Times New Roman" w:hAnsi="Times New Roman" w:eastAsia="仿宋_GB2312" w:cs="Times New Roman"/>
          <w:color w:val="auto"/>
          <w:kern w:val="0"/>
          <w:sz w:val="32"/>
          <w:szCs w:val="32"/>
          <w:u w:val="none"/>
          <w:lang w:val="en-US" w:eastAsia="zh-CN"/>
        </w:rPr>
        <w:t xml:space="preserve">  省小企业局指导建立全省小微企业创业创新基地协会</w:t>
      </w:r>
      <w:r>
        <w:rPr>
          <w:rFonts w:hint="eastAsia" w:ascii="Times New Roman" w:hAnsi="Times New Roman" w:eastAsia="仿宋_GB2312" w:cs="Times New Roman"/>
          <w:b w:val="0"/>
          <w:bCs w:val="0"/>
          <w:color w:val="auto"/>
          <w:kern w:val="0"/>
          <w:sz w:val="32"/>
          <w:szCs w:val="32"/>
          <w:u w:val="none"/>
          <w:lang w:val="en-US" w:eastAsia="zh-CN" w:bidi="ar"/>
        </w:rPr>
        <w:t>（联盟）</w:t>
      </w:r>
      <w:r>
        <w:rPr>
          <w:rFonts w:hint="eastAsia" w:ascii="Times New Roman" w:hAnsi="Times New Roman" w:eastAsia="仿宋_GB2312" w:cs="Times New Roman"/>
          <w:b w:val="0"/>
          <w:bCs w:val="0"/>
          <w:color w:val="auto"/>
          <w:kern w:val="0"/>
          <w:sz w:val="32"/>
          <w:szCs w:val="32"/>
          <w:u w:val="none"/>
          <w:lang w:val="en-US" w:eastAsia="zh-CN"/>
        </w:rPr>
        <w:t>，</w:t>
      </w:r>
      <w:r>
        <w:rPr>
          <w:rFonts w:hint="eastAsia" w:ascii="Times New Roman" w:hAnsi="Times New Roman" w:eastAsia="仿宋_GB2312" w:cs="Times New Roman"/>
          <w:color w:val="auto"/>
          <w:kern w:val="0"/>
          <w:sz w:val="32"/>
          <w:szCs w:val="32"/>
          <w:u w:val="none"/>
          <w:lang w:val="en-US" w:eastAsia="zh-CN"/>
        </w:rPr>
        <w:t>经常性开展学习交流活动，进行前瞻性研究，引导行业自律，提升管理服务水平。</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b/>
          <w:bCs/>
          <w:color w:val="auto"/>
          <w:kern w:val="0"/>
          <w:sz w:val="32"/>
          <w:szCs w:val="32"/>
          <w:u w:val="none"/>
          <w:lang w:val="en-US" w:eastAsia="zh-CN"/>
        </w:rPr>
        <w:t xml:space="preserve">第三十一条 </w:t>
      </w:r>
      <w:r>
        <w:rPr>
          <w:rFonts w:hint="eastAsia" w:ascii="Times New Roman" w:hAnsi="Times New Roman" w:eastAsia="仿宋_GB2312" w:cs="Times New Roman"/>
          <w:color w:val="auto"/>
          <w:kern w:val="0"/>
          <w:sz w:val="32"/>
          <w:szCs w:val="32"/>
          <w:u w:val="none"/>
          <w:lang w:val="en-US" w:eastAsia="zh-CN"/>
        </w:rPr>
        <w:t xml:space="preserve"> 市、县两级中小企业管理部门要加强与人社、科技、工商、税务、土地等部门的协调配合，整合政策资源，融合创新，形成工作合力，多形式地加快小微企业双创（示范）基地建设。</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b/>
          <w:bCs/>
          <w:color w:val="auto"/>
          <w:kern w:val="0"/>
          <w:sz w:val="32"/>
          <w:szCs w:val="32"/>
          <w:u w:val="none"/>
          <w:lang w:val="en-US" w:eastAsia="zh-CN"/>
        </w:rPr>
        <w:t>第三十二条</w:t>
      </w:r>
      <w:r>
        <w:rPr>
          <w:rFonts w:hint="eastAsia" w:ascii="Times New Roman" w:hAnsi="Times New Roman" w:eastAsia="仿宋_GB2312" w:cs="Times New Roman"/>
          <w:color w:val="auto"/>
          <w:kern w:val="0"/>
          <w:sz w:val="32"/>
          <w:szCs w:val="32"/>
          <w:u w:val="none"/>
          <w:lang w:val="en-US" w:eastAsia="zh-CN"/>
        </w:rPr>
        <w:t xml:space="preserve">  市、县两级中小企业管理部门可参照本办法制定市、县级小微企业创业创新基地管理办法。</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21"/>
          <w:szCs w:val="21"/>
          <w:u w:val="none"/>
          <w:lang w:val="en-US" w:eastAsia="zh-CN"/>
        </w:rPr>
      </w:pP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jc w:val="center"/>
        <w:textAlignment w:val="auto"/>
        <w:outlineLvl w:val="9"/>
        <w:rPr>
          <w:rFonts w:hint="eastAsia" w:ascii="黑体" w:hAnsi="黑体" w:eastAsia="黑体" w:cs="黑体"/>
          <w:color w:val="auto"/>
          <w:kern w:val="0"/>
          <w:sz w:val="32"/>
          <w:szCs w:val="32"/>
          <w:u w:val="none"/>
          <w:lang w:val="en-US" w:eastAsia="zh-CN"/>
        </w:rPr>
      </w:pPr>
      <w:r>
        <w:rPr>
          <w:rFonts w:hint="eastAsia" w:ascii="黑体" w:hAnsi="黑体" w:eastAsia="黑体" w:cs="黑体"/>
          <w:color w:val="auto"/>
          <w:kern w:val="0"/>
          <w:sz w:val="32"/>
          <w:szCs w:val="32"/>
          <w:u w:val="none"/>
          <w:lang w:val="en-US" w:eastAsia="zh-CN"/>
        </w:rPr>
        <w:t>第六章   附则</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jc w:val="center"/>
        <w:textAlignment w:val="auto"/>
        <w:outlineLvl w:val="9"/>
        <w:rPr>
          <w:rFonts w:hint="eastAsia" w:ascii="黑体" w:hAnsi="黑体" w:eastAsia="黑体" w:cs="黑体"/>
          <w:color w:val="auto"/>
          <w:kern w:val="0"/>
          <w:sz w:val="21"/>
          <w:szCs w:val="21"/>
          <w:u w:val="none"/>
          <w:lang w:val="en-US" w:eastAsia="zh-CN"/>
        </w:rPr>
      </w:pP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b w:val="0"/>
          <w:bCs w:val="0"/>
          <w:color w:val="auto"/>
          <w:kern w:val="0"/>
          <w:sz w:val="32"/>
          <w:szCs w:val="32"/>
          <w:u w:val="none"/>
          <w:lang w:val="en-US" w:eastAsia="zh-CN"/>
        </w:rPr>
      </w:pPr>
      <w:r>
        <w:rPr>
          <w:rFonts w:hint="eastAsia" w:ascii="Times New Roman" w:hAnsi="Times New Roman" w:eastAsia="仿宋_GB2312" w:cs="Times New Roman"/>
          <w:b/>
          <w:bCs/>
          <w:color w:val="auto"/>
          <w:kern w:val="0"/>
          <w:sz w:val="32"/>
          <w:szCs w:val="32"/>
          <w:u w:val="none"/>
          <w:lang w:val="en-US" w:eastAsia="zh-CN"/>
        </w:rPr>
        <w:t>第三十三条</w:t>
      </w:r>
      <w:r>
        <w:rPr>
          <w:rFonts w:hint="eastAsia" w:ascii="Times New Roman" w:hAnsi="Times New Roman" w:eastAsia="仿宋_GB2312" w:cs="Times New Roman"/>
          <w:color w:val="auto"/>
          <w:kern w:val="0"/>
          <w:sz w:val="32"/>
          <w:szCs w:val="32"/>
          <w:u w:val="none"/>
          <w:lang w:val="en-US" w:eastAsia="zh-CN"/>
        </w:rPr>
        <w:t xml:space="preserve">  本办法由省小企业发展促进局负责解</w:t>
      </w:r>
      <w:r>
        <w:rPr>
          <w:rFonts w:hint="eastAsia" w:ascii="Times New Roman" w:hAnsi="Times New Roman" w:eastAsia="仿宋_GB2312" w:cs="Times New Roman"/>
          <w:b w:val="0"/>
          <w:bCs w:val="0"/>
          <w:color w:val="auto"/>
          <w:kern w:val="0"/>
          <w:sz w:val="32"/>
          <w:szCs w:val="32"/>
          <w:u w:val="none"/>
          <w:lang w:val="en-US" w:eastAsia="zh-CN"/>
        </w:rPr>
        <w:t>释。</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b/>
          <w:bCs/>
          <w:color w:val="auto"/>
          <w:kern w:val="0"/>
          <w:sz w:val="32"/>
          <w:szCs w:val="32"/>
          <w:u w:val="none"/>
          <w:lang w:val="en-US" w:eastAsia="zh-CN"/>
        </w:rPr>
        <w:t>第三十四条</w:t>
      </w:r>
      <w:r>
        <w:rPr>
          <w:rFonts w:hint="eastAsia" w:ascii="Times New Roman" w:hAnsi="Times New Roman" w:eastAsia="仿宋_GB2312" w:cs="Times New Roman"/>
          <w:color w:val="auto"/>
          <w:kern w:val="0"/>
          <w:sz w:val="32"/>
          <w:szCs w:val="32"/>
          <w:u w:val="none"/>
          <w:lang w:val="en-US" w:eastAsia="zh-CN"/>
        </w:rPr>
        <w:t xml:space="preserve">  本办法自公布之日起施行，原有《山西省省级小微企业创业创新基地建设管理办法》（晋企发</w:t>
      </w:r>
      <w:r>
        <w:rPr>
          <w:rFonts w:hint="eastAsia" w:ascii="仿宋_GB2312" w:hAnsi="仿宋_GB2312" w:eastAsia="仿宋_GB2312" w:cs="仿宋_GB2312"/>
          <w:color w:val="auto"/>
          <w:kern w:val="0"/>
          <w:sz w:val="32"/>
          <w:szCs w:val="32"/>
          <w:u w:val="none"/>
          <w:lang w:val="en-US" w:eastAsia="zh-CN"/>
        </w:rPr>
        <w:t>〔2019〕138号</w:t>
      </w:r>
      <w:r>
        <w:rPr>
          <w:rFonts w:hint="eastAsia" w:ascii="Times New Roman" w:hAnsi="Times New Roman" w:eastAsia="仿宋_GB2312" w:cs="Times New Roman"/>
          <w:color w:val="auto"/>
          <w:kern w:val="0"/>
          <w:sz w:val="32"/>
          <w:szCs w:val="32"/>
          <w:u w:val="none"/>
          <w:lang w:val="en-US" w:eastAsia="zh-CN"/>
        </w:rPr>
        <w:t>）同时废止。</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textAlignment w:val="auto"/>
        <w:outlineLvl w:val="9"/>
        <w:rPr>
          <w:rFonts w:hint="eastAsia" w:ascii="Times New Roman" w:hAnsi="Times New Roman" w:eastAsia="仿宋_GB2312" w:cs="Times New Roman"/>
          <w:color w:val="auto"/>
          <w:kern w:val="0"/>
          <w:sz w:val="32"/>
          <w:szCs w:val="32"/>
          <w:u w:val="none"/>
          <w:lang w:val="en-US" w:eastAsia="zh-CN"/>
        </w:rPr>
      </w:pP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附：1.山西省小微企业创业创新基地认定申请表</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 xml:space="preserve">    2.小微企业创业创新基地入驻企业基本情况表</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 xml:space="preserve">    3.申请认定的小微企业创业创新基地周边租金询价表</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 xml:space="preserve">    4.山西省小微企业创业创新基地现场考察表</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 xml:space="preserve">    5.山西省小微企业创业创新示范基地推荐表</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 xml:space="preserve">    6.山西省小微企业创业创新示范基地申请报告</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line="560" w:lineRule="exact"/>
        <w:ind w:left="0" w:leftChars="0" w:right="0" w:rightChars="0" w:firstLine="640" w:firstLineChars="0"/>
        <w:jc w:val="both"/>
        <w:textAlignment w:val="auto"/>
        <w:outlineLvl w:val="9"/>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 xml:space="preserve">    7.山西省小微企业创业创新基地企业发展情况表</w:t>
      </w:r>
    </w:p>
    <w:p>
      <w:pPr>
        <w:keepNext w:val="0"/>
        <w:keepLines w:val="0"/>
        <w:pageBreakBefore w:val="0"/>
        <w:widowControl w:val="0"/>
        <w:shd w:val="clear" w:color="auto" w:fill="FFFFFF"/>
        <w:kinsoku/>
        <w:wordWrap/>
        <w:overflowPunct/>
        <w:topLinePunct w:val="0"/>
        <w:autoSpaceDE/>
        <w:bidi w:val="0"/>
        <w:adjustRightInd/>
        <w:spacing w:before="0" w:beforeLines="0" w:after="0" w:afterLines="0" w:line="540" w:lineRule="exact"/>
        <w:ind w:right="0" w:rightChars="0"/>
        <w:jc w:val="both"/>
        <w:textAlignment w:val="auto"/>
        <w:outlineLvl w:val="9"/>
        <w:rPr>
          <w:rFonts w:hint="default" w:ascii="Times New Roman" w:hAnsi="Times New Roman" w:cs="Times New Roman"/>
          <w:b/>
          <w:bCs/>
          <w:color w:val="auto"/>
          <w:kern w:val="0"/>
          <w:sz w:val="28"/>
          <w:szCs w:val="32"/>
        </w:rPr>
      </w:pPr>
      <w:r>
        <w:rPr>
          <w:rFonts w:hint="default" w:ascii="Times New Roman" w:hAnsi="Times New Roman" w:eastAsia="黑体" w:cs="Times New Roman"/>
          <w:bCs/>
          <w:color w:val="auto"/>
          <w:kern w:val="0"/>
          <w:sz w:val="28"/>
          <w:szCs w:val="32"/>
        </w:rPr>
        <w:br w:type="page"/>
      </w:r>
      <w:r>
        <w:rPr>
          <w:rFonts w:hint="default" w:ascii="Times New Roman" w:hAnsi="Times New Roman" w:eastAsia="黑体" w:cs="Times New Roman"/>
          <w:bCs/>
          <w:color w:val="auto"/>
          <w:kern w:val="0"/>
          <w:sz w:val="28"/>
          <w:szCs w:val="32"/>
        </w:rPr>
        <w:t>附</w:t>
      </w:r>
      <w:r>
        <w:rPr>
          <w:rFonts w:hint="eastAsia" w:ascii="Times New Roman" w:hAnsi="Times New Roman" w:eastAsia="黑体" w:cs="Times New Roman"/>
          <w:bCs/>
          <w:color w:val="auto"/>
          <w:kern w:val="0"/>
          <w:sz w:val="28"/>
          <w:szCs w:val="32"/>
          <w:lang w:val="en-US" w:eastAsia="zh-CN"/>
        </w:rPr>
        <w:t>件</w:t>
      </w:r>
      <w:r>
        <w:rPr>
          <w:rFonts w:hint="default" w:ascii="Times New Roman" w:hAnsi="Times New Roman" w:eastAsia="黑体" w:cs="Times New Roman"/>
          <w:bCs/>
          <w:color w:val="auto"/>
          <w:kern w:val="0"/>
          <w:sz w:val="28"/>
          <w:szCs w:val="32"/>
        </w:rPr>
        <w:t>1：</w:t>
      </w:r>
    </w:p>
    <w:p>
      <w:pPr>
        <w:keepNext w:val="0"/>
        <w:keepLines w:val="0"/>
        <w:pageBreakBefore w:val="0"/>
        <w:widowControl w:val="0"/>
        <w:kinsoku/>
        <w:wordWrap/>
        <w:overflowPunct/>
        <w:topLinePunct w:val="0"/>
        <w:autoSpaceDE/>
        <w:autoSpaceDN/>
        <w:bidi w:val="0"/>
        <w:adjustRightInd/>
        <w:snapToGrid w:val="0"/>
        <w:spacing w:line="560" w:lineRule="exact"/>
        <w:ind w:right="0" w:rightChars="0"/>
        <w:jc w:val="center"/>
        <w:textAlignment w:val="auto"/>
        <w:outlineLvl w:val="9"/>
        <w:rPr>
          <w:rFonts w:hint="eastAsia" w:ascii="方正小标宋简体" w:hAnsi="方正小标宋简体" w:eastAsia="方正小标宋简体" w:cs="方正小标宋简体"/>
          <w:b w:val="0"/>
          <w:bCs/>
          <w:color w:val="auto"/>
          <w:kern w:val="0"/>
          <w:sz w:val="44"/>
          <w:szCs w:val="44"/>
        </w:rPr>
      </w:pPr>
      <w:r>
        <w:rPr>
          <w:rFonts w:hint="eastAsia" w:ascii="方正小标宋简体" w:hAnsi="方正小标宋简体" w:eastAsia="方正小标宋简体" w:cs="方正小标宋简体"/>
          <w:b w:val="0"/>
          <w:bCs/>
          <w:color w:val="auto"/>
          <w:kern w:val="0"/>
          <w:sz w:val="44"/>
          <w:szCs w:val="44"/>
        </w:rPr>
        <w:t>山西省小微企业创业创新基地认定申请表</w:t>
      </w:r>
    </w:p>
    <w:p>
      <w:pPr>
        <w:keepNext w:val="0"/>
        <w:keepLines w:val="0"/>
        <w:pageBreakBefore w:val="0"/>
        <w:widowControl w:val="0"/>
        <w:kinsoku/>
        <w:wordWrap/>
        <w:overflowPunct/>
        <w:topLinePunct w:val="0"/>
        <w:autoSpaceDE/>
        <w:bidi w:val="0"/>
        <w:adjustRightInd/>
        <w:snapToGrid w:val="0"/>
        <w:spacing w:line="420" w:lineRule="exact"/>
        <w:textAlignment w:val="auto"/>
        <w:outlineLvl w:val="9"/>
        <w:rPr>
          <w:rFonts w:hint="default" w:ascii="Times New Roman" w:hAnsi="Times New Roman" w:cs="Times New Roman"/>
          <w:color w:val="auto"/>
          <w:kern w:val="0"/>
          <w:sz w:val="24"/>
        </w:rPr>
      </w:pPr>
      <w:r>
        <w:rPr>
          <w:rFonts w:hint="default" w:ascii="Times New Roman" w:hAnsi="Times New Roman" w:cs="Times New Roman"/>
          <w:color w:val="auto"/>
          <w:kern w:val="0"/>
          <w:sz w:val="24"/>
          <w:szCs w:val="28"/>
        </w:rPr>
        <w:t>填报单位（盖章）：                             单位：万元、平方米、人、户</w:t>
      </w:r>
    </w:p>
    <w:tbl>
      <w:tblPr>
        <w:tblStyle w:val="7"/>
        <w:tblW w:w="9143"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3"/>
        <w:gridCol w:w="1042"/>
        <w:gridCol w:w="749"/>
        <w:gridCol w:w="859"/>
        <w:gridCol w:w="1128"/>
        <w:gridCol w:w="1344"/>
        <w:gridCol w:w="84"/>
        <w:gridCol w:w="503"/>
        <w:gridCol w:w="645"/>
        <w:gridCol w:w="113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1653" w:type="dxa"/>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eastAsia" w:ascii="Times New Roman" w:hAnsi="Times New Roman" w:cs="Times New Roman"/>
                <w:color w:val="auto"/>
                <w:kern w:val="0"/>
                <w:lang w:eastAsia="zh-CN"/>
              </w:rPr>
            </w:pPr>
            <w:r>
              <w:rPr>
                <w:rFonts w:hint="eastAsia" w:ascii="Times New Roman" w:hAnsi="Times New Roman" w:cs="Times New Roman"/>
                <w:color w:val="auto"/>
                <w:kern w:val="0"/>
                <w:lang w:eastAsia="zh-CN"/>
              </w:rPr>
              <w:t>小微企业双创</w:t>
            </w:r>
          </w:p>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基地名称</w:t>
            </w:r>
          </w:p>
        </w:tc>
        <w:tc>
          <w:tcPr>
            <w:tcW w:w="3778" w:type="dxa"/>
            <w:gridSpan w:val="4"/>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 </w:t>
            </w:r>
          </w:p>
        </w:tc>
        <w:tc>
          <w:tcPr>
            <w:tcW w:w="1428" w:type="dxa"/>
            <w:gridSpan w:val="2"/>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所在市县</w:t>
            </w:r>
          </w:p>
        </w:tc>
        <w:tc>
          <w:tcPr>
            <w:tcW w:w="2284" w:type="dxa"/>
            <w:gridSpan w:val="3"/>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jc w:val="center"/>
        </w:trPr>
        <w:tc>
          <w:tcPr>
            <w:tcW w:w="1653" w:type="dxa"/>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eastAsia" w:ascii="Times New Roman" w:hAnsi="Times New Roman" w:cs="Times New Roman"/>
                <w:color w:val="auto"/>
                <w:kern w:val="0"/>
                <w:lang w:eastAsia="zh-CN"/>
              </w:rPr>
              <w:t>小微企业双创基地</w:t>
            </w:r>
            <w:r>
              <w:rPr>
                <w:rFonts w:hint="default" w:ascii="Times New Roman" w:hAnsi="Times New Roman" w:cs="Times New Roman"/>
                <w:color w:val="auto"/>
                <w:kern w:val="0"/>
              </w:rPr>
              <w:t>主导产业</w:t>
            </w:r>
          </w:p>
        </w:tc>
        <w:tc>
          <w:tcPr>
            <w:tcW w:w="3778" w:type="dxa"/>
            <w:gridSpan w:val="4"/>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 </w:t>
            </w:r>
          </w:p>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 </w:t>
            </w:r>
          </w:p>
        </w:tc>
        <w:tc>
          <w:tcPr>
            <w:tcW w:w="1428" w:type="dxa"/>
            <w:gridSpan w:val="2"/>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主管部门</w:t>
            </w:r>
          </w:p>
        </w:tc>
        <w:tc>
          <w:tcPr>
            <w:tcW w:w="2284" w:type="dxa"/>
            <w:gridSpan w:val="3"/>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jc w:val="center"/>
        </w:trPr>
        <w:tc>
          <w:tcPr>
            <w:tcW w:w="1653" w:type="dxa"/>
            <w:vMerge w:val="restart"/>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eastAsia" w:ascii="Times New Roman" w:hAnsi="Times New Roman" w:cs="Times New Roman"/>
                <w:color w:val="auto"/>
                <w:kern w:val="0"/>
                <w:lang w:eastAsia="zh-CN"/>
              </w:rPr>
              <w:t>小微企业双创基地</w:t>
            </w:r>
            <w:r>
              <w:rPr>
                <w:rFonts w:hint="default" w:ascii="Times New Roman" w:hAnsi="Times New Roman" w:cs="Times New Roman"/>
                <w:color w:val="auto"/>
                <w:kern w:val="0"/>
              </w:rPr>
              <w:t>运营主体</w:t>
            </w:r>
          </w:p>
        </w:tc>
        <w:tc>
          <w:tcPr>
            <w:tcW w:w="1791" w:type="dxa"/>
            <w:gridSpan w:val="2"/>
            <w:vAlign w:val="center"/>
          </w:tcPr>
          <w:p>
            <w:pPr>
              <w:keepNext w:val="0"/>
              <w:keepLines w:val="0"/>
              <w:pageBreakBefore w:val="0"/>
              <w:widowControl w:val="0"/>
              <w:kinsoku/>
              <w:wordWrap/>
              <w:overflowPunct/>
              <w:topLinePunct w:val="0"/>
              <w:autoSpaceDE/>
              <w:bidi w:val="0"/>
              <w:adjustRightInd/>
              <w:spacing w:line="32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名称 </w:t>
            </w:r>
          </w:p>
        </w:tc>
        <w:tc>
          <w:tcPr>
            <w:tcW w:w="859" w:type="dxa"/>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注册</w:t>
            </w:r>
          </w:p>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时间</w:t>
            </w:r>
          </w:p>
        </w:tc>
        <w:tc>
          <w:tcPr>
            <w:tcW w:w="1128" w:type="dxa"/>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营业执照注册号</w:t>
            </w:r>
          </w:p>
        </w:tc>
        <w:tc>
          <w:tcPr>
            <w:tcW w:w="1428" w:type="dxa"/>
            <w:gridSpan w:val="2"/>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法人代表</w:t>
            </w:r>
          </w:p>
        </w:tc>
        <w:tc>
          <w:tcPr>
            <w:tcW w:w="2284" w:type="dxa"/>
            <w:gridSpan w:val="3"/>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bCs/>
                <w:color w:val="auto"/>
                <w:kern w:val="0"/>
              </w:rPr>
              <w:t>联系电话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9" w:hRule="atLeast"/>
          <w:jc w:val="center"/>
        </w:trPr>
        <w:tc>
          <w:tcPr>
            <w:tcW w:w="1653" w:type="dxa"/>
            <w:vMerge w:val="continue"/>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p>
        </w:tc>
        <w:tc>
          <w:tcPr>
            <w:tcW w:w="1791" w:type="dxa"/>
            <w:gridSpan w:val="2"/>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 </w:t>
            </w:r>
          </w:p>
        </w:tc>
        <w:tc>
          <w:tcPr>
            <w:tcW w:w="859" w:type="dxa"/>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 </w:t>
            </w:r>
          </w:p>
        </w:tc>
        <w:tc>
          <w:tcPr>
            <w:tcW w:w="1128" w:type="dxa"/>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 </w:t>
            </w:r>
          </w:p>
        </w:tc>
        <w:tc>
          <w:tcPr>
            <w:tcW w:w="1428" w:type="dxa"/>
            <w:gridSpan w:val="2"/>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 </w:t>
            </w:r>
          </w:p>
        </w:tc>
        <w:tc>
          <w:tcPr>
            <w:tcW w:w="2284" w:type="dxa"/>
            <w:gridSpan w:val="3"/>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4" w:hRule="atLeast"/>
          <w:jc w:val="center"/>
        </w:trPr>
        <w:tc>
          <w:tcPr>
            <w:tcW w:w="1653" w:type="dxa"/>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eastAsia" w:ascii="Times New Roman" w:hAnsi="Times New Roman" w:cs="Times New Roman"/>
                <w:color w:val="auto"/>
                <w:kern w:val="0"/>
                <w:lang w:eastAsia="zh-CN"/>
              </w:rPr>
            </w:pPr>
            <w:r>
              <w:rPr>
                <w:rFonts w:hint="eastAsia" w:ascii="Times New Roman" w:hAnsi="Times New Roman" w:cs="Times New Roman"/>
                <w:color w:val="auto"/>
                <w:kern w:val="0"/>
                <w:lang w:eastAsia="zh-CN"/>
              </w:rPr>
              <w:t>小微企业双创</w:t>
            </w:r>
          </w:p>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eastAsia" w:ascii="Times New Roman" w:hAnsi="Times New Roman" w:cs="Times New Roman"/>
                <w:color w:val="auto"/>
                <w:kern w:val="0"/>
                <w:lang w:eastAsia="zh-CN"/>
              </w:rPr>
              <w:t>基地</w:t>
            </w:r>
            <w:r>
              <w:rPr>
                <w:rFonts w:hint="default" w:ascii="Times New Roman" w:hAnsi="Times New Roman" w:cs="Times New Roman"/>
                <w:color w:val="auto"/>
                <w:kern w:val="0"/>
              </w:rPr>
              <w:t>地址</w:t>
            </w:r>
          </w:p>
        </w:tc>
        <w:tc>
          <w:tcPr>
            <w:tcW w:w="7490" w:type="dxa"/>
            <w:gridSpan w:val="9"/>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jc w:val="center"/>
        </w:trPr>
        <w:tc>
          <w:tcPr>
            <w:tcW w:w="1653" w:type="dxa"/>
            <w:vMerge w:val="restart"/>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eastAsia" w:ascii="Times New Roman" w:hAnsi="Times New Roman" w:cs="Times New Roman"/>
                <w:color w:val="auto"/>
                <w:kern w:val="0"/>
                <w:lang w:eastAsia="zh-CN"/>
              </w:rPr>
              <w:t>小微企业双创基地</w:t>
            </w:r>
            <w:r>
              <w:rPr>
                <w:rFonts w:hint="default" w:ascii="Times New Roman" w:hAnsi="Times New Roman" w:cs="Times New Roman"/>
                <w:color w:val="auto"/>
                <w:kern w:val="0"/>
              </w:rPr>
              <w:t>创业服务机构</w:t>
            </w:r>
          </w:p>
        </w:tc>
        <w:tc>
          <w:tcPr>
            <w:tcW w:w="1791" w:type="dxa"/>
            <w:gridSpan w:val="2"/>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名称</w:t>
            </w:r>
          </w:p>
        </w:tc>
        <w:tc>
          <w:tcPr>
            <w:tcW w:w="859" w:type="dxa"/>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成立</w:t>
            </w:r>
          </w:p>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时间</w:t>
            </w:r>
          </w:p>
        </w:tc>
        <w:tc>
          <w:tcPr>
            <w:tcW w:w="1128" w:type="dxa"/>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从业人</w:t>
            </w:r>
          </w:p>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员数量</w:t>
            </w:r>
          </w:p>
        </w:tc>
        <w:tc>
          <w:tcPr>
            <w:tcW w:w="1344" w:type="dxa"/>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其中：</w:t>
            </w:r>
          </w:p>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本科以</w:t>
            </w:r>
          </w:p>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上学历</w:t>
            </w:r>
          </w:p>
        </w:tc>
        <w:tc>
          <w:tcPr>
            <w:tcW w:w="1232" w:type="dxa"/>
            <w:gridSpan w:val="3"/>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中等以上</w:t>
            </w:r>
          </w:p>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专业技术</w:t>
            </w:r>
          </w:p>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人    员</w:t>
            </w:r>
          </w:p>
        </w:tc>
        <w:tc>
          <w:tcPr>
            <w:tcW w:w="1136" w:type="dxa"/>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专业创</w:t>
            </w:r>
          </w:p>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业辅导</w:t>
            </w:r>
          </w:p>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人  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jc w:val="center"/>
        </w:trPr>
        <w:tc>
          <w:tcPr>
            <w:tcW w:w="1653" w:type="dxa"/>
            <w:vMerge w:val="continue"/>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p>
        </w:tc>
        <w:tc>
          <w:tcPr>
            <w:tcW w:w="1791" w:type="dxa"/>
            <w:gridSpan w:val="2"/>
            <w:vAlign w:val="center"/>
          </w:tcPr>
          <w:p>
            <w:pPr>
              <w:keepNext w:val="0"/>
              <w:keepLines w:val="0"/>
              <w:pageBreakBefore w:val="0"/>
              <w:widowControl w:val="0"/>
              <w:kinsoku/>
              <w:wordWrap/>
              <w:overflowPunct/>
              <w:topLinePunct w:val="0"/>
              <w:autoSpaceDE/>
              <w:bidi w:val="0"/>
              <w:adjustRightInd/>
              <w:spacing w:line="240" w:lineRule="exact"/>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 </w:t>
            </w:r>
          </w:p>
        </w:tc>
        <w:tc>
          <w:tcPr>
            <w:tcW w:w="859" w:type="dxa"/>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 </w:t>
            </w:r>
          </w:p>
        </w:tc>
        <w:tc>
          <w:tcPr>
            <w:tcW w:w="1128" w:type="dxa"/>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 </w:t>
            </w:r>
          </w:p>
        </w:tc>
        <w:tc>
          <w:tcPr>
            <w:tcW w:w="1344" w:type="dxa"/>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 </w:t>
            </w:r>
          </w:p>
        </w:tc>
        <w:tc>
          <w:tcPr>
            <w:tcW w:w="1232" w:type="dxa"/>
            <w:gridSpan w:val="3"/>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 </w:t>
            </w:r>
          </w:p>
        </w:tc>
        <w:tc>
          <w:tcPr>
            <w:tcW w:w="1136" w:type="dxa"/>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7" w:hRule="atLeast"/>
          <w:jc w:val="center"/>
        </w:trPr>
        <w:tc>
          <w:tcPr>
            <w:tcW w:w="1653" w:type="dxa"/>
            <w:vMerge w:val="continue"/>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p>
        </w:tc>
        <w:tc>
          <w:tcPr>
            <w:tcW w:w="1791" w:type="dxa"/>
            <w:gridSpan w:val="2"/>
            <w:vAlign w:val="center"/>
          </w:tcPr>
          <w:p>
            <w:pPr>
              <w:keepNext w:val="0"/>
              <w:keepLines w:val="0"/>
              <w:pageBreakBefore w:val="0"/>
              <w:widowControl w:val="0"/>
              <w:kinsoku/>
              <w:wordWrap/>
              <w:overflowPunct/>
              <w:topLinePunct w:val="0"/>
              <w:autoSpaceDE/>
              <w:bidi w:val="0"/>
              <w:adjustRightInd/>
              <w:spacing w:line="240" w:lineRule="exact"/>
              <w:textAlignment w:val="auto"/>
              <w:outlineLvl w:val="9"/>
              <w:rPr>
                <w:rFonts w:hint="default" w:ascii="Times New Roman" w:hAnsi="Times New Roman" w:cs="Times New Roman"/>
                <w:color w:val="auto"/>
                <w:kern w:val="0"/>
              </w:rPr>
            </w:pPr>
          </w:p>
        </w:tc>
        <w:tc>
          <w:tcPr>
            <w:tcW w:w="859" w:type="dxa"/>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p>
        </w:tc>
        <w:tc>
          <w:tcPr>
            <w:tcW w:w="1128" w:type="dxa"/>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p>
        </w:tc>
        <w:tc>
          <w:tcPr>
            <w:tcW w:w="1344" w:type="dxa"/>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p>
        </w:tc>
        <w:tc>
          <w:tcPr>
            <w:tcW w:w="1232" w:type="dxa"/>
            <w:gridSpan w:val="3"/>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p>
        </w:tc>
        <w:tc>
          <w:tcPr>
            <w:tcW w:w="1136" w:type="dxa"/>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7" w:hRule="atLeast"/>
          <w:jc w:val="center"/>
        </w:trPr>
        <w:tc>
          <w:tcPr>
            <w:tcW w:w="1653" w:type="dxa"/>
            <w:vMerge w:val="restart"/>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eastAsia" w:ascii="Times New Roman" w:hAnsi="Times New Roman" w:cs="Times New Roman"/>
                <w:color w:val="auto"/>
                <w:kern w:val="0"/>
                <w:lang w:eastAsia="zh-CN"/>
              </w:rPr>
            </w:pPr>
            <w:r>
              <w:rPr>
                <w:rFonts w:hint="eastAsia" w:ascii="Times New Roman" w:hAnsi="Times New Roman" w:cs="Times New Roman"/>
                <w:color w:val="auto"/>
                <w:kern w:val="0"/>
                <w:lang w:eastAsia="zh-CN"/>
              </w:rPr>
              <w:t>小微企业双创</w:t>
            </w:r>
          </w:p>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基地建设</w:t>
            </w:r>
          </w:p>
        </w:tc>
        <w:tc>
          <w:tcPr>
            <w:tcW w:w="1042" w:type="dxa"/>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占地</w:t>
            </w:r>
          </w:p>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面积</w:t>
            </w:r>
          </w:p>
        </w:tc>
        <w:tc>
          <w:tcPr>
            <w:tcW w:w="749" w:type="dxa"/>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投入资金</w:t>
            </w:r>
          </w:p>
        </w:tc>
        <w:tc>
          <w:tcPr>
            <w:tcW w:w="859" w:type="dxa"/>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建设</w:t>
            </w:r>
          </w:p>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时间</w:t>
            </w:r>
          </w:p>
        </w:tc>
        <w:tc>
          <w:tcPr>
            <w:tcW w:w="1128" w:type="dxa"/>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bCs/>
                <w:color w:val="auto"/>
                <w:kern w:val="0"/>
              </w:rPr>
            </w:pPr>
            <w:r>
              <w:rPr>
                <w:rFonts w:hint="default" w:ascii="Times New Roman" w:hAnsi="Times New Roman" w:cs="Times New Roman"/>
                <w:bCs/>
                <w:color w:val="auto"/>
                <w:kern w:val="0"/>
              </w:rPr>
              <w:t>已建成厂</w:t>
            </w:r>
          </w:p>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bCs/>
                <w:color w:val="auto"/>
                <w:kern w:val="0"/>
              </w:rPr>
              <w:t>房（场地）面  积</w:t>
            </w:r>
          </w:p>
        </w:tc>
        <w:tc>
          <w:tcPr>
            <w:tcW w:w="1344" w:type="dxa"/>
            <w:vAlign w:val="center"/>
          </w:tcPr>
          <w:p>
            <w:pPr>
              <w:keepNext w:val="0"/>
              <w:keepLines w:val="0"/>
              <w:pageBreakBefore w:val="0"/>
              <w:widowControl w:val="0"/>
              <w:kinsoku/>
              <w:wordWrap/>
              <w:overflowPunct/>
              <w:topLinePunct w:val="0"/>
              <w:autoSpaceDE/>
              <w:bidi w:val="0"/>
              <w:adjustRightInd/>
              <w:spacing w:line="240" w:lineRule="exact"/>
              <w:ind w:firstLine="213" w:firstLineChars="100"/>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在建厂</w:t>
            </w:r>
          </w:p>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 xml:space="preserve"> 房（场地）面  积</w:t>
            </w:r>
          </w:p>
        </w:tc>
        <w:tc>
          <w:tcPr>
            <w:tcW w:w="587" w:type="dxa"/>
            <w:gridSpan w:val="2"/>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已入驻企业数</w:t>
            </w:r>
          </w:p>
        </w:tc>
        <w:tc>
          <w:tcPr>
            <w:tcW w:w="645" w:type="dxa"/>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eastAsia" w:ascii="Times New Roman" w:hAnsi="Times New Roman" w:eastAsia="宋体" w:cs="Times New Roman"/>
                <w:color w:val="auto"/>
                <w:kern w:val="0"/>
                <w:sz w:val="18"/>
                <w:szCs w:val="18"/>
                <w:lang w:eastAsia="zh-CN"/>
              </w:rPr>
            </w:pPr>
            <w:r>
              <w:rPr>
                <w:rFonts w:hint="eastAsia" w:ascii="Times New Roman" w:hAnsi="Times New Roman" w:cs="Times New Roman"/>
                <w:color w:val="auto"/>
                <w:kern w:val="0"/>
                <w:sz w:val="18"/>
                <w:szCs w:val="18"/>
                <w:lang w:eastAsia="zh-CN"/>
              </w:rPr>
              <w:t>企业职工人数</w:t>
            </w:r>
          </w:p>
        </w:tc>
        <w:tc>
          <w:tcPr>
            <w:tcW w:w="1136" w:type="dxa"/>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eastAsia" w:ascii="Times New Roman" w:hAnsi="Times New Roman" w:cs="Times New Roman"/>
                <w:color w:val="auto"/>
                <w:kern w:val="0"/>
                <w:lang w:eastAsia="zh-CN"/>
              </w:rPr>
            </w:pPr>
            <w:r>
              <w:rPr>
                <w:rFonts w:hint="eastAsia" w:ascii="Times New Roman" w:hAnsi="Times New Roman" w:cs="Times New Roman"/>
                <w:color w:val="auto"/>
                <w:kern w:val="0"/>
                <w:lang w:eastAsia="zh-CN"/>
              </w:rPr>
              <w:t>孵化成</w:t>
            </w:r>
          </w:p>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eastAsia" w:ascii="Times New Roman" w:hAnsi="Times New Roman" w:cs="Times New Roman"/>
                <w:color w:val="auto"/>
                <w:kern w:val="0"/>
                <w:lang w:eastAsia="zh-CN"/>
              </w:rPr>
            </w:pPr>
            <w:r>
              <w:rPr>
                <w:rFonts w:hint="eastAsia" w:ascii="Times New Roman" w:hAnsi="Times New Roman" w:cs="Times New Roman"/>
                <w:color w:val="auto"/>
                <w:kern w:val="0"/>
                <w:lang w:eastAsia="zh-CN"/>
              </w:rPr>
              <w:t>功离开</w:t>
            </w:r>
          </w:p>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企业数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jc w:val="center"/>
        </w:trPr>
        <w:tc>
          <w:tcPr>
            <w:tcW w:w="1653" w:type="dxa"/>
            <w:vMerge w:val="continue"/>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p>
        </w:tc>
        <w:tc>
          <w:tcPr>
            <w:tcW w:w="1042" w:type="dxa"/>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 </w:t>
            </w:r>
          </w:p>
        </w:tc>
        <w:tc>
          <w:tcPr>
            <w:tcW w:w="749" w:type="dxa"/>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 </w:t>
            </w:r>
          </w:p>
        </w:tc>
        <w:tc>
          <w:tcPr>
            <w:tcW w:w="859" w:type="dxa"/>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 </w:t>
            </w:r>
          </w:p>
        </w:tc>
        <w:tc>
          <w:tcPr>
            <w:tcW w:w="1128" w:type="dxa"/>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b/>
                <w:color w:val="auto"/>
                <w:kern w:val="0"/>
              </w:rPr>
              <w:t> </w:t>
            </w:r>
          </w:p>
        </w:tc>
        <w:tc>
          <w:tcPr>
            <w:tcW w:w="1344" w:type="dxa"/>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 </w:t>
            </w:r>
          </w:p>
        </w:tc>
        <w:tc>
          <w:tcPr>
            <w:tcW w:w="587" w:type="dxa"/>
            <w:gridSpan w:val="2"/>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 </w:t>
            </w:r>
          </w:p>
        </w:tc>
        <w:tc>
          <w:tcPr>
            <w:tcW w:w="645" w:type="dxa"/>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p>
        </w:tc>
        <w:tc>
          <w:tcPr>
            <w:tcW w:w="1136" w:type="dxa"/>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1" w:hRule="atLeast"/>
          <w:jc w:val="center"/>
        </w:trPr>
        <w:tc>
          <w:tcPr>
            <w:tcW w:w="1653" w:type="dxa"/>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rPr>
            </w:pPr>
            <w:r>
              <w:rPr>
                <w:rFonts w:hint="eastAsia" w:ascii="Times New Roman" w:hAnsi="Times New Roman" w:cs="Times New Roman"/>
                <w:color w:val="auto"/>
                <w:lang w:eastAsia="zh-CN"/>
              </w:rPr>
              <w:t>建设</w:t>
            </w:r>
            <w:r>
              <w:rPr>
                <w:rFonts w:hint="default" w:ascii="Times New Roman" w:hAnsi="Times New Roman" w:cs="Times New Roman"/>
                <w:color w:val="auto"/>
              </w:rPr>
              <w:t>项目</w:t>
            </w:r>
          </w:p>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rPr>
              <w:t>主要内容</w:t>
            </w:r>
          </w:p>
        </w:tc>
        <w:tc>
          <w:tcPr>
            <w:tcW w:w="2650" w:type="dxa"/>
            <w:gridSpan w:val="3"/>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p>
        </w:tc>
        <w:tc>
          <w:tcPr>
            <w:tcW w:w="1128" w:type="dxa"/>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项  目</w:t>
            </w:r>
          </w:p>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负责人</w:t>
            </w:r>
          </w:p>
        </w:tc>
        <w:tc>
          <w:tcPr>
            <w:tcW w:w="1344" w:type="dxa"/>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p>
        </w:tc>
        <w:tc>
          <w:tcPr>
            <w:tcW w:w="1232" w:type="dxa"/>
            <w:gridSpan w:val="3"/>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联系电话</w:t>
            </w:r>
          </w:p>
        </w:tc>
        <w:tc>
          <w:tcPr>
            <w:tcW w:w="1136" w:type="dxa"/>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3" w:hRule="atLeast"/>
          <w:jc w:val="center"/>
        </w:trPr>
        <w:tc>
          <w:tcPr>
            <w:tcW w:w="1653" w:type="dxa"/>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rPr>
            </w:pPr>
            <w:r>
              <w:rPr>
                <w:rFonts w:hint="eastAsia" w:ascii="Times New Roman" w:hAnsi="Times New Roman" w:cs="Times New Roman"/>
                <w:color w:val="auto"/>
                <w:lang w:eastAsia="zh-CN"/>
              </w:rPr>
              <w:t>建设</w:t>
            </w:r>
            <w:r>
              <w:rPr>
                <w:rFonts w:hint="default" w:ascii="Times New Roman" w:hAnsi="Times New Roman" w:cs="Times New Roman"/>
                <w:color w:val="auto"/>
              </w:rPr>
              <w:t>项目</w:t>
            </w:r>
          </w:p>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rPr>
            </w:pPr>
            <w:r>
              <w:rPr>
                <w:rFonts w:hint="default" w:ascii="Times New Roman" w:hAnsi="Times New Roman" w:cs="Times New Roman"/>
                <w:color w:val="auto"/>
              </w:rPr>
              <w:t>总投资</w:t>
            </w:r>
          </w:p>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（万元）</w:t>
            </w:r>
          </w:p>
        </w:tc>
        <w:tc>
          <w:tcPr>
            <w:tcW w:w="1791" w:type="dxa"/>
            <w:gridSpan w:val="2"/>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 </w:t>
            </w:r>
          </w:p>
        </w:tc>
        <w:tc>
          <w:tcPr>
            <w:tcW w:w="1987" w:type="dxa"/>
            <w:gridSpan w:val="2"/>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其中：固定资产</w:t>
            </w:r>
          </w:p>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投资(万元)</w:t>
            </w:r>
          </w:p>
        </w:tc>
        <w:tc>
          <w:tcPr>
            <w:tcW w:w="1344" w:type="dxa"/>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p>
        </w:tc>
        <w:tc>
          <w:tcPr>
            <w:tcW w:w="1232" w:type="dxa"/>
            <w:gridSpan w:val="3"/>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已完成固定资产投资（万元）</w:t>
            </w:r>
          </w:p>
        </w:tc>
        <w:tc>
          <w:tcPr>
            <w:tcW w:w="1136" w:type="dxa"/>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p>
        </w:tc>
      </w:tr>
    </w:tbl>
    <w:p>
      <w:pPr>
        <w:keepNext w:val="0"/>
        <w:keepLines w:val="0"/>
        <w:pageBreakBefore w:val="0"/>
        <w:widowControl w:val="0"/>
        <w:kinsoku/>
        <w:wordWrap/>
        <w:overflowPunct/>
        <w:topLinePunct w:val="0"/>
        <w:autoSpaceDE/>
        <w:bidi w:val="0"/>
        <w:adjustRightInd/>
        <w:textAlignment w:val="auto"/>
        <w:outlineLvl w:val="9"/>
        <w:rPr>
          <w:rFonts w:hint="default" w:ascii="Times New Roman" w:hAnsi="Times New Roman" w:cs="Times New Roman"/>
          <w:color w:val="auto"/>
        </w:rPr>
      </w:pPr>
      <w:r>
        <w:rPr>
          <w:rFonts w:hint="default" w:ascii="Times New Roman" w:hAnsi="Times New Roman" w:cs="Times New Roman"/>
          <w:color w:val="auto"/>
        </w:rPr>
        <w:br w:type="page"/>
      </w:r>
    </w:p>
    <w:tbl>
      <w:tblPr>
        <w:tblStyle w:val="7"/>
        <w:tblW w:w="8840"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3"/>
        <w:gridCol w:w="719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64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rPr>
            </w:pPr>
            <w:r>
              <w:rPr>
                <w:rFonts w:hint="default" w:ascii="Times New Roman" w:hAnsi="Times New Roman" w:cs="Times New Roman"/>
                <w:color w:val="auto"/>
                <w:kern w:val="0"/>
              </w:rPr>
              <w:t>资金来源</w:t>
            </w:r>
          </w:p>
        </w:tc>
        <w:tc>
          <w:tcPr>
            <w:tcW w:w="719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rPr>
              <w:t>其中：自筹      万元；       贷款     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color w:val="auto"/>
                <w:kern w:val="0"/>
              </w:rPr>
            </w:pPr>
            <w:r>
              <w:rPr>
                <w:rFonts w:hint="default" w:ascii="Times New Roman" w:hAnsi="Times New Roman" w:cs="Times New Roman"/>
                <w:color w:val="auto"/>
                <w:szCs w:val="21"/>
              </w:rPr>
              <w:t xml:space="preserve">地方政府投资    万元；  </w:t>
            </w:r>
            <w:r>
              <w:rPr>
                <w:rFonts w:hint="eastAsia" w:ascii="Times New Roman" w:hAnsi="Times New Roman" w:cs="Times New Roman"/>
                <w:color w:val="auto"/>
                <w:szCs w:val="21"/>
                <w:lang w:val="en-US" w:eastAsia="zh-CN"/>
              </w:rPr>
              <w:t xml:space="preserve">     其他     万元。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84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县（市、区）中小企业</w:t>
            </w:r>
            <w:r>
              <w:rPr>
                <w:rFonts w:hint="eastAsia" w:ascii="Times New Roman" w:hAnsi="Times New Roman" w:cs="Times New Roman"/>
                <w:color w:val="auto"/>
                <w:kern w:val="0"/>
                <w:szCs w:val="21"/>
                <w:lang w:eastAsia="zh-CN"/>
              </w:rPr>
              <w:t>管理部门</w:t>
            </w:r>
            <w:r>
              <w:rPr>
                <w:rFonts w:hint="default" w:ascii="Times New Roman" w:hAnsi="Times New Roman" w:cs="Times New Roman"/>
                <w:color w:val="auto"/>
                <w:kern w:val="0"/>
                <w:szCs w:val="21"/>
              </w:rPr>
              <w:t>意见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0" w:hRule="atLeast"/>
          <w:jc w:val="center"/>
        </w:trPr>
        <w:tc>
          <w:tcPr>
            <w:tcW w:w="8840" w:type="dxa"/>
            <w:gridSpan w:val="2"/>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p>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p>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rPr>
            </w:pPr>
          </w:p>
          <w:p>
            <w:pPr>
              <w:keepNext w:val="0"/>
              <w:keepLines w:val="0"/>
              <w:pageBreakBefore w:val="0"/>
              <w:widowControl w:val="0"/>
              <w:kinsoku/>
              <w:wordWrap/>
              <w:overflowPunct/>
              <w:topLinePunct w:val="0"/>
              <w:autoSpaceDE/>
              <w:bidi w:val="0"/>
              <w:adjustRightInd/>
              <w:spacing w:line="240" w:lineRule="exact"/>
              <w:textAlignment w:val="auto"/>
              <w:outlineLvl w:val="9"/>
              <w:rPr>
                <w:rFonts w:hint="default" w:ascii="Times New Roman" w:hAnsi="Times New Roman" w:cs="Times New Roman"/>
                <w:color w:val="auto"/>
                <w:kern w:val="0"/>
              </w:rPr>
            </w:pPr>
          </w:p>
          <w:p>
            <w:pPr>
              <w:keepNext w:val="0"/>
              <w:keepLines w:val="0"/>
              <w:pageBreakBefore w:val="0"/>
              <w:widowControl w:val="0"/>
              <w:kinsoku/>
              <w:wordWrap/>
              <w:overflowPunct/>
              <w:topLinePunct w:val="0"/>
              <w:autoSpaceDE/>
              <w:bidi w:val="0"/>
              <w:adjustRightInd/>
              <w:spacing w:line="240" w:lineRule="exact"/>
              <w:textAlignment w:val="auto"/>
              <w:outlineLvl w:val="9"/>
              <w:rPr>
                <w:rFonts w:hint="default" w:ascii="Times New Roman" w:hAnsi="Times New Roman" w:cs="Times New Roman"/>
                <w:color w:val="auto"/>
                <w:kern w:val="0"/>
              </w:rPr>
            </w:pPr>
          </w:p>
          <w:p>
            <w:pPr>
              <w:keepNext w:val="0"/>
              <w:keepLines w:val="0"/>
              <w:pageBreakBefore w:val="0"/>
              <w:widowControl w:val="0"/>
              <w:kinsoku/>
              <w:wordWrap/>
              <w:overflowPunct/>
              <w:topLinePunct w:val="0"/>
              <w:autoSpaceDE/>
              <w:bidi w:val="0"/>
              <w:adjustRightInd/>
              <w:spacing w:line="240" w:lineRule="exact"/>
              <w:textAlignment w:val="auto"/>
              <w:outlineLvl w:val="9"/>
              <w:rPr>
                <w:rFonts w:hint="default" w:ascii="Times New Roman" w:hAnsi="Times New Roman" w:cs="Times New Roman"/>
                <w:color w:val="auto"/>
                <w:kern w:val="0"/>
              </w:rPr>
            </w:pPr>
          </w:p>
          <w:p>
            <w:pPr>
              <w:keepNext w:val="0"/>
              <w:keepLines w:val="0"/>
              <w:pageBreakBefore w:val="0"/>
              <w:widowControl w:val="0"/>
              <w:kinsoku/>
              <w:wordWrap/>
              <w:overflowPunct/>
              <w:topLinePunct w:val="0"/>
              <w:autoSpaceDE/>
              <w:bidi w:val="0"/>
              <w:adjustRightInd/>
              <w:spacing w:line="240" w:lineRule="exact"/>
              <w:textAlignment w:val="auto"/>
              <w:outlineLvl w:val="9"/>
              <w:rPr>
                <w:rFonts w:hint="default" w:ascii="Times New Roman" w:hAnsi="Times New Roman" w:cs="Times New Roman"/>
                <w:color w:val="auto"/>
                <w:kern w:val="0"/>
              </w:rPr>
            </w:pPr>
          </w:p>
          <w:p>
            <w:pPr>
              <w:keepNext w:val="0"/>
              <w:keepLines w:val="0"/>
              <w:pageBreakBefore w:val="0"/>
              <w:widowControl w:val="0"/>
              <w:kinsoku/>
              <w:wordWrap/>
              <w:overflowPunct/>
              <w:topLinePunct w:val="0"/>
              <w:autoSpaceDE/>
              <w:bidi w:val="0"/>
              <w:adjustRightInd/>
              <w:spacing w:line="240" w:lineRule="exact"/>
              <w:ind w:right="210"/>
              <w:jc w:val="both"/>
              <w:textAlignment w:val="auto"/>
              <w:outlineLvl w:val="9"/>
              <w:rPr>
                <w:rFonts w:hint="default" w:ascii="Times New Roman" w:hAnsi="Times New Roman" w:cs="Times New Roman"/>
                <w:color w:val="auto"/>
                <w:kern w:val="0"/>
                <w:szCs w:val="21"/>
              </w:rPr>
            </w:pPr>
            <w:r>
              <w:rPr>
                <w:rFonts w:hint="eastAsia"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rPr>
              <w:t>年   月   日</w:t>
            </w:r>
          </w:p>
          <w:p>
            <w:pPr>
              <w:keepNext w:val="0"/>
              <w:keepLines w:val="0"/>
              <w:pageBreakBefore w:val="0"/>
              <w:widowControl w:val="0"/>
              <w:kinsoku/>
              <w:wordWrap/>
              <w:overflowPunct/>
              <w:topLinePunct w:val="0"/>
              <w:autoSpaceDE/>
              <w:bidi w:val="0"/>
              <w:adjustRightInd/>
              <w:spacing w:line="240" w:lineRule="exact"/>
              <w:ind w:firstLine="2769" w:firstLineChars="1300"/>
              <w:jc w:val="left"/>
              <w:textAlignment w:val="auto"/>
              <w:outlineLvl w:val="9"/>
              <w:rPr>
                <w:rFonts w:hint="default" w:ascii="Times New Roman" w:hAnsi="Times New Roman" w:cs="Times New Roman"/>
                <w:color w:val="auto"/>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84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rPr>
            </w:pPr>
            <w:r>
              <w:rPr>
                <w:rFonts w:hint="default" w:ascii="Times New Roman" w:hAnsi="Times New Roman" w:cs="Times New Roman"/>
                <w:color w:val="auto"/>
                <w:kern w:val="0"/>
                <w:szCs w:val="21"/>
              </w:rPr>
              <w:t>市中小企业</w:t>
            </w:r>
            <w:r>
              <w:rPr>
                <w:rFonts w:hint="eastAsia" w:ascii="Times New Roman" w:hAnsi="Times New Roman" w:cs="Times New Roman"/>
                <w:color w:val="auto"/>
                <w:kern w:val="0"/>
                <w:szCs w:val="21"/>
                <w:lang w:eastAsia="zh-CN"/>
              </w:rPr>
              <w:t>管理部门（省直单位）</w:t>
            </w:r>
            <w:r>
              <w:rPr>
                <w:rFonts w:hint="default" w:ascii="Times New Roman" w:hAnsi="Times New Roman" w:cs="Times New Roman"/>
                <w:color w:val="auto"/>
                <w:kern w:val="0"/>
                <w:szCs w:val="21"/>
              </w:rPr>
              <w:t>意见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0" w:hRule="atLeast"/>
          <w:jc w:val="center"/>
        </w:trPr>
        <w:tc>
          <w:tcPr>
            <w:tcW w:w="8840" w:type="dxa"/>
            <w:gridSpan w:val="2"/>
            <w:vAlign w:val="center"/>
          </w:tcPr>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szCs w:val="21"/>
              </w:rPr>
            </w:pPr>
          </w:p>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szCs w:val="21"/>
              </w:rPr>
            </w:pPr>
          </w:p>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szCs w:val="21"/>
              </w:rPr>
            </w:pPr>
          </w:p>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szCs w:val="21"/>
              </w:rPr>
            </w:pPr>
          </w:p>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szCs w:val="21"/>
              </w:rPr>
            </w:pPr>
          </w:p>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szCs w:val="21"/>
              </w:rPr>
            </w:pPr>
          </w:p>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szCs w:val="21"/>
              </w:rPr>
            </w:pPr>
          </w:p>
          <w:p>
            <w:pPr>
              <w:keepNext w:val="0"/>
              <w:keepLines w:val="0"/>
              <w:pageBreakBefore w:val="0"/>
              <w:widowControl w:val="0"/>
              <w:kinsoku/>
              <w:wordWrap/>
              <w:overflowPunct/>
              <w:topLinePunct w:val="0"/>
              <w:autoSpaceDE/>
              <w:bidi w:val="0"/>
              <w:adjustRightInd/>
              <w:spacing w:line="240" w:lineRule="exact"/>
              <w:jc w:val="center"/>
              <w:textAlignment w:val="auto"/>
              <w:outlineLvl w:val="9"/>
              <w:rPr>
                <w:rFonts w:hint="default" w:ascii="Times New Roman" w:hAnsi="Times New Roman" w:cs="Times New Roman"/>
                <w:color w:val="auto"/>
                <w:kern w:val="0"/>
                <w:szCs w:val="21"/>
              </w:rPr>
            </w:pPr>
          </w:p>
          <w:p>
            <w:pPr>
              <w:keepNext w:val="0"/>
              <w:keepLines w:val="0"/>
              <w:pageBreakBefore w:val="0"/>
              <w:widowControl w:val="0"/>
              <w:kinsoku/>
              <w:wordWrap/>
              <w:overflowPunct/>
              <w:topLinePunct w:val="0"/>
              <w:autoSpaceDE/>
              <w:bidi w:val="0"/>
              <w:adjustRightInd/>
              <w:spacing w:line="240" w:lineRule="exact"/>
              <w:ind w:right="210"/>
              <w:jc w:val="both"/>
              <w:textAlignment w:val="auto"/>
              <w:outlineLvl w:val="9"/>
              <w:rPr>
                <w:rFonts w:hint="default" w:ascii="Times New Roman" w:hAnsi="Times New Roman" w:cs="Times New Roman"/>
                <w:color w:val="auto"/>
                <w:kern w:val="0"/>
                <w:szCs w:val="21"/>
              </w:rPr>
            </w:pPr>
            <w:r>
              <w:rPr>
                <w:rFonts w:hint="eastAsia"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rPr>
              <w:t xml:space="preserve">年   月   日 </w:t>
            </w:r>
          </w:p>
          <w:p>
            <w:pPr>
              <w:keepNext w:val="0"/>
              <w:keepLines w:val="0"/>
              <w:pageBreakBefore w:val="0"/>
              <w:widowControl w:val="0"/>
              <w:kinsoku/>
              <w:wordWrap/>
              <w:overflowPunct/>
              <w:topLinePunct w:val="0"/>
              <w:autoSpaceDE/>
              <w:bidi w:val="0"/>
              <w:adjustRightInd/>
              <w:spacing w:line="240" w:lineRule="exact"/>
              <w:jc w:val="right"/>
              <w:textAlignment w:val="auto"/>
              <w:outlineLvl w:val="9"/>
              <w:rPr>
                <w:rFonts w:hint="default" w:ascii="Times New Roman" w:hAnsi="Times New Roman" w:cs="Times New Roman"/>
                <w:color w:val="auto"/>
                <w:kern w:val="0"/>
                <w:szCs w:val="21"/>
              </w:rPr>
            </w:pP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黑体" w:hAnsi="黑体" w:eastAsia="黑体" w:cs="黑体"/>
          <w:bCs/>
          <w:color w:val="auto"/>
          <w:kern w:val="0"/>
          <w:sz w:val="28"/>
          <w:szCs w:val="28"/>
          <w:lang w:val="en-US" w:eastAsia="zh-CN"/>
        </w:rPr>
        <w:sectPr>
          <w:headerReference r:id="rId3" w:type="default"/>
          <w:footerReference r:id="rId4" w:type="default"/>
          <w:footerReference r:id="rId5" w:type="even"/>
          <w:pgSz w:w="12240" w:h="15840"/>
          <w:pgMar w:top="1984" w:right="1644" w:bottom="1701" w:left="1644" w:header="720" w:footer="720" w:gutter="0"/>
          <w:pgNumType w:fmt="numberInDash"/>
          <w:cols w:space="720" w:num="1"/>
          <w:rtlGutter w:val="0"/>
          <w:docGrid w:type="linesAndChars" w:linePitch="319" w:charSpace="640"/>
        </w:sectPr>
      </w:pPr>
    </w:p>
    <w:p>
      <w:pPr>
        <w:keepNext w:val="0"/>
        <w:keepLines w:val="0"/>
        <w:pageBreakBefore w:val="0"/>
        <w:widowControl w:val="0"/>
        <w:kinsoku/>
        <w:wordWrap/>
        <w:overflowPunct/>
        <w:topLinePunct w:val="0"/>
        <w:autoSpaceDE/>
        <w:bidi w:val="0"/>
        <w:adjustRightInd/>
        <w:spacing w:line="560" w:lineRule="exact"/>
        <w:textAlignment w:val="auto"/>
        <w:outlineLvl w:val="9"/>
        <w:rPr>
          <w:rFonts w:hint="default" w:ascii="Times New Roman" w:hAnsi="Times New Roman" w:cs="Times New Roman"/>
          <w:b/>
          <w:bCs/>
          <w:color w:val="auto"/>
          <w:kern w:val="0"/>
          <w:sz w:val="44"/>
          <w:szCs w:val="44"/>
        </w:rPr>
      </w:pPr>
      <w:r>
        <w:rPr>
          <w:rFonts w:hint="eastAsia" w:ascii="黑体" w:hAnsi="黑体" w:eastAsia="黑体" w:cs="Times New Roman"/>
          <w:b w:val="0"/>
          <w:bCs w:val="0"/>
          <w:color w:val="auto"/>
          <w:kern w:val="0"/>
          <w:sz w:val="28"/>
          <w:szCs w:val="28"/>
        </w:rPr>
        <w:t>附</w:t>
      </w:r>
      <w:r>
        <w:rPr>
          <w:rFonts w:hint="eastAsia" w:ascii="黑体" w:hAnsi="黑体" w:eastAsia="黑体" w:cs="Times New Roman"/>
          <w:b w:val="0"/>
          <w:bCs w:val="0"/>
          <w:color w:val="auto"/>
          <w:kern w:val="0"/>
          <w:sz w:val="28"/>
          <w:szCs w:val="28"/>
          <w:lang w:val="en-US" w:eastAsia="zh-CN"/>
        </w:rPr>
        <w:t>件2</w:t>
      </w:r>
      <w:r>
        <w:rPr>
          <w:rFonts w:hint="eastAsia" w:ascii="黑体" w:hAnsi="黑体" w:eastAsia="黑体" w:cs="Times New Roman"/>
          <w:b w:val="0"/>
          <w:bCs w:val="0"/>
          <w:color w:val="auto"/>
          <w:kern w:val="0"/>
          <w:sz w:val="28"/>
          <w:szCs w:val="28"/>
        </w:rPr>
        <w:t>：</w:t>
      </w:r>
      <w:r>
        <w:rPr>
          <w:rFonts w:hint="default" w:ascii="Times New Roman" w:hAnsi="Times New Roman" w:cs="Times New Roman"/>
          <w:b/>
          <w:bCs/>
          <w:color w:val="auto"/>
          <w:kern w:val="0"/>
          <w:sz w:val="44"/>
          <w:szCs w:val="44"/>
        </w:rPr>
        <w:t xml:space="preserve">        </w:t>
      </w:r>
    </w:p>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eastAsia" w:ascii="方正小标宋简体" w:hAnsi="方正小标宋简体" w:eastAsia="方正小标宋简体" w:cs="方正小标宋简体"/>
          <w:b w:val="0"/>
          <w:bCs w:val="0"/>
          <w:color w:val="auto"/>
          <w:kern w:val="0"/>
          <w:sz w:val="44"/>
          <w:szCs w:val="44"/>
        </w:rPr>
      </w:pPr>
      <w:r>
        <w:rPr>
          <w:rFonts w:hint="eastAsia" w:ascii="方正小标宋简体" w:hAnsi="方正小标宋简体" w:eastAsia="方正小标宋简体" w:cs="方正小标宋简体"/>
          <w:b w:val="0"/>
          <w:bCs w:val="0"/>
          <w:color w:val="auto"/>
          <w:kern w:val="0"/>
          <w:sz w:val="44"/>
          <w:szCs w:val="44"/>
        </w:rPr>
        <w:t>小微企业</w:t>
      </w:r>
      <w:r>
        <w:rPr>
          <w:rFonts w:hint="eastAsia" w:ascii="方正小标宋简体" w:hAnsi="方正小标宋简体" w:eastAsia="方正小标宋简体" w:cs="方正小标宋简体"/>
          <w:b w:val="0"/>
          <w:bCs w:val="0"/>
          <w:color w:val="auto"/>
          <w:kern w:val="0"/>
          <w:sz w:val="44"/>
          <w:szCs w:val="44"/>
          <w:lang w:val="en-US" w:eastAsia="zh-CN"/>
        </w:rPr>
        <w:t>创业创新</w:t>
      </w:r>
      <w:r>
        <w:rPr>
          <w:rFonts w:hint="eastAsia" w:ascii="方正小标宋简体" w:hAnsi="方正小标宋简体" w:eastAsia="方正小标宋简体" w:cs="方正小标宋简体"/>
          <w:b w:val="0"/>
          <w:bCs w:val="0"/>
          <w:color w:val="auto"/>
          <w:kern w:val="0"/>
          <w:sz w:val="44"/>
          <w:szCs w:val="44"/>
        </w:rPr>
        <w:t>基地入驻企业基本情况表</w:t>
      </w:r>
    </w:p>
    <w:p>
      <w:pPr>
        <w:keepNext w:val="0"/>
        <w:keepLines w:val="0"/>
        <w:pageBreakBefore w:val="0"/>
        <w:widowControl w:val="0"/>
        <w:kinsoku/>
        <w:wordWrap/>
        <w:overflowPunct/>
        <w:topLinePunct w:val="0"/>
        <w:autoSpaceDE/>
        <w:bidi w:val="0"/>
        <w:adjustRightInd/>
        <w:snapToGrid w:val="0"/>
        <w:spacing w:line="420" w:lineRule="exact"/>
        <w:textAlignment w:val="auto"/>
        <w:outlineLvl w:val="9"/>
        <w:rPr>
          <w:rFonts w:hint="default" w:ascii="Times New Roman" w:hAnsi="Times New Roman" w:cs="Times New Roman"/>
          <w:color w:val="auto"/>
          <w:kern w:val="0"/>
          <w:sz w:val="24"/>
          <w:szCs w:val="28"/>
        </w:rPr>
      </w:pPr>
      <w:r>
        <w:rPr>
          <w:rFonts w:hint="default" w:ascii="Times New Roman" w:hAnsi="Times New Roman" w:cs="Times New Roman"/>
          <w:color w:val="auto"/>
          <w:kern w:val="0"/>
          <w:sz w:val="24"/>
          <w:szCs w:val="28"/>
        </w:rPr>
        <w:t>填报单位（盖章）：                                                       单位：万元、平方米、人</w:t>
      </w:r>
    </w:p>
    <w:tbl>
      <w:tblPr>
        <w:tblStyle w:val="7"/>
        <w:tblW w:w="122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1418"/>
        <w:gridCol w:w="994"/>
        <w:gridCol w:w="1557"/>
        <w:gridCol w:w="851"/>
        <w:gridCol w:w="1417"/>
        <w:gridCol w:w="1418"/>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2943" w:type="dxa"/>
            <w:vMerge w:val="restart"/>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r>
              <w:rPr>
                <w:rFonts w:hint="default" w:ascii="Times New Roman" w:hAnsi="Times New Roman" w:cs="Times New Roman"/>
                <w:b/>
                <w:bCs/>
                <w:color w:val="auto"/>
                <w:kern w:val="0"/>
                <w:sz w:val="28"/>
                <w:szCs w:val="32"/>
              </w:rPr>
              <w:t>企业名称</w:t>
            </w:r>
          </w:p>
        </w:tc>
        <w:tc>
          <w:tcPr>
            <w:tcW w:w="1418" w:type="dxa"/>
            <w:vMerge w:val="restart"/>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r>
              <w:rPr>
                <w:rFonts w:hint="default" w:ascii="Times New Roman" w:hAnsi="Times New Roman" w:cs="Times New Roman"/>
                <w:b/>
                <w:bCs/>
                <w:color w:val="auto"/>
                <w:kern w:val="0"/>
                <w:sz w:val="28"/>
                <w:szCs w:val="32"/>
              </w:rPr>
              <w:t>营业执照</w:t>
            </w:r>
          </w:p>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r>
              <w:rPr>
                <w:rFonts w:hint="default" w:ascii="Times New Roman" w:hAnsi="Times New Roman" w:cs="Times New Roman"/>
                <w:b/>
                <w:bCs/>
                <w:color w:val="auto"/>
                <w:kern w:val="0"/>
                <w:sz w:val="28"/>
                <w:szCs w:val="32"/>
              </w:rPr>
              <w:t>注 册 号</w:t>
            </w:r>
          </w:p>
        </w:tc>
        <w:tc>
          <w:tcPr>
            <w:tcW w:w="994" w:type="dxa"/>
            <w:vMerge w:val="restart"/>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r>
              <w:rPr>
                <w:rFonts w:hint="default" w:ascii="Times New Roman" w:hAnsi="Times New Roman" w:cs="Times New Roman"/>
                <w:b/>
                <w:bCs/>
                <w:color w:val="auto"/>
                <w:kern w:val="0"/>
                <w:sz w:val="28"/>
                <w:szCs w:val="32"/>
              </w:rPr>
              <w:t>入驻</w:t>
            </w:r>
          </w:p>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r>
              <w:rPr>
                <w:rFonts w:hint="default" w:ascii="Times New Roman" w:hAnsi="Times New Roman" w:cs="Times New Roman"/>
                <w:b/>
                <w:bCs/>
                <w:color w:val="auto"/>
                <w:kern w:val="0"/>
                <w:sz w:val="28"/>
                <w:szCs w:val="32"/>
              </w:rPr>
              <w:t>时间</w:t>
            </w:r>
          </w:p>
        </w:tc>
        <w:tc>
          <w:tcPr>
            <w:tcW w:w="1557" w:type="dxa"/>
            <w:vMerge w:val="restart"/>
            <w:vAlign w:val="center"/>
          </w:tcPr>
          <w:p>
            <w:pPr>
              <w:keepNext w:val="0"/>
              <w:keepLines w:val="0"/>
              <w:pageBreakBefore w:val="0"/>
              <w:widowControl w:val="0"/>
              <w:kinsoku/>
              <w:wordWrap/>
              <w:overflowPunct/>
              <w:topLinePunct w:val="0"/>
              <w:autoSpaceDE/>
              <w:bidi w:val="0"/>
              <w:adjustRightInd/>
              <w:spacing w:line="560" w:lineRule="exact"/>
              <w:ind w:left="1" w:hanging="1"/>
              <w:jc w:val="center"/>
              <w:textAlignment w:val="auto"/>
              <w:outlineLvl w:val="9"/>
              <w:rPr>
                <w:rFonts w:hint="default" w:ascii="Times New Roman" w:hAnsi="Times New Roman" w:cs="Times New Roman"/>
                <w:b/>
                <w:bCs/>
                <w:color w:val="auto"/>
                <w:kern w:val="0"/>
                <w:sz w:val="28"/>
                <w:szCs w:val="32"/>
              </w:rPr>
            </w:pPr>
            <w:r>
              <w:rPr>
                <w:rFonts w:hint="default" w:ascii="Times New Roman" w:hAnsi="Times New Roman" w:cs="Times New Roman"/>
                <w:b/>
                <w:bCs/>
                <w:color w:val="auto"/>
                <w:kern w:val="0"/>
                <w:sz w:val="28"/>
                <w:szCs w:val="32"/>
              </w:rPr>
              <w:t>厂房（场地）面积</w:t>
            </w:r>
          </w:p>
        </w:tc>
        <w:tc>
          <w:tcPr>
            <w:tcW w:w="851" w:type="dxa"/>
            <w:vMerge w:val="restart"/>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r>
              <w:rPr>
                <w:rFonts w:hint="default" w:ascii="Times New Roman" w:hAnsi="Times New Roman" w:cs="Times New Roman"/>
                <w:b/>
                <w:bCs/>
                <w:color w:val="auto"/>
                <w:kern w:val="0"/>
                <w:sz w:val="28"/>
                <w:szCs w:val="32"/>
              </w:rPr>
              <w:t>职工</w:t>
            </w:r>
          </w:p>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r>
              <w:rPr>
                <w:rFonts w:hint="default" w:ascii="Times New Roman" w:hAnsi="Times New Roman" w:cs="Times New Roman"/>
                <w:b/>
                <w:bCs/>
                <w:color w:val="auto"/>
                <w:kern w:val="0"/>
                <w:sz w:val="28"/>
                <w:szCs w:val="32"/>
              </w:rPr>
              <w:t>人数</w:t>
            </w:r>
          </w:p>
        </w:tc>
        <w:tc>
          <w:tcPr>
            <w:tcW w:w="4438" w:type="dxa"/>
            <w:gridSpan w:val="3"/>
            <w:vAlign w:val="center"/>
          </w:tcPr>
          <w:p>
            <w:pPr>
              <w:keepNext w:val="0"/>
              <w:keepLines w:val="0"/>
              <w:pageBreakBefore w:val="0"/>
              <w:widowControl w:val="0"/>
              <w:kinsoku/>
              <w:wordWrap/>
              <w:overflowPunct/>
              <w:topLinePunct w:val="0"/>
              <w:autoSpaceDE/>
              <w:bidi w:val="0"/>
              <w:adjustRightInd/>
              <w:spacing w:line="560" w:lineRule="exact"/>
              <w:ind w:firstLine="283" w:firstLineChars="100"/>
              <w:jc w:val="center"/>
              <w:textAlignment w:val="auto"/>
              <w:outlineLvl w:val="9"/>
              <w:rPr>
                <w:rFonts w:hint="default" w:ascii="Times New Roman" w:hAnsi="Times New Roman" w:cs="Times New Roman"/>
                <w:b/>
                <w:bCs/>
                <w:color w:val="auto"/>
                <w:kern w:val="0"/>
                <w:sz w:val="28"/>
                <w:szCs w:val="32"/>
              </w:rPr>
            </w:pPr>
            <w:r>
              <w:rPr>
                <w:rFonts w:hint="default" w:ascii="Times New Roman" w:hAnsi="Times New Roman" w:cs="Times New Roman"/>
                <w:b/>
                <w:bCs/>
                <w:color w:val="auto"/>
                <w:kern w:val="0"/>
                <w:sz w:val="28"/>
                <w:szCs w:val="32"/>
              </w:rPr>
              <w:t>上年综合经济指标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2943" w:type="dxa"/>
            <w:vMerge w:val="continue"/>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18" w:type="dxa"/>
            <w:vMerge w:val="continue"/>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994" w:type="dxa"/>
            <w:vMerge w:val="continue"/>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557" w:type="dxa"/>
            <w:vMerge w:val="continue"/>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851" w:type="dxa"/>
            <w:vMerge w:val="continue"/>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17"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r>
              <w:rPr>
                <w:rFonts w:hint="default" w:ascii="Times New Roman" w:hAnsi="Times New Roman" w:cs="Times New Roman"/>
                <w:b/>
                <w:bCs/>
                <w:color w:val="auto"/>
                <w:kern w:val="0"/>
                <w:sz w:val="28"/>
                <w:szCs w:val="32"/>
              </w:rPr>
              <w:t>营业收入</w:t>
            </w:r>
          </w:p>
        </w:tc>
        <w:tc>
          <w:tcPr>
            <w:tcW w:w="1418"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r>
              <w:rPr>
                <w:rFonts w:hint="default" w:ascii="Times New Roman" w:hAnsi="Times New Roman" w:cs="Times New Roman"/>
                <w:b/>
                <w:bCs/>
                <w:color w:val="auto"/>
                <w:kern w:val="0"/>
                <w:sz w:val="28"/>
                <w:szCs w:val="32"/>
              </w:rPr>
              <w:t>利润总额</w:t>
            </w:r>
          </w:p>
        </w:tc>
        <w:tc>
          <w:tcPr>
            <w:tcW w:w="1603"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r>
              <w:rPr>
                <w:rFonts w:hint="default" w:ascii="Times New Roman" w:hAnsi="Times New Roman" w:cs="Times New Roman"/>
                <w:b/>
                <w:bCs/>
                <w:color w:val="auto"/>
                <w:kern w:val="0"/>
                <w:sz w:val="28"/>
                <w:szCs w:val="32"/>
              </w:rPr>
              <w:t>上缴税金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943"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18"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994"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557"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851"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17"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18"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603"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943"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18"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994"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557"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851"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17"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18"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603"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943"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18"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994"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557"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851"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17"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18"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603"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943"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18"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994"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557"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851"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17"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18"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603"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943"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18"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994"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557"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851"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17"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18"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603"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943"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18"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994"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557"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851"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17"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18"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603"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943"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18"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994"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557"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851"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17"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18"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603"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943"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18"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994"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557"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851"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17"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18"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603"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943"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18"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994"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557"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851"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17"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18"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603"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943"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18"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994"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557"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851"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17"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18"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603" w:type="dxa"/>
            <w:vAlign w:val="center"/>
          </w:tcPr>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hint="default" w:ascii="Times New Roman" w:hAnsi="Times New Roman" w:cs="Times New Roman"/>
                <w:b/>
                <w:bCs/>
                <w:color w:val="auto"/>
                <w:kern w:val="0"/>
                <w:sz w:val="28"/>
                <w:szCs w:val="32"/>
              </w:rPr>
            </w:pP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黑体" w:hAnsi="黑体" w:eastAsia="黑体" w:cs="黑体"/>
          <w:bCs/>
          <w:color w:val="auto"/>
          <w:kern w:val="0"/>
          <w:sz w:val="28"/>
          <w:szCs w:val="28"/>
          <w:lang w:val="en-US" w:eastAsia="zh-CN"/>
        </w:rPr>
        <w:sectPr>
          <w:pgSz w:w="15840" w:h="12240" w:orient="landscape"/>
          <w:pgMar w:top="1644" w:right="1985" w:bottom="1644" w:left="1871" w:header="720" w:footer="720" w:gutter="0"/>
          <w:pgNumType w:fmt="numberInDash"/>
          <w:cols w:space="720" w:num="1"/>
          <w:rtlGutter w:val="0"/>
          <w:docGrid w:type="linesAndChars" w:linePitch="319" w:charSpace="640"/>
        </w:sect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bCs/>
          <w:color w:val="auto"/>
          <w:kern w:val="0"/>
          <w:sz w:val="28"/>
          <w:szCs w:val="28"/>
          <w:lang w:val="en-US" w:eastAsia="zh-CN"/>
        </w:rPr>
      </w:pPr>
      <w:r>
        <w:rPr>
          <w:rFonts w:hint="eastAsia" w:ascii="黑体" w:hAnsi="黑体" w:eastAsia="黑体" w:cs="黑体"/>
          <w:bCs/>
          <w:color w:val="auto"/>
          <w:kern w:val="0"/>
          <w:sz w:val="28"/>
          <w:szCs w:val="28"/>
          <w:lang w:val="en-US" w:eastAsia="zh-CN"/>
        </w:rPr>
        <w:t xml:space="preserve">附件3：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color w:val="auto"/>
          <w:kern w:val="0"/>
          <w:sz w:val="44"/>
          <w:szCs w:val="44"/>
          <w:lang w:val="en-US" w:eastAsia="zh-CN"/>
        </w:rPr>
      </w:pPr>
      <w:r>
        <w:rPr>
          <w:rFonts w:hint="eastAsia" w:ascii="方正小标宋简体" w:hAnsi="方正小标宋简体" w:eastAsia="方正小标宋简体" w:cs="方正小标宋简体"/>
          <w:bCs/>
          <w:color w:val="auto"/>
          <w:kern w:val="0"/>
          <w:sz w:val="44"/>
          <w:szCs w:val="44"/>
          <w:lang w:val="en-US" w:eastAsia="zh-CN"/>
        </w:rPr>
        <w:t>申请认定的小微企业创业创新基地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color w:val="auto"/>
          <w:kern w:val="0"/>
          <w:sz w:val="44"/>
          <w:szCs w:val="44"/>
          <w:lang w:val="en-US" w:eastAsia="zh-CN"/>
        </w:rPr>
      </w:pPr>
      <w:r>
        <w:rPr>
          <w:rFonts w:hint="eastAsia" w:ascii="方正小标宋简体" w:hAnsi="方正小标宋简体" w:eastAsia="方正小标宋简体" w:cs="方正小标宋简体"/>
          <w:bCs/>
          <w:color w:val="auto"/>
          <w:kern w:val="0"/>
          <w:sz w:val="44"/>
          <w:szCs w:val="44"/>
          <w:lang w:val="en-US" w:eastAsia="zh-CN"/>
        </w:rPr>
        <w:t>周边租金询价表</w:t>
      </w:r>
    </w:p>
    <w:tbl>
      <w:tblPr>
        <w:tblStyle w:val="7"/>
        <w:tblpPr w:leftFromText="180" w:rightFromText="180" w:vertAnchor="text" w:horzAnchor="page" w:tblpX="1626" w:tblpY="177"/>
        <w:tblOverlap w:val="never"/>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4"/>
        <w:gridCol w:w="2030"/>
        <w:gridCol w:w="2134"/>
        <w:gridCol w:w="1105"/>
        <w:gridCol w:w="1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7" w:hRule="atLeast"/>
        </w:trPr>
        <w:tc>
          <w:tcPr>
            <w:tcW w:w="2224"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小微企业双创</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基地名称</w:t>
            </w:r>
          </w:p>
        </w:tc>
        <w:tc>
          <w:tcPr>
            <w:tcW w:w="697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trPr>
        <w:tc>
          <w:tcPr>
            <w:tcW w:w="2224"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小微</w:t>
            </w:r>
            <w:r>
              <w:rPr>
                <w:rFonts w:hint="eastAsia" w:ascii="仿宋_GB2312" w:hAnsi="仿宋_GB2312" w:eastAsia="仿宋_GB2312" w:cs="仿宋_GB2312"/>
                <w:b w:val="0"/>
                <w:bCs w:val="0"/>
                <w:color w:val="auto"/>
                <w:sz w:val="28"/>
                <w:szCs w:val="28"/>
                <w:lang w:eastAsia="zh-CN"/>
              </w:rPr>
              <w:t>企业</w:t>
            </w:r>
            <w:r>
              <w:rPr>
                <w:rFonts w:hint="eastAsia" w:ascii="仿宋_GB2312" w:hAnsi="仿宋_GB2312" w:eastAsia="仿宋_GB2312" w:cs="仿宋_GB2312"/>
                <w:color w:val="auto"/>
                <w:kern w:val="0"/>
                <w:sz w:val="28"/>
                <w:szCs w:val="28"/>
                <w:lang w:eastAsia="zh-CN"/>
              </w:rPr>
              <w:t>双创</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基地地址</w:t>
            </w:r>
          </w:p>
        </w:tc>
        <w:tc>
          <w:tcPr>
            <w:tcW w:w="697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7" w:hRule="atLeast"/>
        </w:trPr>
        <w:tc>
          <w:tcPr>
            <w:tcW w:w="2224"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小微企业双创</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color w:val="auto"/>
                <w:kern w:val="0"/>
                <w:sz w:val="28"/>
                <w:szCs w:val="28"/>
                <w:lang w:eastAsia="zh-CN"/>
              </w:rPr>
              <w:t>基地</w:t>
            </w:r>
            <w:r>
              <w:rPr>
                <w:rFonts w:hint="eastAsia" w:ascii="仿宋_GB2312" w:hAnsi="仿宋_GB2312" w:eastAsia="仿宋_GB2312" w:cs="仿宋_GB2312"/>
                <w:b w:val="0"/>
                <w:bCs w:val="0"/>
                <w:color w:val="auto"/>
                <w:sz w:val="28"/>
                <w:szCs w:val="28"/>
                <w:lang w:eastAsia="zh-CN"/>
              </w:rPr>
              <w:t>租金价格</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color w:val="auto"/>
                <w:kern w:val="0"/>
                <w:sz w:val="24"/>
                <w:szCs w:val="24"/>
                <w:lang w:val="en-US" w:eastAsia="zh-CN"/>
              </w:rPr>
              <w:t>（元/每年每平米）</w:t>
            </w:r>
          </w:p>
        </w:tc>
        <w:tc>
          <w:tcPr>
            <w:tcW w:w="697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22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周边类似</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场地名称</w:t>
            </w:r>
          </w:p>
        </w:tc>
        <w:tc>
          <w:tcPr>
            <w:tcW w:w="20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与小微企业双创基地的距离</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（千米）</w:t>
            </w:r>
          </w:p>
        </w:tc>
        <w:tc>
          <w:tcPr>
            <w:tcW w:w="2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租金价格</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1"/>
                <w:szCs w:val="21"/>
                <w:lang w:val="en-US" w:eastAsia="zh-CN"/>
              </w:rPr>
              <w:t>（元/每年每平米）</w:t>
            </w:r>
          </w:p>
        </w:tc>
        <w:tc>
          <w:tcPr>
            <w:tcW w:w="11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联系人</w:t>
            </w:r>
          </w:p>
        </w:tc>
        <w:tc>
          <w:tcPr>
            <w:tcW w:w="17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2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20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2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11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17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2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20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2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11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17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2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20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2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11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17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2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20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2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11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17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2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20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2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11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17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7" w:hRule="atLeast"/>
        </w:trPr>
        <w:tc>
          <w:tcPr>
            <w:tcW w:w="22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color w:val="auto"/>
                <w:kern w:val="0"/>
                <w:sz w:val="28"/>
                <w:szCs w:val="28"/>
                <w:lang w:val="en-US" w:eastAsia="zh-CN"/>
              </w:rPr>
              <w:t>县（市、区）中小企业管理部门或省直单位意见</w:t>
            </w:r>
          </w:p>
        </w:tc>
        <w:tc>
          <w:tcPr>
            <w:tcW w:w="697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 xml:space="preserve">                                 （盖章）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 xml:space="preserve">                                  年  月  日 </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val="en-US" w:eastAsia="zh-CN"/>
        </w:rPr>
        <w:t>注：楼宇型小微企业双创基地</w:t>
      </w:r>
      <w:r>
        <w:rPr>
          <w:rFonts w:hint="eastAsia" w:ascii="仿宋_GB2312" w:hAnsi="仿宋_GB2312" w:eastAsia="仿宋_GB2312" w:cs="仿宋_GB2312"/>
          <w:b/>
          <w:bCs/>
          <w:color w:val="auto"/>
          <w:sz w:val="28"/>
          <w:szCs w:val="28"/>
          <w:lang w:eastAsia="zh-CN"/>
        </w:rPr>
        <w:t>选取周边类似</w:t>
      </w:r>
      <w:r>
        <w:rPr>
          <w:rFonts w:hint="eastAsia" w:ascii="仿宋_GB2312" w:hAnsi="仿宋_GB2312" w:eastAsia="仿宋_GB2312" w:cs="仿宋_GB2312"/>
          <w:b/>
          <w:bCs/>
          <w:color w:val="auto"/>
          <w:sz w:val="28"/>
          <w:szCs w:val="28"/>
          <w:lang w:val="en-US" w:eastAsia="zh-CN"/>
        </w:rPr>
        <w:t>楼宇</w:t>
      </w:r>
      <w:r>
        <w:rPr>
          <w:rFonts w:hint="eastAsia" w:ascii="仿宋_GB2312" w:hAnsi="仿宋_GB2312" w:eastAsia="仿宋_GB2312" w:cs="仿宋_GB2312"/>
          <w:b/>
          <w:bCs/>
          <w:color w:val="auto"/>
          <w:sz w:val="28"/>
          <w:szCs w:val="28"/>
          <w:lang w:eastAsia="zh-CN"/>
        </w:rPr>
        <w:t>位置距离不超过</w:t>
      </w:r>
      <w:r>
        <w:rPr>
          <w:rFonts w:hint="eastAsia" w:ascii="仿宋_GB2312" w:hAnsi="仿宋_GB2312" w:eastAsia="仿宋_GB2312" w:cs="仿宋_GB2312"/>
          <w:b/>
          <w:bCs/>
          <w:color w:val="auto"/>
          <w:sz w:val="28"/>
          <w:szCs w:val="28"/>
          <w:lang w:val="en-US" w:eastAsia="zh-CN"/>
        </w:rPr>
        <w:t>3公里，至少选择3家；园区型小微企业双创基地选择周边或本县园区，至少选择2家。</w:t>
      </w:r>
    </w:p>
    <w:p>
      <w:pPr>
        <w:keepNext w:val="0"/>
        <w:keepLines w:val="0"/>
        <w:pageBreakBefore w:val="0"/>
        <w:widowControl w:val="0"/>
        <w:kinsoku/>
        <w:wordWrap/>
        <w:overflowPunct/>
        <w:topLinePunct w:val="0"/>
        <w:autoSpaceDE/>
        <w:bidi w:val="0"/>
        <w:adjustRightInd/>
        <w:spacing w:line="560" w:lineRule="exact"/>
        <w:textAlignment w:val="auto"/>
        <w:outlineLvl w:val="9"/>
        <w:rPr>
          <w:rFonts w:hint="default" w:ascii="Times New Roman" w:hAnsi="Times New Roman" w:cs="Times New Roman"/>
          <w:b/>
          <w:bCs/>
          <w:color w:val="auto"/>
          <w:kern w:val="0"/>
          <w:sz w:val="28"/>
          <w:szCs w:val="32"/>
        </w:rPr>
        <w:sectPr>
          <w:pgSz w:w="12240" w:h="15840"/>
          <w:pgMar w:top="1985" w:right="1644" w:bottom="1871" w:left="1644" w:header="720" w:footer="720" w:gutter="0"/>
          <w:pgNumType w:fmt="numberInDash"/>
          <w:cols w:space="720" w:num="1"/>
          <w:rtlGutter w:val="0"/>
          <w:docGrid w:type="linesAndChars" w:linePitch="319" w:charSpace="640"/>
        </w:sect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黑体" w:hAnsi="黑体" w:eastAsia="黑体" w:cs="黑体"/>
          <w:bCs/>
          <w:color w:val="auto"/>
          <w:kern w:val="0"/>
          <w:sz w:val="28"/>
          <w:szCs w:val="28"/>
          <w:lang w:val="en-US" w:eastAsia="zh-CN"/>
        </w:rPr>
      </w:pPr>
      <w:r>
        <w:rPr>
          <w:rFonts w:hint="eastAsia" w:ascii="黑体" w:hAnsi="黑体" w:eastAsia="黑体" w:cs="黑体"/>
          <w:bCs/>
          <w:color w:val="auto"/>
          <w:kern w:val="0"/>
          <w:sz w:val="28"/>
          <w:szCs w:val="28"/>
          <w:lang w:val="en-US" w:eastAsia="zh-CN"/>
        </w:rPr>
        <w:t>附件4：</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color w:val="auto"/>
          <w:kern w:val="0"/>
          <w:sz w:val="44"/>
          <w:szCs w:val="44"/>
          <w:lang w:val="en-US" w:eastAsia="zh-CN"/>
        </w:rPr>
      </w:pPr>
      <w:r>
        <w:rPr>
          <w:rFonts w:hint="eastAsia" w:ascii="方正小标宋简体" w:hAnsi="方正小标宋简体" w:eastAsia="方正小标宋简体" w:cs="方正小标宋简体"/>
          <w:bCs/>
          <w:color w:val="auto"/>
          <w:kern w:val="0"/>
          <w:sz w:val="44"/>
          <w:szCs w:val="44"/>
          <w:lang w:val="en-US" w:eastAsia="zh-CN"/>
        </w:rPr>
        <w:t>山西省小微企业创业创新基地现场考察表</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rPr>
        <w:t>填报单位：</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8"/>
          <w:szCs w:val="28"/>
          <w:lang w:val="en-US" w:eastAsia="zh-CN"/>
        </w:rPr>
        <w:t xml:space="preserve">    </w:t>
      </w:r>
      <w:r>
        <w:rPr>
          <w:rFonts w:hint="eastAsia" w:ascii="仿宋_GB2312" w:hAnsi="仿宋_GB2312" w:eastAsia="仿宋_GB2312" w:cs="仿宋_GB2312"/>
          <w:color w:val="auto"/>
          <w:kern w:val="0"/>
          <w:sz w:val="24"/>
          <w:szCs w:val="24"/>
          <w:lang w:val="en-US" w:eastAsia="zh-CN"/>
        </w:rPr>
        <w:t>县、市中小企业管理部门或省直单位（盖章）</w:t>
      </w:r>
    </w:p>
    <w:tbl>
      <w:tblPr>
        <w:tblStyle w:val="7"/>
        <w:tblW w:w="8875" w:type="dxa"/>
        <w:jc w:val="center"/>
        <w:tblInd w:w="-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0"/>
        <w:gridCol w:w="5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jc w:val="center"/>
        </w:trPr>
        <w:tc>
          <w:tcPr>
            <w:tcW w:w="3070"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小微企业双创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基地名称</w:t>
            </w:r>
          </w:p>
        </w:tc>
        <w:tc>
          <w:tcPr>
            <w:tcW w:w="5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30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申报主体</w:t>
            </w:r>
            <w:r>
              <w:rPr>
                <w:rFonts w:hint="eastAsia" w:ascii="仿宋_GB2312" w:hAnsi="仿宋_GB2312" w:eastAsia="仿宋_GB2312" w:cs="仿宋_GB2312"/>
                <w:b w:val="0"/>
                <w:bCs w:val="0"/>
                <w:color w:val="auto"/>
                <w:sz w:val="32"/>
                <w:szCs w:val="32"/>
              </w:rPr>
              <w:t>名称</w:t>
            </w:r>
          </w:p>
        </w:tc>
        <w:tc>
          <w:tcPr>
            <w:tcW w:w="5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color w:val="auto"/>
                <w:kern w:val="0"/>
                <w:sz w:val="28"/>
                <w:szCs w:val="28"/>
                <w:lang w:val="en-US" w:eastAsia="zh-CN"/>
              </w:rPr>
              <w:t>（申报主体盖章）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30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小微企业双创基地厂房（场地）建设、改造完成情况</w:t>
            </w:r>
          </w:p>
        </w:tc>
        <w:tc>
          <w:tcPr>
            <w:tcW w:w="5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30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入驻企业数量</w:t>
            </w:r>
          </w:p>
        </w:tc>
        <w:tc>
          <w:tcPr>
            <w:tcW w:w="5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30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财务账薄、财务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制度是否建立</w:t>
            </w:r>
          </w:p>
        </w:tc>
        <w:tc>
          <w:tcPr>
            <w:tcW w:w="5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30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场地相关手续情况</w:t>
            </w:r>
          </w:p>
        </w:tc>
        <w:tc>
          <w:tcPr>
            <w:tcW w:w="5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30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创业服务机构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和场地情况</w:t>
            </w:r>
          </w:p>
        </w:tc>
        <w:tc>
          <w:tcPr>
            <w:tcW w:w="5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30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备注</w:t>
            </w:r>
          </w:p>
        </w:tc>
        <w:tc>
          <w:tcPr>
            <w:tcW w:w="5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32"/>
                <w:szCs w:val="32"/>
              </w:rPr>
            </w:pPr>
          </w:p>
        </w:tc>
      </w:tr>
    </w:tbl>
    <w:p>
      <w:pPr>
        <w:keepNext w:val="0"/>
        <w:keepLines w:val="0"/>
        <w:pageBreakBefore w:val="0"/>
        <w:widowControl w:val="0"/>
        <w:kinsoku/>
        <w:wordWrap/>
        <w:overflowPunct/>
        <w:topLinePunct w:val="0"/>
        <w:autoSpaceDE/>
        <w:bidi w:val="0"/>
        <w:adjustRightInd/>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考察人员：</w:t>
      </w:r>
      <w:r>
        <w:rPr>
          <w:rFonts w:hint="eastAsia" w:ascii="仿宋_GB2312" w:hAnsi="仿宋_GB2312" w:eastAsia="仿宋_GB2312" w:cs="仿宋_GB2312"/>
          <w:color w:val="auto"/>
          <w:sz w:val="28"/>
          <w:szCs w:val="28"/>
          <w:lang w:val="en-US" w:eastAsia="zh-CN"/>
        </w:rPr>
        <w:t xml:space="preserve">                      考察时间：     年  月  日</w:t>
      </w:r>
    </w:p>
    <w:p>
      <w:pPr>
        <w:keepNext w:val="0"/>
        <w:keepLines w:val="0"/>
        <w:pageBreakBefore w:val="0"/>
        <w:widowControl w:val="0"/>
        <w:kinsoku/>
        <w:wordWrap/>
        <w:overflowPunct/>
        <w:topLinePunct w:val="0"/>
        <w:autoSpaceDE/>
        <w:bidi w:val="0"/>
        <w:adjustRightInd/>
        <w:rPr>
          <w:rFonts w:hint="eastAsia" w:ascii="黑体" w:hAnsi="黑体" w:eastAsia="黑体" w:cs="黑体"/>
          <w:color w:val="auto"/>
          <w:sz w:val="28"/>
          <w:szCs w:val="28"/>
          <w:lang w:val="en-US"/>
        </w:rPr>
      </w:pPr>
    </w:p>
    <w:p>
      <w:pPr>
        <w:keepNext w:val="0"/>
        <w:keepLines w:val="0"/>
        <w:pageBreakBefore w:val="0"/>
        <w:widowControl w:val="0"/>
        <w:kinsoku/>
        <w:wordWrap/>
        <w:overflowPunct/>
        <w:topLinePunct w:val="0"/>
        <w:autoSpaceDE/>
        <w:bidi w:val="0"/>
        <w:adjustRightInd/>
        <w:rPr>
          <w:rFonts w:hint="eastAsia" w:ascii="黑体" w:hAnsi="黑体" w:eastAsia="黑体" w:cs="黑体"/>
          <w:color w:val="auto"/>
          <w:sz w:val="28"/>
          <w:szCs w:val="28"/>
          <w:lang w:val="en-US"/>
        </w:rPr>
      </w:pPr>
    </w:p>
    <w:p>
      <w:pPr>
        <w:keepNext w:val="0"/>
        <w:keepLines w:val="0"/>
        <w:pageBreakBefore w:val="0"/>
        <w:widowControl w:val="0"/>
        <w:kinsoku/>
        <w:wordWrap/>
        <w:overflowPunct/>
        <w:topLinePunct w:val="0"/>
        <w:autoSpaceDE/>
        <w:bidi w:val="0"/>
        <w:adjustRightInd/>
        <w:rPr>
          <w:rFonts w:hint="eastAsia"/>
          <w:color w:val="auto"/>
          <w:lang w:val="en-US"/>
        </w:rPr>
      </w:pPr>
      <w:r>
        <w:rPr>
          <w:rFonts w:hint="eastAsia" w:ascii="黑体" w:hAnsi="黑体" w:eastAsia="黑体" w:cs="黑体"/>
          <w:color w:val="auto"/>
          <w:sz w:val="28"/>
          <w:szCs w:val="28"/>
          <w:lang w:val="en-US"/>
        </w:rPr>
        <w:t xml:space="preserve">附件5：  </w:t>
      </w:r>
      <w:r>
        <w:rPr>
          <w:rFonts w:hint="eastAsia"/>
          <w:color w:val="auto"/>
          <w:lang w:val="en-US"/>
        </w:rPr>
        <w:t xml:space="preserve">                                      </w:t>
      </w:r>
    </w:p>
    <w:p>
      <w:pPr>
        <w:keepNext w:val="0"/>
        <w:keepLines w:val="0"/>
        <w:pageBreakBefore w:val="0"/>
        <w:widowControl w:val="0"/>
        <w:kinsoku/>
        <w:wordWrap/>
        <w:overflowPunct/>
        <w:topLinePunct w:val="0"/>
        <w:autoSpaceDE/>
        <w:bidi w:val="0"/>
        <w:adjustRightInd/>
        <w:jc w:val="both"/>
        <w:rPr>
          <w:rFonts w:hint="eastAsia" w:ascii="方正小标宋简体" w:hAnsi="方正小标宋简体" w:eastAsia="方正小标宋简体" w:cs="方正小标宋简体"/>
          <w:color w:val="auto"/>
          <w:sz w:val="44"/>
          <w:szCs w:val="44"/>
          <w:lang w:val="en-US"/>
        </w:rPr>
      </w:pPr>
    </w:p>
    <w:p>
      <w:pPr>
        <w:keepNext w:val="0"/>
        <w:keepLines w:val="0"/>
        <w:pageBreakBefore w:val="0"/>
        <w:widowControl w:val="0"/>
        <w:kinsoku/>
        <w:wordWrap/>
        <w:overflowPunct/>
        <w:topLinePunct w:val="0"/>
        <w:autoSpaceDE/>
        <w:bidi w:val="0"/>
        <w:adjustRightInd/>
        <w:jc w:val="center"/>
        <w:rPr>
          <w:rFonts w:hint="eastAsia" w:ascii="方正小标宋简体" w:hAnsi="方正小标宋简体" w:eastAsia="方正小标宋简体" w:cs="方正小标宋简体"/>
          <w:color w:val="auto"/>
          <w:sz w:val="44"/>
          <w:szCs w:val="44"/>
          <w:lang w:val="en-US"/>
        </w:rPr>
      </w:pPr>
      <w:r>
        <w:rPr>
          <w:rFonts w:hint="eastAsia" w:ascii="方正小标宋简体" w:hAnsi="方正小标宋简体" w:eastAsia="方正小标宋简体" w:cs="方正小标宋简体"/>
          <w:color w:val="auto"/>
          <w:sz w:val="44"/>
          <w:szCs w:val="44"/>
          <w:lang w:val="en-US"/>
        </w:rPr>
        <w:t>山西省小微企业创业创新示范基地</w:t>
      </w:r>
    </w:p>
    <w:p>
      <w:pPr>
        <w:keepNext w:val="0"/>
        <w:keepLines w:val="0"/>
        <w:pageBreakBefore w:val="0"/>
        <w:widowControl w:val="0"/>
        <w:kinsoku/>
        <w:wordWrap/>
        <w:overflowPunct/>
        <w:topLinePunct w:val="0"/>
        <w:autoSpaceDE/>
        <w:bidi w:val="0"/>
        <w:adjustRightInd/>
        <w:jc w:val="center"/>
        <w:rPr>
          <w:rFonts w:hint="eastAsia" w:ascii="方正小标宋简体" w:hAnsi="方正小标宋简体" w:eastAsia="方正小标宋简体" w:cs="方正小标宋简体"/>
          <w:color w:val="auto"/>
          <w:sz w:val="44"/>
          <w:szCs w:val="44"/>
          <w:lang w:val="en-US"/>
        </w:rPr>
      </w:pPr>
      <w:r>
        <w:rPr>
          <w:rFonts w:hint="eastAsia" w:ascii="方正小标宋简体" w:hAnsi="方正小标宋简体" w:eastAsia="方正小标宋简体" w:cs="方正小标宋简体"/>
          <w:color w:val="auto"/>
          <w:sz w:val="44"/>
          <w:szCs w:val="44"/>
          <w:lang w:val="en-US"/>
        </w:rPr>
        <w:t>推荐表</w:t>
      </w:r>
    </w:p>
    <w:p>
      <w:pPr>
        <w:keepNext w:val="0"/>
        <w:keepLines w:val="0"/>
        <w:pageBreakBefore w:val="0"/>
        <w:widowControl w:val="0"/>
        <w:kinsoku/>
        <w:wordWrap/>
        <w:overflowPunct/>
        <w:topLinePunct w:val="0"/>
        <w:autoSpaceDE/>
        <w:bidi w:val="0"/>
        <w:adjustRightInd/>
        <w:jc w:val="center"/>
        <w:rPr>
          <w:rFonts w:hint="eastAsia" w:ascii="方正小标宋简体" w:hAnsi="方正小标宋简体" w:eastAsia="方正小标宋简体" w:cs="方正小标宋简体"/>
          <w:color w:val="auto"/>
          <w:sz w:val="44"/>
          <w:szCs w:val="44"/>
          <w:lang w:val="en-US"/>
        </w:rPr>
      </w:pPr>
    </w:p>
    <w:p>
      <w:pPr>
        <w:keepNext w:val="0"/>
        <w:keepLines w:val="0"/>
        <w:pageBreakBefore w:val="0"/>
        <w:widowControl w:val="0"/>
        <w:kinsoku/>
        <w:wordWrap/>
        <w:overflowPunct/>
        <w:topLinePunct w:val="0"/>
        <w:autoSpaceDE/>
        <w:bidi w:val="0"/>
        <w:adjustRightInd/>
        <w:jc w:val="center"/>
        <w:rPr>
          <w:rFonts w:hint="eastAsia" w:ascii="方正小标宋简体" w:hAnsi="方正小标宋简体" w:eastAsia="方正小标宋简体" w:cs="方正小标宋简体"/>
          <w:color w:val="auto"/>
          <w:sz w:val="44"/>
          <w:szCs w:val="44"/>
          <w:lang w:val="en-US"/>
        </w:rPr>
      </w:pPr>
    </w:p>
    <w:p>
      <w:pPr>
        <w:keepNext w:val="0"/>
        <w:keepLines w:val="0"/>
        <w:pageBreakBefore w:val="0"/>
        <w:widowControl w:val="0"/>
        <w:kinsoku/>
        <w:wordWrap/>
        <w:overflowPunct/>
        <w:topLinePunct w:val="0"/>
        <w:autoSpaceDE/>
        <w:bidi w:val="0"/>
        <w:adjustRightInd/>
        <w:jc w:val="center"/>
        <w:rPr>
          <w:rFonts w:hint="eastAsia" w:ascii="方正小标宋简体" w:hAnsi="方正小标宋简体" w:eastAsia="方正小标宋简体" w:cs="方正小标宋简体"/>
          <w:color w:val="auto"/>
          <w:sz w:val="44"/>
          <w:szCs w:val="44"/>
          <w:lang w:val="en-US"/>
        </w:rPr>
      </w:pPr>
    </w:p>
    <w:p>
      <w:pPr>
        <w:keepNext w:val="0"/>
        <w:keepLines w:val="0"/>
        <w:pageBreakBefore w:val="0"/>
        <w:widowControl w:val="0"/>
        <w:kinsoku/>
        <w:wordWrap/>
        <w:overflowPunct/>
        <w:topLinePunct w:val="0"/>
        <w:autoSpaceDE/>
        <w:bidi w:val="0"/>
        <w:adjustRightInd/>
        <w:jc w:val="center"/>
        <w:rPr>
          <w:rFonts w:hint="eastAsia" w:ascii="楷体" w:hAnsi="楷体" w:eastAsia="楷体" w:cs="楷体"/>
          <w:color w:val="auto"/>
          <w:sz w:val="32"/>
          <w:szCs w:val="32"/>
          <w:lang w:val="en-US"/>
        </w:rPr>
      </w:pPr>
    </w:p>
    <w:p>
      <w:pPr>
        <w:keepNext w:val="0"/>
        <w:keepLines w:val="0"/>
        <w:pageBreakBefore w:val="0"/>
        <w:widowControl w:val="0"/>
        <w:kinsoku/>
        <w:wordWrap/>
        <w:overflowPunct/>
        <w:topLinePunct w:val="0"/>
        <w:autoSpaceDE/>
        <w:bidi w:val="0"/>
        <w:adjustRightInd/>
        <w:jc w:val="center"/>
        <w:rPr>
          <w:rFonts w:hint="eastAsia" w:ascii="楷体" w:hAnsi="楷体" w:eastAsia="楷体" w:cs="楷体"/>
          <w:color w:val="auto"/>
          <w:sz w:val="32"/>
          <w:szCs w:val="32"/>
          <w:lang w:val="en-US"/>
        </w:rPr>
      </w:pPr>
    </w:p>
    <w:p>
      <w:pPr>
        <w:keepNext w:val="0"/>
        <w:keepLines w:val="0"/>
        <w:pageBreakBefore w:val="0"/>
        <w:widowControl w:val="0"/>
        <w:kinsoku/>
        <w:wordWrap/>
        <w:overflowPunct/>
        <w:topLinePunct w:val="0"/>
        <w:autoSpaceDE/>
        <w:bidi w:val="0"/>
        <w:adjustRightInd/>
        <w:rPr>
          <w:rFonts w:hint="eastAsia" w:ascii="楷体" w:hAnsi="楷体" w:eastAsia="楷体" w:cs="楷体"/>
          <w:color w:val="auto"/>
          <w:sz w:val="32"/>
          <w:szCs w:val="32"/>
          <w:lang w:val="en-US"/>
        </w:rPr>
      </w:pPr>
      <w:r>
        <w:rPr>
          <w:rFonts w:hint="eastAsia" w:ascii="楷体" w:hAnsi="楷体" w:eastAsia="楷体" w:cs="楷体"/>
          <w:color w:val="auto"/>
          <w:sz w:val="32"/>
          <w:szCs w:val="32"/>
          <w:lang w:val="en-US"/>
        </w:rPr>
        <w:t xml:space="preserve"> </w:t>
      </w:r>
    </w:p>
    <w:p>
      <w:pPr>
        <w:keepNext w:val="0"/>
        <w:keepLines w:val="0"/>
        <w:pageBreakBefore w:val="0"/>
        <w:widowControl w:val="0"/>
        <w:kinsoku/>
        <w:wordWrap/>
        <w:overflowPunct/>
        <w:topLinePunct w:val="0"/>
        <w:autoSpaceDE/>
        <w:bidi w:val="0"/>
        <w:adjustRightInd/>
        <w:rPr>
          <w:rFonts w:hint="eastAsia" w:ascii="楷体" w:hAnsi="楷体" w:eastAsia="楷体" w:cs="楷体"/>
          <w:color w:val="auto"/>
          <w:sz w:val="32"/>
          <w:szCs w:val="32"/>
          <w:lang w:val="en-US"/>
        </w:rPr>
      </w:pPr>
      <w:r>
        <w:rPr>
          <w:rFonts w:hint="eastAsia" w:ascii="楷体" w:hAnsi="楷体" w:eastAsia="楷体" w:cs="楷体"/>
          <w:color w:val="auto"/>
          <w:sz w:val="32"/>
          <w:szCs w:val="32"/>
          <w:lang w:val="en-US"/>
        </w:rPr>
        <w:t xml:space="preserve"> </w:t>
      </w:r>
    </w:p>
    <w:p>
      <w:pPr>
        <w:keepNext w:val="0"/>
        <w:keepLines w:val="0"/>
        <w:pageBreakBefore w:val="0"/>
        <w:widowControl w:val="0"/>
        <w:kinsoku/>
        <w:wordWrap/>
        <w:overflowPunct/>
        <w:topLinePunct w:val="0"/>
        <w:autoSpaceDE/>
        <w:bidi w:val="0"/>
        <w:adjustRightInd/>
        <w:rPr>
          <w:rFonts w:hint="eastAsia" w:ascii="黑体" w:hAnsi="黑体" w:eastAsia="黑体" w:cs="黑体"/>
          <w:color w:val="auto"/>
          <w:sz w:val="32"/>
          <w:szCs w:val="32"/>
          <w:lang w:val="en-US"/>
        </w:rPr>
      </w:pPr>
      <w:r>
        <w:rPr>
          <w:rFonts w:hint="eastAsia" w:ascii="黑体" w:hAnsi="黑体" w:eastAsia="黑体" w:cs="黑体"/>
          <w:color w:val="auto"/>
          <w:sz w:val="32"/>
          <w:szCs w:val="32"/>
          <w:lang w:val="en-US"/>
        </w:rPr>
        <w:t xml:space="preserve">   申请</w:t>
      </w:r>
      <w:r>
        <w:rPr>
          <w:rFonts w:hint="eastAsia" w:ascii="黑体" w:hAnsi="黑体" w:eastAsia="黑体" w:cs="黑体"/>
          <w:color w:val="auto"/>
          <w:sz w:val="32"/>
          <w:szCs w:val="32"/>
          <w:lang w:val="en-US" w:eastAsia="zh-CN"/>
        </w:rPr>
        <w:t>单位</w:t>
      </w:r>
      <w:r>
        <w:rPr>
          <w:rFonts w:hint="eastAsia" w:ascii="黑体" w:hAnsi="黑体" w:eastAsia="黑体" w:cs="黑体"/>
          <w:color w:val="auto"/>
          <w:sz w:val="32"/>
          <w:szCs w:val="32"/>
          <w:lang w:val="en-US"/>
        </w:rPr>
        <w:t>名称：</w:t>
      </w:r>
      <w:r>
        <w:rPr>
          <w:rFonts w:hint="eastAsia" w:ascii="黑体" w:hAnsi="黑体" w:eastAsia="黑体" w:cs="黑体"/>
          <w:color w:val="auto"/>
          <w:sz w:val="32"/>
          <w:szCs w:val="32"/>
          <w:u w:val="single" w:color="auto"/>
          <w:lang w:val="en-US" w:eastAsia="zh-CN"/>
        </w:rPr>
        <w:t xml:space="preserve">                              </w:t>
      </w:r>
    </w:p>
    <w:p>
      <w:pPr>
        <w:keepNext w:val="0"/>
        <w:keepLines w:val="0"/>
        <w:pageBreakBefore w:val="0"/>
        <w:widowControl w:val="0"/>
        <w:kinsoku/>
        <w:wordWrap/>
        <w:overflowPunct/>
        <w:topLinePunct w:val="0"/>
        <w:autoSpaceDE/>
        <w:bidi w:val="0"/>
        <w:adjustRightInd/>
        <w:rPr>
          <w:rFonts w:hint="eastAsia" w:ascii="黑体" w:hAnsi="黑体" w:eastAsia="黑体" w:cs="黑体"/>
          <w:color w:val="auto"/>
          <w:sz w:val="32"/>
          <w:szCs w:val="32"/>
          <w:lang w:val="en-US"/>
        </w:rPr>
      </w:pPr>
      <w:r>
        <w:rPr>
          <w:rFonts w:hint="eastAsia" w:ascii="黑体" w:hAnsi="黑体" w:eastAsia="黑体" w:cs="黑体"/>
          <w:color w:val="auto"/>
          <w:sz w:val="32"/>
          <w:szCs w:val="32"/>
          <w:lang w:val="en-US"/>
        </w:rPr>
        <w:t xml:space="preserve">   所   在   市：</w:t>
      </w:r>
      <w:r>
        <w:rPr>
          <w:rFonts w:hint="eastAsia" w:ascii="黑体" w:hAnsi="黑体" w:eastAsia="黑体" w:cs="黑体"/>
          <w:color w:val="auto"/>
          <w:sz w:val="32"/>
          <w:szCs w:val="32"/>
          <w:u w:val="single" w:color="auto"/>
          <w:lang w:val="en-US" w:eastAsia="zh-CN"/>
        </w:rPr>
        <w:t xml:space="preserve">                              </w:t>
      </w:r>
      <w:r>
        <w:rPr>
          <w:rFonts w:hint="eastAsia" w:ascii="黑体" w:hAnsi="黑体" w:eastAsia="黑体" w:cs="黑体"/>
          <w:color w:val="auto"/>
          <w:sz w:val="32"/>
          <w:szCs w:val="32"/>
          <w:lang w:val="en-US"/>
        </w:rPr>
        <w:t xml:space="preserve">   </w:t>
      </w:r>
    </w:p>
    <w:p>
      <w:pPr>
        <w:keepNext w:val="0"/>
        <w:keepLines w:val="0"/>
        <w:pageBreakBefore w:val="0"/>
        <w:widowControl w:val="0"/>
        <w:kinsoku/>
        <w:wordWrap/>
        <w:overflowPunct/>
        <w:topLinePunct w:val="0"/>
        <w:autoSpaceDE/>
        <w:bidi w:val="0"/>
        <w:adjustRightInd/>
        <w:rPr>
          <w:rFonts w:hint="eastAsia" w:ascii="黑体" w:hAnsi="黑体" w:eastAsia="黑体" w:cs="黑体"/>
          <w:color w:val="auto"/>
          <w:sz w:val="32"/>
          <w:szCs w:val="32"/>
          <w:lang w:val="en-US"/>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pacing w:val="11"/>
          <w:sz w:val="32"/>
          <w:szCs w:val="32"/>
          <w:lang w:val="en-US"/>
        </w:rPr>
        <w:t xml:space="preserve">填 报 日 </w:t>
      </w:r>
      <w:r>
        <w:rPr>
          <w:rFonts w:hint="eastAsia" w:ascii="黑体" w:hAnsi="黑体" w:eastAsia="黑体" w:cs="黑体"/>
          <w:color w:val="auto"/>
          <w:sz w:val="32"/>
          <w:szCs w:val="32"/>
          <w:lang w:val="en-US"/>
        </w:rPr>
        <w:t>期：</w:t>
      </w:r>
      <w:r>
        <w:rPr>
          <w:rFonts w:hint="eastAsia" w:ascii="黑体" w:hAnsi="黑体" w:eastAsia="黑体" w:cs="黑体"/>
          <w:color w:val="auto"/>
          <w:sz w:val="32"/>
          <w:szCs w:val="32"/>
          <w:u w:val="single" w:color="auto"/>
          <w:lang w:val="en-US"/>
        </w:rPr>
        <w:t xml:space="preserve">      </w:t>
      </w:r>
      <w:r>
        <w:rPr>
          <w:rFonts w:hint="eastAsia" w:ascii="黑体" w:hAnsi="黑体" w:eastAsia="黑体" w:cs="黑体"/>
          <w:color w:val="auto"/>
          <w:sz w:val="32"/>
          <w:szCs w:val="32"/>
          <w:u w:val="single" w:color="auto"/>
          <w:lang w:val="en-US" w:eastAsia="zh-CN"/>
        </w:rPr>
        <w:t xml:space="preserve">      </w:t>
      </w:r>
      <w:r>
        <w:rPr>
          <w:rFonts w:hint="eastAsia" w:ascii="黑体" w:hAnsi="黑体" w:eastAsia="黑体" w:cs="黑体"/>
          <w:color w:val="auto"/>
          <w:sz w:val="32"/>
          <w:szCs w:val="32"/>
          <w:lang w:val="en-US"/>
        </w:rPr>
        <w:t>年</w:t>
      </w:r>
      <w:r>
        <w:rPr>
          <w:rFonts w:hint="eastAsia" w:ascii="黑体" w:hAnsi="黑体" w:eastAsia="黑体" w:cs="黑体"/>
          <w:color w:val="auto"/>
          <w:sz w:val="32"/>
          <w:szCs w:val="32"/>
          <w:u w:val="single" w:color="auto"/>
          <w:lang w:val="en-US"/>
        </w:rPr>
        <w:t xml:space="preserve">      </w:t>
      </w:r>
      <w:r>
        <w:rPr>
          <w:rFonts w:hint="eastAsia" w:ascii="黑体" w:hAnsi="黑体" w:eastAsia="黑体" w:cs="黑体"/>
          <w:color w:val="auto"/>
          <w:sz w:val="32"/>
          <w:szCs w:val="32"/>
          <w:lang w:val="en-US"/>
        </w:rPr>
        <w:t>月</w:t>
      </w:r>
      <w:r>
        <w:rPr>
          <w:rFonts w:hint="eastAsia" w:ascii="黑体" w:hAnsi="黑体" w:eastAsia="黑体" w:cs="黑体"/>
          <w:color w:val="auto"/>
          <w:sz w:val="32"/>
          <w:szCs w:val="32"/>
          <w:u w:val="single" w:color="auto"/>
          <w:lang w:val="en-US"/>
        </w:rPr>
        <w:t xml:space="preserve">      </w:t>
      </w:r>
      <w:r>
        <w:rPr>
          <w:rFonts w:hint="eastAsia" w:ascii="黑体" w:hAnsi="黑体" w:eastAsia="黑体" w:cs="黑体"/>
          <w:color w:val="auto"/>
          <w:sz w:val="32"/>
          <w:szCs w:val="32"/>
          <w:lang w:val="en-US"/>
        </w:rPr>
        <w:t>日</w:t>
      </w:r>
    </w:p>
    <w:p>
      <w:pPr>
        <w:keepNext w:val="0"/>
        <w:keepLines w:val="0"/>
        <w:pageBreakBefore w:val="0"/>
        <w:widowControl w:val="0"/>
        <w:kinsoku/>
        <w:wordWrap/>
        <w:overflowPunct/>
        <w:topLinePunct w:val="0"/>
        <w:autoSpaceDE/>
        <w:bidi w:val="0"/>
        <w:adjustRightInd/>
        <w:rPr>
          <w:rFonts w:hint="eastAsia" w:ascii="楷体" w:hAnsi="楷体" w:eastAsia="楷体" w:cs="楷体"/>
          <w:color w:val="auto"/>
          <w:sz w:val="32"/>
          <w:szCs w:val="32"/>
          <w:lang w:val="en-US"/>
        </w:rPr>
      </w:pPr>
      <w:r>
        <w:rPr>
          <w:rFonts w:hint="eastAsia" w:ascii="楷体" w:hAnsi="楷体" w:eastAsia="楷体" w:cs="楷体"/>
          <w:color w:val="auto"/>
          <w:sz w:val="32"/>
          <w:szCs w:val="32"/>
          <w:lang w:val="en-US"/>
        </w:rPr>
        <w:br w:type="page"/>
      </w:r>
      <w:r>
        <w:rPr>
          <w:rFonts w:hint="default" w:ascii="Times New Roman" w:hAnsi="Times New Roman" w:eastAsia="仿宋_GB2312" w:cs="Times New Roman"/>
          <w:color w:val="auto"/>
          <w:sz w:val="28"/>
          <w:szCs w:val="28"/>
          <w:lang w:val="en-US"/>
        </w:rPr>
        <w:t>推荐单位组织测评情况（随机抽取，不少于10家）</w:t>
      </w:r>
    </w:p>
    <w:tbl>
      <w:tblPr>
        <w:tblStyle w:val="7"/>
        <w:tblW w:w="978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53"/>
        <w:gridCol w:w="90"/>
        <w:gridCol w:w="810"/>
        <w:gridCol w:w="709"/>
        <w:gridCol w:w="131"/>
        <w:gridCol w:w="1160"/>
        <w:gridCol w:w="840"/>
        <w:gridCol w:w="810"/>
        <w:gridCol w:w="810"/>
        <w:gridCol w:w="811"/>
        <w:gridCol w:w="738"/>
        <w:gridCol w:w="1000"/>
        <w:gridCol w:w="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SA"/>
              </w:rPr>
              <w:t>测评方法</w:t>
            </w:r>
          </w:p>
        </w:tc>
        <w:tc>
          <w:tcPr>
            <w:tcW w:w="8629" w:type="dxa"/>
            <w:gridSpan w:val="1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SA"/>
              </w:rPr>
              <w:t>□上门拜访  □电话询问  □网络互动  □书面征求  □其他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jc w:val="center"/>
        </w:trPr>
        <w:tc>
          <w:tcPr>
            <w:tcW w:w="1153"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textAlignment w:val="center"/>
              <w:rPr>
                <w:rFonts w:hint="eastAsia" w:ascii="仿宋_GB2312" w:hAnsi="仿宋_GB2312" w:eastAsia="仿宋_GB2312" w:cs="仿宋_GB2312"/>
                <w:i w:val="0"/>
                <w:color w:val="auto"/>
                <w:kern w:val="0"/>
                <w:sz w:val="22"/>
                <w:szCs w:val="22"/>
                <w:u w:val="none"/>
                <w:lang w:val="en-US" w:eastAsia="zh-CN" w:bidi="ar-SA"/>
              </w:rPr>
            </w:pPr>
            <w:r>
              <w:rPr>
                <w:rFonts w:hint="eastAsia" w:ascii="仿宋_GB2312" w:hAnsi="仿宋_GB2312" w:eastAsia="仿宋_GB2312" w:cs="仿宋_GB2312"/>
                <w:i w:val="0"/>
                <w:color w:val="auto"/>
                <w:kern w:val="0"/>
                <w:sz w:val="22"/>
                <w:szCs w:val="22"/>
                <w:u w:val="none"/>
                <w:lang w:val="en-US" w:eastAsia="zh-CN" w:bidi="ar-SA"/>
              </w:rPr>
              <w:t>抽样企业</w:t>
            </w:r>
          </w:p>
          <w:p>
            <w:pPr>
              <w:keepNext w:val="0"/>
              <w:keepLines w:val="0"/>
              <w:pageBreakBefore w:val="0"/>
              <w:widowControl w:val="0"/>
              <w:kinsoku/>
              <w:wordWrap/>
              <w:overflowPunct/>
              <w:topLinePunct w:val="0"/>
              <w:autoSpaceDE/>
              <w:bidi w:val="0"/>
              <w:adjustRightInd/>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SA"/>
              </w:rPr>
              <w:t>名称</w:t>
            </w:r>
          </w:p>
        </w:tc>
        <w:tc>
          <w:tcPr>
            <w:tcW w:w="900" w:type="dxa"/>
            <w:gridSpan w:val="2"/>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SA"/>
              </w:rPr>
              <w:t>被访人员姓名</w:t>
            </w:r>
          </w:p>
        </w:tc>
        <w:tc>
          <w:tcPr>
            <w:tcW w:w="840" w:type="dxa"/>
            <w:gridSpan w:val="2"/>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SA"/>
              </w:rPr>
              <w:t>职务</w:t>
            </w:r>
          </w:p>
        </w:tc>
        <w:tc>
          <w:tcPr>
            <w:tcW w:w="1160"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SA"/>
              </w:rPr>
              <w:t>联系电话</w:t>
            </w:r>
          </w:p>
        </w:tc>
        <w:tc>
          <w:tcPr>
            <w:tcW w:w="840"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SA"/>
              </w:rPr>
              <w:t>接受服务内容</w:t>
            </w:r>
          </w:p>
        </w:tc>
        <w:tc>
          <w:tcPr>
            <w:tcW w:w="243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18"/>
                <w:szCs w:val="18"/>
                <w:u w:val="none"/>
                <w:lang w:val="en-US" w:eastAsia="zh-CN" w:bidi="ar-SA"/>
              </w:rPr>
              <w:t>所接受服务是否符合企业需求</w:t>
            </w:r>
          </w:p>
        </w:tc>
        <w:tc>
          <w:tcPr>
            <w:tcW w:w="245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SA"/>
              </w:rPr>
              <w:t>对所受服务的总体评价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jc w:val="center"/>
        </w:trPr>
        <w:tc>
          <w:tcPr>
            <w:tcW w:w="1153"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900" w:type="dxa"/>
            <w:gridSpan w:val="2"/>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40" w:type="dxa"/>
            <w:gridSpan w:val="2"/>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1160"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40"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SA"/>
              </w:rPr>
              <w:t>很符合</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SA"/>
              </w:rPr>
              <w:t>一般</w:t>
            </w: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SA"/>
              </w:rPr>
              <w:t>不符合</w:t>
            </w:r>
          </w:p>
        </w:tc>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SA"/>
              </w:rPr>
              <w:t>很满意</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SA"/>
              </w:rPr>
              <w:t>基本满意</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SA"/>
              </w:rPr>
              <w:t>不满意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9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9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9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9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9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9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9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9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9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9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9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9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9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9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9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6" w:hRule="atLeast"/>
          <w:jc w:val="center"/>
        </w:trPr>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SA"/>
              </w:rPr>
              <w:t>企业对小微企业双创示范基地的具体评价及意见</w:t>
            </w:r>
          </w:p>
        </w:tc>
        <w:tc>
          <w:tcPr>
            <w:tcW w:w="8629" w:type="dxa"/>
            <w:gridSpan w:val="1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jc w:val="center"/>
        </w:trPr>
        <w:tc>
          <w:tcPr>
            <w:tcW w:w="9782" w:type="dxa"/>
            <w:gridSpan w:val="1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textAlignment w:val="center"/>
              <w:rPr>
                <w:rFonts w:hint="eastAsia" w:ascii="仿宋_GB2312" w:hAnsi="仿宋_GB2312" w:eastAsia="仿宋_GB2312" w:cs="仿宋_GB2312"/>
                <w:b/>
                <w:i w:val="0"/>
                <w:color w:val="auto"/>
                <w:sz w:val="22"/>
                <w:szCs w:val="22"/>
                <w:u w:val="none"/>
              </w:rPr>
            </w:pPr>
            <w:r>
              <w:rPr>
                <w:rFonts w:hint="eastAsia" w:ascii="仿宋_GB2312" w:hAnsi="仿宋_GB2312" w:eastAsia="仿宋_GB2312" w:cs="仿宋_GB2312"/>
                <w:b/>
                <w:i w:val="0"/>
                <w:color w:val="auto"/>
                <w:kern w:val="0"/>
                <w:sz w:val="28"/>
                <w:szCs w:val="28"/>
                <w:u w:val="none"/>
                <w:lang w:val="en-US" w:eastAsia="zh-CN" w:bidi="ar-SA"/>
              </w:rPr>
              <w:t>专家组评审意见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68" w:hRule="atLeast"/>
          <w:jc w:val="center"/>
        </w:trPr>
        <w:tc>
          <w:tcPr>
            <w:tcW w:w="9782" w:type="dxa"/>
            <w:gridSpan w:val="1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textAlignment w:val="center"/>
              <w:rPr>
                <w:rFonts w:hint="eastAsia" w:ascii="仿宋_GB2312" w:hAnsi="仿宋_GB2312" w:eastAsia="仿宋_GB2312" w:cs="仿宋_GB2312"/>
                <w:b/>
                <w:i w:val="0"/>
                <w:color w:val="auto"/>
                <w:kern w:val="0"/>
                <w:sz w:val="22"/>
                <w:szCs w:val="22"/>
                <w:u w:val="none"/>
                <w:lang w:val="en-US" w:eastAsia="zh-CN" w:bidi="ar-SA"/>
              </w:rPr>
            </w:pPr>
          </w:p>
          <w:p>
            <w:pPr>
              <w:keepNext w:val="0"/>
              <w:keepLines w:val="0"/>
              <w:pageBreakBefore w:val="0"/>
              <w:widowControl w:val="0"/>
              <w:kinsoku/>
              <w:wordWrap/>
              <w:overflowPunct/>
              <w:topLinePunct w:val="0"/>
              <w:autoSpaceDE/>
              <w:bidi w:val="0"/>
              <w:adjustRightInd/>
              <w:jc w:val="center"/>
              <w:textAlignment w:val="center"/>
              <w:rPr>
                <w:rFonts w:hint="eastAsia" w:ascii="仿宋_GB2312" w:hAnsi="仿宋_GB2312" w:eastAsia="仿宋_GB2312" w:cs="仿宋_GB2312"/>
                <w:b/>
                <w:i w:val="0"/>
                <w:color w:val="auto"/>
                <w:kern w:val="0"/>
                <w:sz w:val="22"/>
                <w:szCs w:val="22"/>
                <w:u w:val="none"/>
                <w:lang w:val="en-US" w:eastAsia="zh-CN" w:bidi="ar-SA"/>
              </w:rPr>
            </w:pPr>
          </w:p>
          <w:p>
            <w:pPr>
              <w:keepNext w:val="0"/>
              <w:keepLines w:val="0"/>
              <w:pageBreakBefore w:val="0"/>
              <w:widowControl w:val="0"/>
              <w:kinsoku/>
              <w:wordWrap/>
              <w:overflowPunct/>
              <w:topLinePunct w:val="0"/>
              <w:autoSpaceDE/>
              <w:bidi w:val="0"/>
              <w:adjustRightInd/>
              <w:jc w:val="center"/>
              <w:textAlignment w:val="center"/>
              <w:rPr>
                <w:rFonts w:hint="eastAsia" w:ascii="仿宋_GB2312" w:hAnsi="仿宋_GB2312" w:eastAsia="仿宋_GB2312" w:cs="仿宋_GB2312"/>
                <w:b/>
                <w:i w:val="0"/>
                <w:color w:val="auto"/>
                <w:kern w:val="0"/>
                <w:sz w:val="22"/>
                <w:szCs w:val="22"/>
                <w:u w:val="none"/>
                <w:lang w:val="en-US" w:eastAsia="zh-CN" w:bidi="ar-SA"/>
              </w:rPr>
            </w:pPr>
          </w:p>
          <w:p>
            <w:pPr>
              <w:keepNext w:val="0"/>
              <w:keepLines w:val="0"/>
              <w:pageBreakBefore w:val="0"/>
              <w:widowControl w:val="0"/>
              <w:kinsoku/>
              <w:wordWrap/>
              <w:overflowPunct/>
              <w:topLinePunct w:val="0"/>
              <w:autoSpaceDE/>
              <w:bidi w:val="0"/>
              <w:adjustRightInd/>
              <w:jc w:val="center"/>
              <w:textAlignment w:val="center"/>
              <w:rPr>
                <w:rFonts w:hint="eastAsia" w:ascii="仿宋_GB2312" w:hAnsi="仿宋_GB2312" w:eastAsia="仿宋_GB2312" w:cs="仿宋_GB2312"/>
                <w:b/>
                <w:i w:val="0"/>
                <w:color w:val="auto"/>
                <w:kern w:val="0"/>
                <w:sz w:val="22"/>
                <w:szCs w:val="22"/>
                <w:u w:val="none"/>
                <w:lang w:val="en-US" w:eastAsia="zh-CN" w:bidi="ar-SA"/>
              </w:rPr>
            </w:pPr>
          </w:p>
          <w:p>
            <w:pPr>
              <w:keepNext w:val="0"/>
              <w:keepLines w:val="0"/>
              <w:pageBreakBefore w:val="0"/>
              <w:widowControl w:val="0"/>
              <w:kinsoku/>
              <w:wordWrap/>
              <w:overflowPunct/>
              <w:topLinePunct w:val="0"/>
              <w:autoSpaceDE/>
              <w:bidi w:val="0"/>
              <w:adjustRightInd/>
              <w:jc w:val="center"/>
              <w:textAlignment w:val="center"/>
              <w:rPr>
                <w:rFonts w:hint="eastAsia" w:ascii="仿宋_GB2312" w:hAnsi="仿宋_GB2312" w:eastAsia="仿宋_GB2312" w:cs="仿宋_GB2312"/>
                <w:b/>
                <w:i w:val="0"/>
                <w:color w:val="auto"/>
                <w:kern w:val="0"/>
                <w:sz w:val="22"/>
                <w:szCs w:val="22"/>
                <w:u w:val="none"/>
                <w:lang w:val="en-US" w:eastAsia="zh-CN" w:bidi="ar-SA"/>
              </w:rPr>
            </w:pPr>
          </w:p>
          <w:p>
            <w:pPr>
              <w:keepNext w:val="0"/>
              <w:keepLines w:val="0"/>
              <w:pageBreakBefore w:val="0"/>
              <w:widowControl w:val="0"/>
              <w:kinsoku/>
              <w:wordWrap/>
              <w:overflowPunct/>
              <w:topLinePunct w:val="0"/>
              <w:autoSpaceDE/>
              <w:bidi w:val="0"/>
              <w:adjustRightInd/>
              <w:jc w:val="center"/>
              <w:textAlignment w:val="center"/>
              <w:rPr>
                <w:rFonts w:hint="eastAsia" w:ascii="仿宋_GB2312" w:hAnsi="仿宋_GB2312" w:eastAsia="仿宋_GB2312" w:cs="仿宋_GB2312"/>
                <w:b/>
                <w:i w:val="0"/>
                <w:color w:val="auto"/>
                <w:kern w:val="0"/>
                <w:sz w:val="22"/>
                <w:szCs w:val="22"/>
                <w:u w:val="none"/>
                <w:lang w:val="en-US" w:eastAsia="zh-CN" w:bidi="ar-SA"/>
              </w:rPr>
            </w:pPr>
          </w:p>
          <w:p>
            <w:pPr>
              <w:keepNext w:val="0"/>
              <w:keepLines w:val="0"/>
              <w:pageBreakBefore w:val="0"/>
              <w:widowControl w:val="0"/>
              <w:kinsoku/>
              <w:wordWrap/>
              <w:overflowPunct/>
              <w:topLinePunct w:val="0"/>
              <w:autoSpaceDE/>
              <w:bidi w:val="0"/>
              <w:adjustRightInd/>
              <w:jc w:val="center"/>
              <w:textAlignment w:val="center"/>
              <w:rPr>
                <w:rFonts w:hint="eastAsia" w:ascii="仿宋_GB2312" w:hAnsi="仿宋_GB2312" w:eastAsia="仿宋_GB2312" w:cs="仿宋_GB2312"/>
                <w:b/>
                <w:i w:val="0"/>
                <w:color w:val="auto"/>
                <w:kern w:val="0"/>
                <w:sz w:val="22"/>
                <w:szCs w:val="22"/>
                <w:u w:val="none"/>
                <w:lang w:val="en-US" w:eastAsia="zh-CN" w:bidi="ar-SA"/>
              </w:rPr>
            </w:pPr>
          </w:p>
          <w:p>
            <w:pPr>
              <w:keepNext w:val="0"/>
              <w:keepLines w:val="0"/>
              <w:pageBreakBefore w:val="0"/>
              <w:widowControl w:val="0"/>
              <w:kinsoku/>
              <w:wordWrap/>
              <w:overflowPunct/>
              <w:topLinePunct w:val="0"/>
              <w:autoSpaceDE/>
              <w:bidi w:val="0"/>
              <w:adjustRightInd/>
              <w:jc w:val="center"/>
              <w:textAlignment w:val="center"/>
              <w:rPr>
                <w:rFonts w:hint="eastAsia" w:ascii="仿宋_GB2312" w:hAnsi="仿宋_GB2312" w:eastAsia="仿宋_GB2312" w:cs="仿宋_GB2312"/>
                <w:b/>
                <w:i w:val="0"/>
                <w:color w:val="auto"/>
                <w:kern w:val="0"/>
                <w:sz w:val="22"/>
                <w:szCs w:val="22"/>
                <w:u w:val="none"/>
                <w:lang w:val="en-US" w:eastAsia="zh-CN" w:bidi="ar-SA"/>
              </w:rPr>
            </w:pPr>
          </w:p>
          <w:p>
            <w:pPr>
              <w:keepNext w:val="0"/>
              <w:keepLines w:val="0"/>
              <w:pageBreakBefore w:val="0"/>
              <w:widowControl w:val="0"/>
              <w:kinsoku/>
              <w:wordWrap/>
              <w:overflowPunct/>
              <w:topLinePunct w:val="0"/>
              <w:autoSpaceDE/>
              <w:bidi w:val="0"/>
              <w:adjustRightInd/>
              <w:jc w:val="center"/>
              <w:textAlignment w:val="center"/>
              <w:rPr>
                <w:rFonts w:hint="eastAsia" w:ascii="仿宋_GB2312" w:hAnsi="仿宋_GB2312" w:eastAsia="仿宋_GB2312" w:cs="仿宋_GB2312"/>
                <w:b/>
                <w:i w:val="0"/>
                <w:color w:val="auto"/>
                <w:kern w:val="0"/>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jc w:val="center"/>
        </w:trPr>
        <w:tc>
          <w:tcPr>
            <w:tcW w:w="124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SA"/>
              </w:rPr>
              <w:t>专家姓名</w:t>
            </w:r>
          </w:p>
        </w:tc>
        <w:tc>
          <w:tcPr>
            <w:tcW w:w="15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SA"/>
              </w:rPr>
              <w:t>职务/职称</w:t>
            </w:r>
          </w:p>
        </w:tc>
        <w:tc>
          <w:tcPr>
            <w:tcW w:w="5300"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SA"/>
              </w:rPr>
              <w:t>工作单位</w:t>
            </w:r>
          </w:p>
        </w:tc>
        <w:tc>
          <w:tcPr>
            <w:tcW w:w="17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SA"/>
              </w:rPr>
              <w:t>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jc w:val="center"/>
        </w:trPr>
        <w:tc>
          <w:tcPr>
            <w:tcW w:w="124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8"/>
                <w:szCs w:val="28"/>
                <w:u w:val="none"/>
              </w:rPr>
            </w:pPr>
          </w:p>
        </w:tc>
        <w:tc>
          <w:tcPr>
            <w:tcW w:w="15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8"/>
                <w:szCs w:val="28"/>
                <w:u w:val="none"/>
              </w:rPr>
            </w:pPr>
          </w:p>
        </w:tc>
        <w:tc>
          <w:tcPr>
            <w:tcW w:w="5300"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8"/>
                <w:szCs w:val="28"/>
                <w:u w:val="none"/>
              </w:rPr>
            </w:pPr>
          </w:p>
        </w:tc>
        <w:tc>
          <w:tcPr>
            <w:tcW w:w="17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jc w:val="center"/>
        </w:trPr>
        <w:tc>
          <w:tcPr>
            <w:tcW w:w="124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8"/>
                <w:szCs w:val="28"/>
                <w:u w:val="none"/>
              </w:rPr>
            </w:pPr>
          </w:p>
        </w:tc>
        <w:tc>
          <w:tcPr>
            <w:tcW w:w="15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8"/>
                <w:szCs w:val="28"/>
                <w:u w:val="none"/>
              </w:rPr>
            </w:pPr>
          </w:p>
        </w:tc>
        <w:tc>
          <w:tcPr>
            <w:tcW w:w="5300"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8"/>
                <w:szCs w:val="28"/>
                <w:u w:val="none"/>
              </w:rPr>
            </w:pPr>
          </w:p>
        </w:tc>
        <w:tc>
          <w:tcPr>
            <w:tcW w:w="17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jc w:val="center"/>
        </w:trPr>
        <w:tc>
          <w:tcPr>
            <w:tcW w:w="124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8"/>
                <w:szCs w:val="28"/>
                <w:u w:val="none"/>
              </w:rPr>
            </w:pPr>
          </w:p>
        </w:tc>
        <w:tc>
          <w:tcPr>
            <w:tcW w:w="15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8"/>
                <w:szCs w:val="28"/>
                <w:u w:val="none"/>
              </w:rPr>
            </w:pPr>
          </w:p>
        </w:tc>
        <w:tc>
          <w:tcPr>
            <w:tcW w:w="5300"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8"/>
                <w:szCs w:val="28"/>
                <w:u w:val="none"/>
              </w:rPr>
            </w:pPr>
          </w:p>
        </w:tc>
        <w:tc>
          <w:tcPr>
            <w:tcW w:w="17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jc w:val="center"/>
        </w:trPr>
        <w:tc>
          <w:tcPr>
            <w:tcW w:w="124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8"/>
                <w:szCs w:val="28"/>
                <w:u w:val="none"/>
              </w:rPr>
            </w:pPr>
          </w:p>
        </w:tc>
        <w:tc>
          <w:tcPr>
            <w:tcW w:w="15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8"/>
                <w:szCs w:val="28"/>
                <w:u w:val="none"/>
              </w:rPr>
            </w:pPr>
          </w:p>
        </w:tc>
        <w:tc>
          <w:tcPr>
            <w:tcW w:w="5300"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8"/>
                <w:szCs w:val="28"/>
                <w:u w:val="none"/>
              </w:rPr>
            </w:pPr>
          </w:p>
        </w:tc>
        <w:tc>
          <w:tcPr>
            <w:tcW w:w="17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jc w:val="center"/>
        </w:trPr>
        <w:tc>
          <w:tcPr>
            <w:tcW w:w="124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8"/>
                <w:szCs w:val="28"/>
                <w:u w:val="none"/>
              </w:rPr>
            </w:pPr>
          </w:p>
        </w:tc>
        <w:tc>
          <w:tcPr>
            <w:tcW w:w="15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8"/>
                <w:szCs w:val="28"/>
                <w:u w:val="none"/>
              </w:rPr>
            </w:pPr>
          </w:p>
        </w:tc>
        <w:tc>
          <w:tcPr>
            <w:tcW w:w="5300"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8"/>
                <w:szCs w:val="28"/>
                <w:u w:val="none"/>
              </w:rPr>
            </w:pPr>
          </w:p>
        </w:tc>
        <w:tc>
          <w:tcPr>
            <w:tcW w:w="17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jc w:val="center"/>
        </w:trPr>
        <w:tc>
          <w:tcPr>
            <w:tcW w:w="124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8"/>
                <w:szCs w:val="28"/>
                <w:u w:val="none"/>
              </w:rPr>
            </w:pPr>
          </w:p>
        </w:tc>
        <w:tc>
          <w:tcPr>
            <w:tcW w:w="15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8"/>
                <w:szCs w:val="28"/>
                <w:u w:val="none"/>
              </w:rPr>
            </w:pPr>
          </w:p>
        </w:tc>
        <w:tc>
          <w:tcPr>
            <w:tcW w:w="5300"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8"/>
                <w:szCs w:val="28"/>
                <w:u w:val="none"/>
              </w:rPr>
            </w:pPr>
          </w:p>
        </w:tc>
        <w:tc>
          <w:tcPr>
            <w:tcW w:w="17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jc w:val="center"/>
        </w:trPr>
        <w:tc>
          <w:tcPr>
            <w:tcW w:w="124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textAlignment w:val="center"/>
              <w:rPr>
                <w:rFonts w:hint="eastAsia" w:ascii="仿宋_GB2312" w:hAnsi="仿宋_GB2312" w:eastAsia="仿宋_GB2312" w:cs="仿宋_GB2312"/>
                <w:i w:val="0"/>
                <w:color w:val="auto"/>
                <w:sz w:val="28"/>
                <w:szCs w:val="28"/>
                <w:u w:val="none"/>
              </w:rPr>
            </w:pPr>
          </w:p>
        </w:tc>
        <w:tc>
          <w:tcPr>
            <w:tcW w:w="15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8"/>
                <w:szCs w:val="28"/>
                <w:u w:val="none"/>
              </w:rPr>
            </w:pPr>
          </w:p>
        </w:tc>
        <w:tc>
          <w:tcPr>
            <w:tcW w:w="5300"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8"/>
                <w:szCs w:val="28"/>
                <w:u w:val="none"/>
              </w:rPr>
            </w:pPr>
          </w:p>
        </w:tc>
        <w:tc>
          <w:tcPr>
            <w:tcW w:w="17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仿宋_GB2312" w:hAnsi="仿宋_GB2312" w:eastAsia="仿宋_GB2312" w:cs="仿宋_GB2312"/>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jc w:val="center"/>
        </w:trPr>
        <w:tc>
          <w:tcPr>
            <w:tcW w:w="9782" w:type="dxa"/>
            <w:gridSpan w:val="1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sz w:val="28"/>
                <w:szCs w:val="28"/>
                <w:u w:val="none"/>
              </w:rPr>
              <w:t>市级中小企业管理部门</w:t>
            </w:r>
            <w:r>
              <w:rPr>
                <w:rFonts w:hint="eastAsia" w:ascii="仿宋_GB2312" w:hAnsi="仿宋_GB2312" w:eastAsia="仿宋_GB2312" w:cs="仿宋_GB2312"/>
                <w:i w:val="0"/>
                <w:color w:val="auto"/>
                <w:sz w:val="28"/>
                <w:szCs w:val="28"/>
                <w:u w:val="none"/>
                <w:lang w:eastAsia="zh-CN"/>
              </w:rPr>
              <w:t>（省直单位）</w:t>
            </w:r>
            <w:r>
              <w:rPr>
                <w:rFonts w:hint="eastAsia" w:ascii="仿宋_GB2312" w:hAnsi="仿宋_GB2312" w:eastAsia="仿宋_GB2312" w:cs="仿宋_GB2312"/>
                <w:i w:val="0"/>
                <w:color w:val="auto"/>
                <w:sz w:val="28"/>
                <w:szCs w:val="28"/>
                <w:u w:val="none"/>
              </w:rPr>
              <w:t>推荐意见：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i w:val="0"/>
                <w:color w:val="auto"/>
                <w:sz w:val="28"/>
                <w:szCs w:val="28"/>
                <w:u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i w:val="0"/>
                <w:color w:val="auto"/>
                <w:sz w:val="28"/>
                <w:szCs w:val="28"/>
                <w:u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i w:val="0"/>
                <w:color w:val="auto"/>
                <w:sz w:val="28"/>
                <w:szCs w:val="28"/>
                <w:u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i w:val="0"/>
                <w:color w:val="auto"/>
                <w:sz w:val="28"/>
                <w:szCs w:val="28"/>
                <w:u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color w:val="auto"/>
                <w:sz w:val="28"/>
                <w:szCs w:val="28"/>
                <w:u w:val="none"/>
                <w:lang w:val="en-US" w:eastAsia="zh-CN"/>
              </w:rPr>
              <w:t xml:space="preserve">                                                    （盖章）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sz w:val="28"/>
                <w:szCs w:val="28"/>
                <w:u w:val="none"/>
                <w:lang w:val="en-US" w:eastAsia="zh-CN"/>
              </w:rPr>
              <w:t xml:space="preserve">                                                   年  月  日</w:t>
            </w:r>
          </w:p>
        </w:tc>
      </w:tr>
    </w:tbl>
    <w:p>
      <w:pPr>
        <w:keepNext w:val="0"/>
        <w:keepLines w:val="0"/>
        <w:pageBreakBefore w:val="0"/>
        <w:widowControl w:val="0"/>
        <w:kinsoku/>
        <w:wordWrap/>
        <w:overflowPunct/>
        <w:topLinePunct w:val="0"/>
        <w:autoSpaceDE/>
        <w:bidi w:val="0"/>
        <w:adjustRightInd/>
        <w:rPr>
          <w:color w:val="auto"/>
          <w:lang w:val="en-US"/>
        </w:rPr>
      </w:pPr>
    </w:p>
    <w:p>
      <w:pPr>
        <w:keepNext w:val="0"/>
        <w:keepLines w:val="0"/>
        <w:pageBreakBefore w:val="0"/>
        <w:widowControl w:val="0"/>
        <w:kinsoku/>
        <w:wordWrap/>
        <w:overflowPunct/>
        <w:topLinePunct w:val="0"/>
        <w:autoSpaceDE/>
        <w:bidi w:val="0"/>
        <w:adjustRightInd/>
        <w:rPr>
          <w:rFonts w:hint="eastAsia"/>
          <w:color w:val="auto"/>
          <w:lang w:val="en-US"/>
        </w:rPr>
      </w:pPr>
      <w:r>
        <w:rPr>
          <w:rFonts w:hint="eastAsia" w:ascii="黑体" w:hAnsi="黑体" w:eastAsia="黑体" w:cs="黑体"/>
          <w:color w:val="auto"/>
          <w:sz w:val="28"/>
          <w:szCs w:val="28"/>
          <w:lang w:val="en-US"/>
        </w:rPr>
        <w:t>附件</w:t>
      </w:r>
      <w:r>
        <w:rPr>
          <w:rFonts w:hint="eastAsia" w:ascii="黑体" w:hAnsi="黑体" w:eastAsia="黑体" w:cs="黑体"/>
          <w:color w:val="auto"/>
          <w:sz w:val="28"/>
          <w:szCs w:val="28"/>
          <w:lang w:val="en-US" w:eastAsia="zh-CN"/>
        </w:rPr>
        <w:t>6</w:t>
      </w:r>
      <w:r>
        <w:rPr>
          <w:rFonts w:hint="eastAsia" w:ascii="黑体" w:hAnsi="黑体" w:eastAsia="黑体" w:cs="黑体"/>
          <w:color w:val="auto"/>
          <w:sz w:val="28"/>
          <w:szCs w:val="28"/>
          <w:lang w:val="en-US"/>
        </w:rPr>
        <w:t xml:space="preserve">：  </w:t>
      </w:r>
      <w:r>
        <w:rPr>
          <w:rFonts w:hint="eastAsia"/>
          <w:color w:val="auto"/>
          <w:lang w:val="en-US"/>
        </w:rPr>
        <w:t xml:space="preserve">                                      </w:t>
      </w:r>
    </w:p>
    <w:p>
      <w:pPr>
        <w:keepNext w:val="0"/>
        <w:keepLines w:val="0"/>
        <w:pageBreakBefore w:val="0"/>
        <w:widowControl w:val="0"/>
        <w:kinsoku/>
        <w:wordWrap/>
        <w:overflowPunct/>
        <w:topLinePunct w:val="0"/>
        <w:autoSpaceDE/>
        <w:bidi w:val="0"/>
        <w:adjustRightInd/>
        <w:jc w:val="both"/>
        <w:rPr>
          <w:rFonts w:hint="eastAsia" w:ascii="方正小标宋简体" w:hAnsi="方正小标宋简体" w:eastAsia="方正小标宋简体" w:cs="方正小标宋简体"/>
          <w:color w:val="auto"/>
          <w:sz w:val="44"/>
          <w:szCs w:val="44"/>
          <w:lang w:val="en-US"/>
        </w:rPr>
      </w:pPr>
    </w:p>
    <w:p>
      <w:pPr>
        <w:keepNext w:val="0"/>
        <w:keepLines w:val="0"/>
        <w:pageBreakBefore w:val="0"/>
        <w:widowControl w:val="0"/>
        <w:kinsoku/>
        <w:wordWrap/>
        <w:overflowPunct/>
        <w:topLinePunct w:val="0"/>
        <w:autoSpaceDE/>
        <w:bidi w:val="0"/>
        <w:adjustRightInd/>
        <w:jc w:val="center"/>
        <w:rPr>
          <w:rFonts w:hint="eastAsia" w:ascii="方正小标宋简体" w:hAnsi="方正小标宋简体" w:eastAsia="方正小标宋简体" w:cs="方正小标宋简体"/>
          <w:color w:val="auto"/>
          <w:sz w:val="44"/>
          <w:szCs w:val="44"/>
          <w:lang w:val="en-US"/>
        </w:rPr>
      </w:pPr>
      <w:r>
        <w:rPr>
          <w:rFonts w:hint="eastAsia" w:ascii="方正小标宋简体" w:hAnsi="方正小标宋简体" w:eastAsia="方正小标宋简体" w:cs="方正小标宋简体"/>
          <w:color w:val="auto"/>
          <w:sz w:val="44"/>
          <w:szCs w:val="44"/>
          <w:lang w:val="en-US"/>
        </w:rPr>
        <w:t>山西省小微企业创业创新示范基地</w:t>
      </w:r>
    </w:p>
    <w:p>
      <w:pPr>
        <w:keepNext w:val="0"/>
        <w:keepLines w:val="0"/>
        <w:pageBreakBefore w:val="0"/>
        <w:widowControl w:val="0"/>
        <w:kinsoku/>
        <w:wordWrap/>
        <w:overflowPunct/>
        <w:topLinePunct w:val="0"/>
        <w:autoSpaceDE/>
        <w:bidi w:val="0"/>
        <w:adjustRightInd/>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申请报告</w:t>
      </w:r>
    </w:p>
    <w:p>
      <w:pPr>
        <w:keepNext w:val="0"/>
        <w:keepLines w:val="0"/>
        <w:pageBreakBefore w:val="0"/>
        <w:widowControl w:val="0"/>
        <w:kinsoku/>
        <w:wordWrap/>
        <w:overflowPunct/>
        <w:topLinePunct w:val="0"/>
        <w:autoSpaceDE/>
        <w:bidi w:val="0"/>
        <w:adjustRightInd/>
        <w:jc w:val="center"/>
        <w:rPr>
          <w:rFonts w:hint="eastAsia" w:ascii="方正小标宋简体" w:hAnsi="方正小标宋简体" w:eastAsia="方正小标宋简体" w:cs="方正小标宋简体"/>
          <w:color w:val="auto"/>
          <w:sz w:val="44"/>
          <w:szCs w:val="44"/>
          <w:lang w:val="en-US"/>
        </w:rPr>
      </w:pPr>
    </w:p>
    <w:p>
      <w:pPr>
        <w:keepNext w:val="0"/>
        <w:keepLines w:val="0"/>
        <w:pageBreakBefore w:val="0"/>
        <w:widowControl w:val="0"/>
        <w:kinsoku/>
        <w:wordWrap/>
        <w:overflowPunct/>
        <w:topLinePunct w:val="0"/>
        <w:autoSpaceDE/>
        <w:bidi w:val="0"/>
        <w:adjustRightInd/>
        <w:jc w:val="center"/>
        <w:rPr>
          <w:rFonts w:hint="eastAsia" w:ascii="方正小标宋简体" w:hAnsi="方正小标宋简体" w:eastAsia="方正小标宋简体" w:cs="方正小标宋简体"/>
          <w:color w:val="auto"/>
          <w:sz w:val="44"/>
          <w:szCs w:val="44"/>
          <w:lang w:val="en-US"/>
        </w:rPr>
      </w:pPr>
    </w:p>
    <w:p>
      <w:pPr>
        <w:keepNext w:val="0"/>
        <w:keepLines w:val="0"/>
        <w:pageBreakBefore w:val="0"/>
        <w:widowControl w:val="0"/>
        <w:kinsoku/>
        <w:wordWrap/>
        <w:overflowPunct/>
        <w:topLinePunct w:val="0"/>
        <w:autoSpaceDE/>
        <w:bidi w:val="0"/>
        <w:adjustRightInd/>
        <w:jc w:val="center"/>
        <w:rPr>
          <w:rFonts w:hint="eastAsia" w:ascii="方正小标宋简体" w:hAnsi="方正小标宋简体" w:eastAsia="方正小标宋简体" w:cs="方正小标宋简体"/>
          <w:color w:val="auto"/>
          <w:sz w:val="44"/>
          <w:szCs w:val="44"/>
          <w:lang w:val="en-US"/>
        </w:rPr>
      </w:pPr>
    </w:p>
    <w:p>
      <w:pPr>
        <w:keepNext w:val="0"/>
        <w:keepLines w:val="0"/>
        <w:pageBreakBefore w:val="0"/>
        <w:widowControl w:val="0"/>
        <w:kinsoku/>
        <w:wordWrap/>
        <w:overflowPunct/>
        <w:topLinePunct w:val="0"/>
        <w:autoSpaceDE/>
        <w:bidi w:val="0"/>
        <w:adjustRightInd/>
        <w:jc w:val="center"/>
        <w:rPr>
          <w:rFonts w:hint="eastAsia" w:ascii="楷体" w:hAnsi="楷体" w:eastAsia="楷体" w:cs="楷体"/>
          <w:color w:val="auto"/>
          <w:sz w:val="32"/>
          <w:szCs w:val="32"/>
          <w:lang w:val="en-US"/>
        </w:rPr>
      </w:pPr>
    </w:p>
    <w:p>
      <w:pPr>
        <w:keepNext w:val="0"/>
        <w:keepLines w:val="0"/>
        <w:pageBreakBefore w:val="0"/>
        <w:widowControl w:val="0"/>
        <w:kinsoku/>
        <w:wordWrap/>
        <w:overflowPunct/>
        <w:topLinePunct w:val="0"/>
        <w:autoSpaceDE/>
        <w:bidi w:val="0"/>
        <w:adjustRightInd/>
        <w:jc w:val="center"/>
        <w:rPr>
          <w:rFonts w:hint="eastAsia" w:ascii="楷体" w:hAnsi="楷体" w:eastAsia="楷体" w:cs="楷体"/>
          <w:color w:val="auto"/>
          <w:sz w:val="32"/>
          <w:szCs w:val="32"/>
          <w:lang w:val="en-US"/>
        </w:rPr>
      </w:pPr>
    </w:p>
    <w:p>
      <w:pPr>
        <w:keepNext w:val="0"/>
        <w:keepLines w:val="0"/>
        <w:pageBreakBefore w:val="0"/>
        <w:widowControl w:val="0"/>
        <w:kinsoku/>
        <w:wordWrap/>
        <w:overflowPunct/>
        <w:topLinePunct w:val="0"/>
        <w:autoSpaceDE/>
        <w:bidi w:val="0"/>
        <w:adjustRightInd/>
        <w:rPr>
          <w:rFonts w:hint="eastAsia" w:ascii="楷体" w:hAnsi="楷体" w:eastAsia="楷体" w:cs="楷体"/>
          <w:color w:val="auto"/>
          <w:sz w:val="32"/>
          <w:szCs w:val="32"/>
          <w:lang w:val="en-US"/>
        </w:rPr>
      </w:pPr>
      <w:r>
        <w:rPr>
          <w:rFonts w:hint="eastAsia" w:ascii="楷体" w:hAnsi="楷体" w:eastAsia="楷体" w:cs="楷体"/>
          <w:color w:val="auto"/>
          <w:sz w:val="32"/>
          <w:szCs w:val="32"/>
          <w:lang w:val="en-US"/>
        </w:rPr>
        <w:t xml:space="preserve"> </w:t>
      </w:r>
    </w:p>
    <w:p>
      <w:pPr>
        <w:keepNext w:val="0"/>
        <w:keepLines w:val="0"/>
        <w:pageBreakBefore w:val="0"/>
        <w:widowControl w:val="0"/>
        <w:kinsoku/>
        <w:wordWrap/>
        <w:overflowPunct/>
        <w:topLinePunct w:val="0"/>
        <w:autoSpaceDE/>
        <w:bidi w:val="0"/>
        <w:adjustRightInd/>
        <w:rPr>
          <w:rFonts w:hint="eastAsia" w:ascii="楷体" w:hAnsi="楷体" w:eastAsia="楷体" w:cs="楷体"/>
          <w:color w:val="auto"/>
          <w:sz w:val="32"/>
          <w:szCs w:val="32"/>
          <w:lang w:val="en-US"/>
        </w:rPr>
      </w:pPr>
      <w:r>
        <w:rPr>
          <w:rFonts w:hint="eastAsia" w:ascii="楷体" w:hAnsi="楷体" w:eastAsia="楷体" w:cs="楷体"/>
          <w:color w:val="auto"/>
          <w:sz w:val="32"/>
          <w:szCs w:val="32"/>
          <w:lang w:val="en-US"/>
        </w:rPr>
        <w:t xml:space="preserve"> </w:t>
      </w:r>
    </w:p>
    <w:p>
      <w:pPr>
        <w:keepNext w:val="0"/>
        <w:keepLines w:val="0"/>
        <w:pageBreakBefore w:val="0"/>
        <w:widowControl w:val="0"/>
        <w:kinsoku/>
        <w:wordWrap/>
        <w:overflowPunct/>
        <w:topLinePunct w:val="0"/>
        <w:autoSpaceDE/>
        <w:bidi w:val="0"/>
        <w:adjustRightInd/>
        <w:rPr>
          <w:rFonts w:hint="eastAsia" w:ascii="黑体" w:hAnsi="黑体" w:eastAsia="黑体" w:cs="黑体"/>
          <w:color w:val="auto"/>
          <w:sz w:val="32"/>
          <w:szCs w:val="32"/>
          <w:lang w:val="en-US"/>
        </w:rPr>
      </w:pPr>
      <w:r>
        <w:rPr>
          <w:rFonts w:hint="eastAsia" w:ascii="黑体" w:hAnsi="黑体" w:eastAsia="黑体" w:cs="黑体"/>
          <w:color w:val="auto"/>
          <w:sz w:val="32"/>
          <w:szCs w:val="32"/>
          <w:lang w:val="en-US"/>
        </w:rPr>
        <w:t xml:space="preserve">   申请单位名称：</w:t>
      </w:r>
      <w:r>
        <w:rPr>
          <w:rFonts w:hint="eastAsia" w:ascii="黑体" w:hAnsi="黑体" w:eastAsia="黑体" w:cs="黑体"/>
          <w:color w:val="auto"/>
          <w:sz w:val="32"/>
          <w:szCs w:val="32"/>
          <w:u w:val="single" w:color="auto"/>
          <w:lang w:val="en-US" w:eastAsia="zh-CN"/>
        </w:rPr>
        <w:t xml:space="preserve">                          </w:t>
      </w:r>
      <w:r>
        <w:rPr>
          <w:rFonts w:hint="eastAsia" w:ascii="黑体" w:hAnsi="黑体" w:eastAsia="黑体" w:cs="黑体"/>
          <w:color w:val="auto"/>
          <w:sz w:val="32"/>
          <w:szCs w:val="32"/>
          <w:u w:val="none" w:color="auto"/>
          <w:lang w:val="en-US" w:eastAsia="zh-CN"/>
        </w:rPr>
        <w:t>（盖章）</w:t>
      </w:r>
      <w:r>
        <w:rPr>
          <w:rFonts w:hint="eastAsia" w:ascii="黑体" w:hAnsi="黑体" w:eastAsia="黑体" w:cs="黑体"/>
          <w:color w:val="auto"/>
          <w:sz w:val="32"/>
          <w:szCs w:val="32"/>
          <w:lang w:val="en-US"/>
        </w:rPr>
        <w:t xml:space="preserve"> </w:t>
      </w:r>
    </w:p>
    <w:p>
      <w:pPr>
        <w:keepNext w:val="0"/>
        <w:keepLines w:val="0"/>
        <w:pageBreakBefore w:val="0"/>
        <w:widowControl w:val="0"/>
        <w:kinsoku/>
        <w:wordWrap/>
        <w:overflowPunct/>
        <w:topLinePunct w:val="0"/>
        <w:autoSpaceDE/>
        <w:bidi w:val="0"/>
        <w:adjustRightInd/>
        <w:rPr>
          <w:rFonts w:hint="eastAsia" w:ascii="黑体" w:hAnsi="黑体" w:eastAsia="黑体" w:cs="黑体"/>
          <w:color w:val="auto"/>
          <w:sz w:val="32"/>
          <w:szCs w:val="32"/>
          <w:lang w:val="en-US"/>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pacing w:val="11"/>
          <w:sz w:val="32"/>
          <w:szCs w:val="32"/>
          <w:lang w:val="en-US"/>
        </w:rPr>
        <w:t xml:space="preserve">填 报 日 </w:t>
      </w:r>
      <w:r>
        <w:rPr>
          <w:rFonts w:hint="eastAsia" w:ascii="黑体" w:hAnsi="黑体" w:eastAsia="黑体" w:cs="黑体"/>
          <w:color w:val="auto"/>
          <w:sz w:val="32"/>
          <w:szCs w:val="32"/>
          <w:lang w:val="en-US"/>
        </w:rPr>
        <w:t>期：</w:t>
      </w:r>
      <w:r>
        <w:rPr>
          <w:rFonts w:hint="eastAsia" w:ascii="黑体" w:hAnsi="黑体" w:eastAsia="黑体" w:cs="黑体"/>
          <w:color w:val="auto"/>
          <w:sz w:val="32"/>
          <w:szCs w:val="32"/>
          <w:u w:val="single" w:color="auto"/>
          <w:lang w:val="en-US"/>
        </w:rPr>
        <w:t xml:space="preserve">      </w:t>
      </w:r>
      <w:r>
        <w:rPr>
          <w:rFonts w:hint="eastAsia" w:ascii="黑体" w:hAnsi="黑体" w:eastAsia="黑体" w:cs="黑体"/>
          <w:color w:val="auto"/>
          <w:sz w:val="32"/>
          <w:szCs w:val="32"/>
          <w:u w:val="single" w:color="auto"/>
          <w:lang w:val="en-US" w:eastAsia="zh-CN"/>
        </w:rPr>
        <w:t xml:space="preserve">  </w:t>
      </w:r>
      <w:r>
        <w:rPr>
          <w:rFonts w:hint="eastAsia" w:ascii="黑体" w:hAnsi="黑体" w:eastAsia="黑体" w:cs="黑体"/>
          <w:color w:val="auto"/>
          <w:sz w:val="32"/>
          <w:szCs w:val="32"/>
          <w:lang w:val="en-US"/>
        </w:rPr>
        <w:t>年</w:t>
      </w:r>
      <w:r>
        <w:rPr>
          <w:rFonts w:hint="eastAsia" w:ascii="黑体" w:hAnsi="黑体" w:eastAsia="黑体" w:cs="黑体"/>
          <w:color w:val="auto"/>
          <w:sz w:val="32"/>
          <w:szCs w:val="32"/>
          <w:u w:val="single" w:color="auto"/>
          <w:lang w:val="en-US"/>
        </w:rPr>
        <w:t xml:space="preserve">      </w:t>
      </w:r>
      <w:r>
        <w:rPr>
          <w:rFonts w:hint="eastAsia" w:ascii="黑体" w:hAnsi="黑体" w:eastAsia="黑体" w:cs="黑体"/>
          <w:color w:val="auto"/>
          <w:sz w:val="32"/>
          <w:szCs w:val="32"/>
          <w:lang w:val="en-US"/>
        </w:rPr>
        <w:t>月</w:t>
      </w:r>
      <w:r>
        <w:rPr>
          <w:rFonts w:hint="eastAsia" w:ascii="黑体" w:hAnsi="黑体" w:eastAsia="黑体" w:cs="黑体"/>
          <w:color w:val="auto"/>
          <w:sz w:val="32"/>
          <w:szCs w:val="32"/>
          <w:u w:val="single" w:color="auto"/>
          <w:lang w:val="en-US"/>
        </w:rPr>
        <w:t xml:space="preserve">      </w:t>
      </w:r>
      <w:r>
        <w:rPr>
          <w:rFonts w:hint="eastAsia" w:ascii="黑体" w:hAnsi="黑体" w:eastAsia="黑体" w:cs="黑体"/>
          <w:color w:val="auto"/>
          <w:sz w:val="32"/>
          <w:szCs w:val="32"/>
          <w:lang w:val="en-US"/>
        </w:rPr>
        <w:t>日</w:t>
      </w:r>
    </w:p>
    <w:p>
      <w:pPr>
        <w:keepNext w:val="0"/>
        <w:keepLines w:val="0"/>
        <w:pageBreakBefore w:val="0"/>
        <w:widowControl w:val="0"/>
        <w:kinsoku/>
        <w:wordWrap/>
        <w:overflowPunct/>
        <w:topLinePunct w:val="0"/>
        <w:autoSpaceDE/>
        <w:bidi w:val="0"/>
        <w:adjustRightInd/>
        <w:rPr>
          <w:rFonts w:hint="eastAsia" w:ascii="黑体" w:hAnsi="黑体" w:eastAsia="黑体" w:cs="黑体"/>
          <w:color w:val="auto"/>
          <w:sz w:val="32"/>
          <w:szCs w:val="32"/>
          <w:lang w:val="en-US"/>
        </w:rPr>
      </w:pPr>
    </w:p>
    <w:p>
      <w:pPr>
        <w:keepNext w:val="0"/>
        <w:keepLines w:val="0"/>
        <w:pageBreakBefore w:val="0"/>
        <w:widowControl w:val="0"/>
        <w:kinsoku/>
        <w:wordWrap/>
        <w:overflowPunct/>
        <w:topLinePunct w:val="0"/>
        <w:autoSpaceDE/>
        <w:bidi w:val="0"/>
        <w:adjustRightInd/>
        <w:rPr>
          <w:rFonts w:hint="eastAsia" w:ascii="楷体" w:hAnsi="楷体" w:eastAsia="楷体" w:cs="楷体"/>
          <w:color w:val="auto"/>
          <w:sz w:val="32"/>
          <w:szCs w:val="32"/>
          <w:lang w:val="en-US"/>
        </w:rPr>
      </w:pPr>
    </w:p>
    <w:p>
      <w:pPr>
        <w:keepNext w:val="0"/>
        <w:keepLines w:val="0"/>
        <w:pageBreakBefore w:val="0"/>
        <w:widowControl w:val="0"/>
        <w:kinsoku/>
        <w:wordWrap/>
        <w:overflowPunct/>
        <w:topLinePunct w:val="0"/>
        <w:autoSpaceDE/>
        <w:bidi w:val="0"/>
        <w:adjustRightInd/>
        <w:rPr>
          <w:rFonts w:hint="eastAsia" w:ascii="楷体" w:hAnsi="楷体" w:eastAsia="楷体" w:cs="楷体"/>
          <w:color w:val="auto"/>
          <w:sz w:val="32"/>
          <w:szCs w:val="32"/>
          <w:lang w:val="en-US"/>
        </w:rPr>
      </w:pPr>
    </w:p>
    <w:p>
      <w:pPr>
        <w:keepNext w:val="0"/>
        <w:keepLines w:val="0"/>
        <w:pageBreakBefore w:val="0"/>
        <w:widowControl w:val="0"/>
        <w:kinsoku/>
        <w:wordWrap/>
        <w:overflowPunct/>
        <w:topLinePunct w:val="0"/>
        <w:autoSpaceDE/>
        <w:bidi w:val="0"/>
        <w:adjustRightInd/>
        <w:jc w:val="center"/>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山西省小企业发展促进局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36"/>
          <w:szCs w:val="36"/>
          <w:lang w:val="en-US" w:eastAsia="zh-CN"/>
        </w:rPr>
      </w:pPr>
      <w:r>
        <w:rPr>
          <w:rFonts w:hint="eastAsia" w:ascii="楷体" w:hAnsi="楷体" w:eastAsia="楷体" w:cs="楷体"/>
          <w:color w:val="auto"/>
          <w:sz w:val="32"/>
          <w:szCs w:val="32"/>
          <w:lang w:val="en-US" w:eastAsia="zh-CN"/>
        </w:rPr>
        <w:br w:type="page"/>
      </w:r>
      <w:r>
        <w:rPr>
          <w:rFonts w:hint="eastAsia" w:ascii="方正小标宋简体" w:hAnsi="方正小标宋简体" w:eastAsia="方正小标宋简体" w:cs="方正小标宋简体"/>
          <w:color w:val="auto"/>
          <w:sz w:val="36"/>
          <w:szCs w:val="36"/>
          <w:lang w:val="en-US" w:eastAsia="zh-CN"/>
        </w:rPr>
        <w:t>申请报告主要内容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楷体" w:hAnsi="楷体" w:eastAsia="楷体" w:cs="楷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一、山西省小微企业创业创新示范基地申请表</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附表1</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二、管理和服务人员名单及职称情况一览表（附表2）</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三、服务的中小企业名单及服务评价表(附表3)</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四、</w:t>
      </w:r>
      <w:r>
        <w:rPr>
          <w:rFonts w:hint="eastAsia" w:ascii="Times New Roman" w:hAnsi="Times New Roman" w:eastAsia="仿宋_GB2312" w:cs="Times New Roman"/>
          <w:color w:val="auto"/>
          <w:sz w:val="32"/>
          <w:szCs w:val="32"/>
          <w:lang w:val="en-US" w:eastAsia="zh-CN"/>
        </w:rPr>
        <w:t>小微企业双创基地</w:t>
      </w:r>
      <w:r>
        <w:rPr>
          <w:rFonts w:hint="default" w:ascii="Times New Roman" w:hAnsi="Times New Roman" w:eastAsia="仿宋_GB2312" w:cs="Times New Roman"/>
          <w:color w:val="auto"/>
          <w:sz w:val="32"/>
          <w:szCs w:val="32"/>
          <w:lang w:val="en-US" w:eastAsia="zh-CN"/>
        </w:rPr>
        <w:t>申请相关情况说明（请另附说明材料）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（一）申请单位的基本情况（包括：创立发展沿革、发展目标、目前的基本情况）；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（二）</w:t>
      </w:r>
      <w:r>
        <w:rPr>
          <w:rFonts w:hint="eastAsia" w:ascii="Times New Roman" w:hAnsi="Times New Roman" w:eastAsia="仿宋_GB2312" w:cs="Times New Roman"/>
          <w:color w:val="auto"/>
          <w:sz w:val="32"/>
          <w:szCs w:val="32"/>
          <w:lang w:val="en-US" w:eastAsia="zh-CN"/>
        </w:rPr>
        <w:t>小微企业双创基地</w:t>
      </w:r>
      <w:r>
        <w:rPr>
          <w:rFonts w:hint="default" w:ascii="Times New Roman" w:hAnsi="Times New Roman" w:eastAsia="仿宋_GB2312" w:cs="Times New Roman"/>
          <w:color w:val="auto"/>
          <w:sz w:val="32"/>
          <w:szCs w:val="32"/>
          <w:lang w:val="en-US" w:eastAsia="zh-CN"/>
        </w:rPr>
        <w:t>内中小企业发展情况和服务需求情况；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（三）</w:t>
      </w:r>
      <w:r>
        <w:rPr>
          <w:rFonts w:hint="eastAsia" w:ascii="Times New Roman" w:hAnsi="Times New Roman" w:eastAsia="仿宋_GB2312" w:cs="Times New Roman"/>
          <w:color w:val="auto"/>
          <w:sz w:val="32"/>
          <w:szCs w:val="32"/>
          <w:lang w:val="en-US" w:eastAsia="zh-CN"/>
        </w:rPr>
        <w:t>小微企业双创基地</w:t>
      </w:r>
      <w:r>
        <w:rPr>
          <w:rFonts w:hint="default" w:ascii="Times New Roman" w:hAnsi="Times New Roman" w:eastAsia="仿宋_GB2312" w:cs="Times New Roman"/>
          <w:color w:val="auto"/>
          <w:sz w:val="32"/>
          <w:szCs w:val="32"/>
          <w:lang w:val="en-US" w:eastAsia="zh-CN"/>
        </w:rPr>
        <w:t>管理运营情况（包括：主要管理制度、人员激励、能力提升、品牌建设、可持续发展等）；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（四）近年来的服务情况（包括：主要服务内容、服务对象、规模以及服务收费情况，是否为小微企业提供公益性或低收费服务）；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（五）</w:t>
      </w:r>
      <w:r>
        <w:rPr>
          <w:rFonts w:hint="eastAsia" w:ascii="Times New Roman" w:hAnsi="Times New Roman" w:eastAsia="仿宋_GB2312" w:cs="Times New Roman"/>
          <w:color w:val="auto"/>
          <w:sz w:val="32"/>
          <w:szCs w:val="32"/>
          <w:lang w:val="en-US" w:eastAsia="zh-CN"/>
        </w:rPr>
        <w:t>小微企业双创基地</w:t>
      </w:r>
      <w:r>
        <w:rPr>
          <w:rFonts w:hint="default" w:ascii="Times New Roman" w:hAnsi="Times New Roman" w:eastAsia="仿宋_GB2312" w:cs="Times New Roman"/>
          <w:color w:val="auto"/>
          <w:sz w:val="32"/>
          <w:szCs w:val="32"/>
          <w:lang w:val="en-US" w:eastAsia="zh-CN"/>
        </w:rPr>
        <w:t>服务特色（包括：具有示范性的特色服务）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（六）主要服务业绩及</w:t>
      </w:r>
      <w:r>
        <w:rPr>
          <w:rFonts w:hint="eastAsia" w:ascii="Times New Roman" w:hAnsi="Times New Roman" w:eastAsia="仿宋_GB2312" w:cs="Times New Roman"/>
          <w:color w:val="auto"/>
          <w:sz w:val="32"/>
          <w:szCs w:val="32"/>
          <w:lang w:val="en-US" w:eastAsia="zh-CN"/>
        </w:rPr>
        <w:t>小微企业双创基地</w:t>
      </w:r>
      <w:r>
        <w:rPr>
          <w:rFonts w:hint="default" w:ascii="Times New Roman" w:hAnsi="Times New Roman" w:eastAsia="仿宋_GB2312" w:cs="Times New Roman"/>
          <w:color w:val="auto"/>
          <w:sz w:val="32"/>
          <w:szCs w:val="32"/>
          <w:lang w:val="en-US" w:eastAsia="zh-CN"/>
        </w:rPr>
        <w:t>内</w:t>
      </w:r>
      <w:r>
        <w:rPr>
          <w:rFonts w:hint="eastAsia" w:ascii="Times New Roman" w:hAnsi="Times New Roman" w:eastAsia="仿宋_GB2312" w:cs="Times New Roman"/>
          <w:color w:val="auto"/>
          <w:sz w:val="32"/>
          <w:szCs w:val="32"/>
          <w:lang w:val="en-US" w:eastAsia="zh-CN"/>
        </w:rPr>
        <w:t>入驻</w:t>
      </w:r>
      <w:r>
        <w:rPr>
          <w:rFonts w:hint="default" w:ascii="Times New Roman" w:hAnsi="Times New Roman" w:eastAsia="仿宋_GB2312" w:cs="Times New Roman"/>
          <w:color w:val="auto"/>
          <w:sz w:val="32"/>
          <w:szCs w:val="32"/>
          <w:lang w:val="en-US" w:eastAsia="zh-CN"/>
        </w:rPr>
        <w:t>企业健康发展的贡献（包括：</w:t>
      </w:r>
      <w:r>
        <w:rPr>
          <w:rFonts w:hint="eastAsia" w:ascii="Times New Roman" w:hAnsi="Times New Roman" w:eastAsia="仿宋_GB2312" w:cs="Times New Roman"/>
          <w:color w:val="auto"/>
          <w:sz w:val="32"/>
          <w:szCs w:val="32"/>
          <w:lang w:val="en-US" w:eastAsia="zh-CN"/>
        </w:rPr>
        <w:t>入驻企业户数、从业人员、营业收入、上缴税金变化情况，主要孵化成功企业或培育壮大的企业案例，</w:t>
      </w:r>
      <w:r>
        <w:rPr>
          <w:rFonts w:hint="default" w:ascii="Times New Roman" w:hAnsi="Times New Roman" w:eastAsia="仿宋_GB2312" w:cs="Times New Roman"/>
          <w:color w:val="auto"/>
          <w:sz w:val="32"/>
          <w:szCs w:val="32"/>
          <w:lang w:val="en-US" w:eastAsia="zh-CN"/>
        </w:rPr>
        <w:t>服务效果自测情况或典型案例）；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楷体" w:hAnsi="楷体" w:eastAsia="楷体" w:cs="楷体"/>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（七）下一步发展设想。</w:t>
      </w:r>
    </w:p>
    <w:p>
      <w:pPr>
        <w:keepNext w:val="0"/>
        <w:keepLines w:val="0"/>
        <w:pageBreakBefore w:val="0"/>
        <w:widowControl w:val="0"/>
        <w:kinsoku/>
        <w:wordWrap/>
        <w:overflowPunct/>
        <w:topLinePunct w:val="0"/>
        <w:autoSpaceDE/>
        <w:bidi w:val="0"/>
        <w:adjustRightInd/>
        <w:rPr>
          <w:rFonts w:hint="eastAsia"/>
          <w:color w:val="auto"/>
          <w:lang w:val="en-US" w:eastAsia="zh-CN"/>
        </w:rPr>
      </w:pPr>
      <w:r>
        <w:rPr>
          <w:color w:val="auto"/>
          <w:lang w:val="en-US"/>
        </w:rPr>
        <w:br w:type="page"/>
      </w:r>
      <w:r>
        <w:rPr>
          <w:rFonts w:hint="eastAsia" w:ascii="黑体" w:hAnsi="黑体" w:eastAsia="黑体" w:cs="黑体"/>
          <w:color w:val="auto"/>
          <w:sz w:val="28"/>
          <w:szCs w:val="28"/>
          <w:lang w:val="en-US" w:eastAsia="zh-CN"/>
        </w:rPr>
        <w:t>表1：</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山西省小微企业创业创新示范基地申请表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1"/>
          <w:szCs w:val="21"/>
          <w:lang w:val="en-US" w:eastAsia="zh-CN"/>
        </w:rPr>
      </w:pPr>
    </w:p>
    <w:p>
      <w:pPr>
        <w:keepNext w:val="0"/>
        <w:keepLines w:val="0"/>
        <w:pageBreakBefore w:val="0"/>
        <w:widowControl w:val="0"/>
        <w:kinsoku/>
        <w:wordWrap/>
        <w:overflowPunct/>
        <w:topLinePunct w:val="0"/>
        <w:autoSpaceDE/>
        <w:bidi w:val="0"/>
        <w:adjustRightInd/>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申请单位（公章）：                         单位：万元、人、平方米、户</w:t>
      </w:r>
    </w:p>
    <w:tbl>
      <w:tblPr>
        <w:tblStyle w:val="7"/>
        <w:tblW w:w="8334" w:type="dxa"/>
        <w:jc w:val="righ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90"/>
        <w:gridCol w:w="1008"/>
        <w:gridCol w:w="1008"/>
        <w:gridCol w:w="890"/>
        <w:gridCol w:w="245"/>
        <w:gridCol w:w="401"/>
        <w:gridCol w:w="622"/>
        <w:gridCol w:w="117"/>
        <w:gridCol w:w="501"/>
        <w:gridCol w:w="354"/>
        <w:gridCol w:w="408"/>
        <w:gridCol w:w="492"/>
        <w:gridCol w:w="663"/>
        <w:gridCol w:w="207"/>
        <w:gridCol w:w="9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right"/>
        </w:trPr>
        <w:tc>
          <w:tcPr>
            <w:tcW w:w="4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基本情况</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单位名称</w:t>
            </w:r>
          </w:p>
        </w:tc>
        <w:tc>
          <w:tcPr>
            <w:tcW w:w="254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c>
          <w:tcPr>
            <w:tcW w:w="200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kern w:val="0"/>
                <w:sz w:val="20"/>
                <w:szCs w:val="20"/>
                <w:u w:val="none"/>
                <w:lang w:val="en-US" w:eastAsia="zh-CN" w:bidi="ar-SA"/>
              </w:rPr>
            </w:pPr>
            <w:r>
              <w:rPr>
                <w:rFonts w:hint="eastAsia" w:ascii="宋体" w:hAnsi="宋体" w:eastAsia="宋体" w:cs="宋体"/>
                <w:i w:val="0"/>
                <w:color w:val="auto"/>
                <w:kern w:val="0"/>
                <w:sz w:val="20"/>
                <w:szCs w:val="20"/>
                <w:u w:val="none"/>
                <w:lang w:val="en-US" w:eastAsia="zh-CN" w:bidi="ar-SA"/>
              </w:rPr>
              <w:t>小微企业双创</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基地名称</w:t>
            </w:r>
          </w:p>
        </w:tc>
        <w:tc>
          <w:tcPr>
            <w:tcW w:w="229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righ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
                <w:i w:val="0"/>
                <w:color w:val="auto"/>
                <w:sz w:val="20"/>
                <w:szCs w:val="20"/>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注册资本</w:t>
            </w:r>
          </w:p>
        </w:tc>
        <w:tc>
          <w:tcPr>
            <w:tcW w:w="254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c>
          <w:tcPr>
            <w:tcW w:w="200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法人代表(负责人)</w:t>
            </w:r>
          </w:p>
        </w:tc>
        <w:tc>
          <w:tcPr>
            <w:tcW w:w="229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righ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
                <w:i w:val="0"/>
                <w:color w:val="auto"/>
                <w:sz w:val="20"/>
                <w:szCs w:val="20"/>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成立时间</w:t>
            </w:r>
          </w:p>
        </w:tc>
        <w:tc>
          <w:tcPr>
            <w:tcW w:w="254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c>
          <w:tcPr>
            <w:tcW w:w="200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kern w:val="0"/>
                <w:sz w:val="20"/>
                <w:szCs w:val="20"/>
                <w:u w:val="none"/>
                <w:lang w:val="en-US" w:eastAsia="zh-CN" w:bidi="ar-SA"/>
              </w:rPr>
            </w:pPr>
            <w:r>
              <w:rPr>
                <w:rFonts w:hint="eastAsia" w:ascii="宋体" w:hAnsi="宋体" w:eastAsia="宋体" w:cs="宋体"/>
                <w:i w:val="0"/>
                <w:color w:val="auto"/>
                <w:kern w:val="0"/>
                <w:sz w:val="20"/>
                <w:szCs w:val="20"/>
                <w:u w:val="none"/>
                <w:lang w:val="en-US" w:eastAsia="zh-CN" w:bidi="ar-SA"/>
              </w:rPr>
              <w:t>省级小微企业双创</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基地认定时间</w:t>
            </w:r>
          </w:p>
        </w:tc>
        <w:tc>
          <w:tcPr>
            <w:tcW w:w="229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righ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
                <w:i w:val="0"/>
                <w:color w:val="auto"/>
                <w:sz w:val="20"/>
                <w:szCs w:val="20"/>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网  址</w:t>
            </w:r>
          </w:p>
        </w:tc>
        <w:tc>
          <w:tcPr>
            <w:tcW w:w="316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c>
          <w:tcPr>
            <w:tcW w:w="253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主管部门</w:t>
            </w:r>
            <w:r>
              <w:rPr>
                <w:rFonts w:hint="eastAsia" w:ascii="宋体" w:hAnsi="宋体" w:eastAsia="宋体" w:cs="宋体"/>
                <w:i w:val="0"/>
                <w:color w:val="auto"/>
                <w:kern w:val="0"/>
                <w:sz w:val="20"/>
                <w:szCs w:val="20"/>
                <w:u w:val="none"/>
                <w:lang w:val="en-US" w:eastAsia="zh-CN" w:bidi="ar-SA"/>
              </w:rPr>
              <w:br w:type="textWrapping"/>
            </w:r>
            <w:r>
              <w:rPr>
                <w:rFonts w:hint="eastAsia" w:ascii="宋体" w:hAnsi="宋体" w:eastAsia="宋体" w:cs="宋体"/>
                <w:i w:val="0"/>
                <w:color w:val="auto"/>
                <w:kern w:val="0"/>
                <w:sz w:val="20"/>
                <w:szCs w:val="20"/>
                <w:u w:val="none"/>
                <w:lang w:val="en-US" w:eastAsia="zh-CN" w:bidi="ar-SA"/>
              </w:rPr>
              <w:t>（指导部门）</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righ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
                <w:i w:val="0"/>
                <w:color w:val="auto"/>
                <w:sz w:val="20"/>
                <w:szCs w:val="20"/>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联系人</w:t>
            </w:r>
          </w:p>
        </w:tc>
        <w:tc>
          <w:tcPr>
            <w:tcW w:w="254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联系电话</w:t>
            </w:r>
          </w:p>
        </w:tc>
        <w:tc>
          <w:tcPr>
            <w:tcW w:w="305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righ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
                <w:i w:val="0"/>
                <w:color w:val="auto"/>
                <w:sz w:val="20"/>
                <w:szCs w:val="20"/>
                <w:u w:val="none"/>
              </w:rPr>
            </w:pPr>
          </w:p>
        </w:tc>
        <w:tc>
          <w:tcPr>
            <w:tcW w:w="100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小微企业双创基地面积</w:t>
            </w:r>
          </w:p>
        </w:tc>
        <w:tc>
          <w:tcPr>
            <w:tcW w:w="189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规划面积</w:t>
            </w:r>
          </w:p>
        </w:tc>
        <w:tc>
          <w:tcPr>
            <w:tcW w:w="188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c>
          <w:tcPr>
            <w:tcW w:w="191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建筑面积</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righ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
                <w:i w:val="0"/>
                <w:color w:val="auto"/>
                <w:sz w:val="20"/>
                <w:szCs w:val="20"/>
                <w:u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自 有</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租 用</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公共服务场所</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righ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
                <w:i w:val="0"/>
                <w:color w:val="auto"/>
                <w:sz w:val="20"/>
                <w:szCs w:val="20"/>
                <w:u w:val="none"/>
              </w:rPr>
            </w:pPr>
          </w:p>
        </w:tc>
        <w:tc>
          <w:tcPr>
            <w:tcW w:w="35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申报单位从业人员数量</w:t>
            </w:r>
            <w:r>
              <w:rPr>
                <w:rFonts w:hint="eastAsia" w:ascii="宋体" w:hAnsi="宋体" w:eastAsia="宋体" w:cs="宋体"/>
                <w:i w:val="0"/>
                <w:color w:val="auto"/>
                <w:kern w:val="0"/>
                <w:sz w:val="20"/>
                <w:szCs w:val="20"/>
                <w:u w:val="none"/>
                <w:lang w:val="en-US" w:eastAsia="zh-CN" w:bidi="ar-SA"/>
              </w:rPr>
              <w:br w:type="textWrapping"/>
            </w:r>
            <w:r>
              <w:rPr>
                <w:rFonts w:hint="eastAsia" w:ascii="宋体" w:hAnsi="宋体" w:eastAsia="宋体" w:cs="宋体"/>
                <w:i w:val="0"/>
                <w:color w:val="auto"/>
                <w:kern w:val="0"/>
                <w:sz w:val="20"/>
                <w:szCs w:val="20"/>
                <w:u w:val="none"/>
                <w:lang w:val="en-US" w:eastAsia="zh-CN" w:bidi="ar-SA"/>
              </w:rPr>
              <w:t>（截至申报日期）</w:t>
            </w:r>
          </w:p>
        </w:tc>
        <w:tc>
          <w:tcPr>
            <w:tcW w:w="4292" w:type="dxa"/>
            <w:gridSpan w:val="9"/>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righ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
                <w:i w:val="0"/>
                <w:color w:val="auto"/>
                <w:sz w:val="20"/>
                <w:szCs w:val="20"/>
                <w:u w:val="none"/>
              </w:rPr>
            </w:pP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服务人员</w:t>
            </w:r>
          </w:p>
        </w:tc>
        <w:tc>
          <w:tcPr>
            <w:tcW w:w="215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 xml:space="preserve"> </w:t>
            </w:r>
          </w:p>
        </w:tc>
        <w:tc>
          <w:tcPr>
            <w:tcW w:w="253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创业辅导师</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righ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
                <w:i w:val="0"/>
                <w:color w:val="auto"/>
                <w:sz w:val="20"/>
                <w:szCs w:val="20"/>
                <w:u w:val="none"/>
              </w:rPr>
            </w:pP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引入外部专业服务机构数量</w:t>
            </w:r>
          </w:p>
        </w:tc>
        <w:tc>
          <w:tcPr>
            <w:tcW w:w="215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c>
          <w:tcPr>
            <w:tcW w:w="253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入驻企业数量</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right"/>
        </w:trPr>
        <w:tc>
          <w:tcPr>
            <w:tcW w:w="4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运营情况</w:t>
            </w: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小微企业双创基地为入驻企业提供办公、生产、服务场所（列举）</w:t>
            </w:r>
          </w:p>
        </w:tc>
        <w:tc>
          <w:tcPr>
            <w:tcW w:w="5828"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righ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
                <w:i w:val="0"/>
                <w:color w:val="auto"/>
                <w:sz w:val="20"/>
                <w:szCs w:val="20"/>
                <w:u w:val="none"/>
              </w:rPr>
            </w:pP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kern w:val="0"/>
                <w:sz w:val="20"/>
                <w:szCs w:val="20"/>
                <w:u w:val="none"/>
                <w:lang w:val="en-US" w:eastAsia="zh-CN" w:bidi="ar-SA"/>
              </w:rPr>
            </w:pPr>
            <w:r>
              <w:rPr>
                <w:rFonts w:hint="eastAsia" w:ascii="宋体" w:hAnsi="宋体" w:eastAsia="宋体" w:cs="宋体"/>
                <w:i w:val="0"/>
                <w:color w:val="auto"/>
                <w:kern w:val="0"/>
                <w:sz w:val="20"/>
                <w:szCs w:val="20"/>
                <w:u w:val="none"/>
                <w:lang w:val="en-US" w:eastAsia="zh-CN" w:bidi="ar-SA"/>
              </w:rPr>
              <w:t>小微企业双创基地</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信息化基础设施</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kern w:val="0"/>
                <w:sz w:val="20"/>
                <w:szCs w:val="20"/>
                <w:u w:val="none"/>
                <w:lang w:val="en-US" w:eastAsia="zh-CN" w:bidi="ar-SA"/>
              </w:rPr>
            </w:pPr>
            <w:r>
              <w:rPr>
                <w:rFonts w:hint="eastAsia" w:ascii="宋体" w:hAnsi="宋体" w:eastAsia="宋体" w:cs="宋体"/>
                <w:i w:val="0"/>
                <w:color w:val="auto"/>
                <w:kern w:val="0"/>
                <w:sz w:val="20"/>
                <w:szCs w:val="20"/>
                <w:u w:val="none"/>
                <w:lang w:val="en-US" w:eastAsia="zh-CN" w:bidi="ar-SA"/>
              </w:rPr>
              <w:t>光纤接</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入情况</w:t>
            </w:r>
          </w:p>
        </w:tc>
        <w:tc>
          <w:tcPr>
            <w:tcW w:w="11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outlineLvl w:val="9"/>
              <w:rPr>
                <w:rFonts w:hint="eastAsia" w:ascii="宋体" w:hAnsi="宋体" w:eastAsia="宋体" w:cs="宋体"/>
                <w:i w:val="0"/>
                <w:color w:val="auto"/>
                <w:sz w:val="20"/>
                <w:szCs w:val="20"/>
                <w:u w:val="none"/>
              </w:rPr>
            </w:pP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宽带带宽</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4"/>
                <w:szCs w:val="24"/>
                <w:u w:val="none"/>
              </w:rPr>
            </w:pP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kern w:val="0"/>
                <w:sz w:val="20"/>
                <w:szCs w:val="20"/>
                <w:u w:val="none"/>
                <w:lang w:val="en-US" w:eastAsia="zh-CN" w:bidi="ar-SA"/>
              </w:rPr>
            </w:pPr>
            <w:r>
              <w:rPr>
                <w:rFonts w:hint="eastAsia" w:ascii="宋体" w:hAnsi="宋体" w:eastAsia="宋体" w:cs="宋体"/>
                <w:i w:val="0"/>
                <w:color w:val="auto"/>
                <w:kern w:val="0"/>
                <w:sz w:val="20"/>
                <w:szCs w:val="20"/>
                <w:u w:val="none"/>
                <w:lang w:val="en-US" w:eastAsia="zh-CN" w:bidi="ar-SA"/>
              </w:rPr>
              <w:t>无线信号</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覆盖情况</w:t>
            </w:r>
          </w:p>
        </w:tc>
        <w:tc>
          <w:tcPr>
            <w:tcW w:w="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righ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
                <w:i w:val="0"/>
                <w:color w:val="auto"/>
                <w:sz w:val="20"/>
                <w:szCs w:val="20"/>
                <w:u w:val="none"/>
              </w:rPr>
            </w:pPr>
          </w:p>
        </w:tc>
        <w:tc>
          <w:tcPr>
            <w:tcW w:w="100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经营情况</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年 份</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资产</w:t>
            </w:r>
            <w:r>
              <w:rPr>
                <w:rFonts w:hint="eastAsia" w:ascii="宋体" w:hAnsi="宋体" w:eastAsia="宋体" w:cs="宋体"/>
                <w:i w:val="0"/>
                <w:color w:val="auto"/>
                <w:kern w:val="0"/>
                <w:sz w:val="20"/>
                <w:szCs w:val="20"/>
                <w:u w:val="none"/>
                <w:lang w:val="en-US" w:eastAsia="zh-CN" w:bidi="ar-SA"/>
              </w:rPr>
              <w:br w:type="textWrapping"/>
            </w:r>
            <w:r>
              <w:rPr>
                <w:rFonts w:hint="eastAsia" w:ascii="宋体" w:hAnsi="宋体" w:eastAsia="宋体" w:cs="宋体"/>
                <w:i w:val="0"/>
                <w:color w:val="auto"/>
                <w:kern w:val="0"/>
                <w:sz w:val="20"/>
                <w:szCs w:val="20"/>
                <w:u w:val="none"/>
                <w:lang w:val="en-US" w:eastAsia="zh-CN" w:bidi="ar-SA"/>
              </w:rPr>
              <w:t>总额</w:t>
            </w:r>
          </w:p>
        </w:tc>
        <w:tc>
          <w:tcPr>
            <w:tcW w:w="11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营业</w:t>
            </w:r>
            <w:r>
              <w:rPr>
                <w:rFonts w:hint="eastAsia" w:ascii="宋体" w:hAnsi="宋体" w:eastAsia="宋体" w:cs="宋体"/>
                <w:i w:val="0"/>
                <w:color w:val="auto"/>
                <w:kern w:val="0"/>
                <w:sz w:val="20"/>
                <w:szCs w:val="20"/>
                <w:u w:val="none"/>
                <w:lang w:val="en-US" w:eastAsia="zh-CN" w:bidi="ar-SA"/>
              </w:rPr>
              <w:br w:type="textWrapping"/>
            </w:r>
            <w:r>
              <w:rPr>
                <w:rFonts w:hint="eastAsia" w:ascii="宋体" w:hAnsi="宋体" w:eastAsia="宋体" w:cs="宋体"/>
                <w:i w:val="0"/>
                <w:color w:val="auto"/>
                <w:kern w:val="0"/>
                <w:sz w:val="20"/>
                <w:szCs w:val="20"/>
                <w:u w:val="none"/>
                <w:lang w:val="en-US" w:eastAsia="zh-CN" w:bidi="ar-SA"/>
              </w:rPr>
              <w:t>收入</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入驻企业户数</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其中：小微企业数</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小微企业占入驻企业比例</w:t>
            </w:r>
          </w:p>
        </w:tc>
        <w:tc>
          <w:tcPr>
            <w:tcW w:w="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入驻企业从业人员数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righ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
                <w:i w:val="0"/>
                <w:color w:val="auto"/>
                <w:sz w:val="20"/>
                <w:szCs w:val="20"/>
                <w:u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c>
          <w:tcPr>
            <w:tcW w:w="11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outlineLvl w:val="9"/>
              <w:rPr>
                <w:rFonts w:hint="eastAsia" w:ascii="宋体" w:hAnsi="宋体" w:eastAsia="宋体" w:cs="宋体"/>
                <w:i w:val="0"/>
                <w:color w:val="auto"/>
                <w:sz w:val="20"/>
                <w:szCs w:val="20"/>
                <w:u w:val="none"/>
              </w:rPr>
            </w:pP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outlineLvl w:val="9"/>
              <w:rPr>
                <w:rFonts w:hint="eastAsia" w:ascii="宋体" w:hAnsi="宋体" w:eastAsia="宋体" w:cs="宋体"/>
                <w:i w:val="0"/>
                <w:color w:val="auto"/>
                <w:sz w:val="20"/>
                <w:szCs w:val="20"/>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righ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
                <w:i w:val="0"/>
                <w:color w:val="auto"/>
                <w:sz w:val="20"/>
                <w:szCs w:val="20"/>
                <w:u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c>
          <w:tcPr>
            <w:tcW w:w="11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outlineLvl w:val="9"/>
              <w:rPr>
                <w:rFonts w:hint="eastAsia" w:ascii="宋体" w:hAnsi="宋体" w:eastAsia="宋体" w:cs="宋体"/>
                <w:i w:val="0"/>
                <w:color w:val="auto"/>
                <w:sz w:val="20"/>
                <w:szCs w:val="20"/>
                <w:u w:val="none"/>
              </w:rPr>
            </w:pP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outlineLvl w:val="9"/>
              <w:rPr>
                <w:rFonts w:hint="eastAsia" w:ascii="宋体" w:hAnsi="宋体" w:eastAsia="宋体" w:cs="宋体"/>
                <w:i w:val="0"/>
                <w:color w:val="auto"/>
                <w:sz w:val="20"/>
                <w:szCs w:val="20"/>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righ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
                <w:i w:val="0"/>
                <w:color w:val="auto"/>
                <w:sz w:val="20"/>
                <w:szCs w:val="20"/>
                <w:u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c>
          <w:tcPr>
            <w:tcW w:w="11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outlineLvl w:val="9"/>
              <w:rPr>
                <w:rFonts w:hint="eastAsia" w:ascii="宋体" w:hAnsi="宋体" w:eastAsia="宋体" w:cs="宋体"/>
                <w:i w:val="0"/>
                <w:color w:val="auto"/>
                <w:sz w:val="20"/>
                <w:szCs w:val="20"/>
                <w:u w:val="none"/>
              </w:rPr>
            </w:pP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outlineLvl w:val="9"/>
              <w:rPr>
                <w:rFonts w:hint="eastAsia" w:ascii="宋体" w:hAnsi="宋体" w:eastAsia="宋体" w:cs="宋体"/>
                <w:i w:val="0"/>
                <w:color w:val="auto"/>
                <w:sz w:val="20"/>
                <w:szCs w:val="20"/>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righ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
                <w:i w:val="0"/>
                <w:color w:val="auto"/>
                <w:sz w:val="20"/>
                <w:szCs w:val="20"/>
                <w:u w:val="none"/>
              </w:rPr>
            </w:pP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kern w:val="0"/>
                <w:sz w:val="20"/>
                <w:szCs w:val="20"/>
                <w:u w:val="none"/>
                <w:lang w:val="en-US" w:eastAsia="zh-CN" w:bidi="ar-SA"/>
              </w:rPr>
            </w:pPr>
            <w:r>
              <w:rPr>
                <w:rFonts w:hint="eastAsia" w:ascii="宋体" w:hAnsi="宋体" w:eastAsia="宋体" w:cs="宋体"/>
                <w:i w:val="0"/>
                <w:color w:val="auto"/>
                <w:kern w:val="0"/>
                <w:sz w:val="20"/>
                <w:szCs w:val="20"/>
                <w:u w:val="none"/>
                <w:lang w:val="en-US" w:eastAsia="zh-CN" w:bidi="ar-SA"/>
              </w:rPr>
              <w:t>是否具备小微企业</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kern w:val="0"/>
                <w:sz w:val="20"/>
                <w:szCs w:val="20"/>
                <w:u w:val="none"/>
                <w:lang w:val="en-US" w:eastAsia="zh-CN" w:bidi="ar-SA"/>
              </w:rPr>
            </w:pPr>
            <w:r>
              <w:rPr>
                <w:rFonts w:hint="eastAsia" w:ascii="宋体" w:hAnsi="宋体" w:eastAsia="宋体" w:cs="宋体"/>
                <w:i w:val="0"/>
                <w:color w:val="auto"/>
                <w:kern w:val="0"/>
                <w:sz w:val="20"/>
                <w:szCs w:val="20"/>
                <w:u w:val="none"/>
                <w:lang w:val="en-US" w:eastAsia="zh-CN" w:bidi="ar-SA"/>
              </w:rPr>
              <w:t>双创基地发展规划</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kern w:val="0"/>
                <w:sz w:val="20"/>
                <w:szCs w:val="20"/>
                <w:u w:val="none"/>
                <w:lang w:val="en-US" w:eastAsia="zh-CN" w:bidi="ar-SA"/>
              </w:rPr>
            </w:pPr>
            <w:r>
              <w:rPr>
                <w:rFonts w:hint="eastAsia" w:ascii="宋体" w:hAnsi="宋体" w:eastAsia="宋体" w:cs="宋体"/>
                <w:i w:val="0"/>
                <w:color w:val="auto"/>
                <w:kern w:val="0"/>
                <w:sz w:val="20"/>
                <w:szCs w:val="20"/>
                <w:u w:val="none"/>
                <w:lang w:val="en-US" w:eastAsia="zh-CN" w:bidi="ar-SA"/>
              </w:rPr>
              <w:t>（具体材料请以</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附件形式提供）</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c>
          <w:tcPr>
            <w:tcW w:w="200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kern w:val="0"/>
                <w:sz w:val="20"/>
                <w:szCs w:val="20"/>
                <w:u w:val="none"/>
                <w:lang w:val="en-US" w:eastAsia="zh-CN" w:bidi="ar-SA"/>
              </w:rPr>
            </w:pPr>
            <w:r>
              <w:rPr>
                <w:rFonts w:hint="eastAsia" w:ascii="宋体" w:hAnsi="宋体" w:eastAsia="宋体" w:cs="宋体"/>
                <w:i w:val="0"/>
                <w:color w:val="auto"/>
                <w:kern w:val="0"/>
                <w:sz w:val="20"/>
                <w:szCs w:val="20"/>
                <w:u w:val="none"/>
                <w:lang w:val="en-US" w:eastAsia="zh-CN" w:bidi="ar-SA"/>
              </w:rPr>
              <w:t>小微企业双创基地</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kern w:val="0"/>
                <w:sz w:val="20"/>
                <w:szCs w:val="20"/>
                <w:u w:val="none"/>
                <w:lang w:val="en-US" w:eastAsia="zh-CN" w:bidi="ar-SA"/>
              </w:rPr>
            </w:pPr>
            <w:r>
              <w:rPr>
                <w:rFonts w:hint="eastAsia" w:ascii="宋体" w:hAnsi="宋体" w:eastAsia="宋体" w:cs="宋体"/>
                <w:i w:val="0"/>
                <w:color w:val="auto"/>
                <w:kern w:val="0"/>
                <w:sz w:val="20"/>
                <w:szCs w:val="20"/>
                <w:u w:val="none"/>
                <w:lang w:val="en-US" w:eastAsia="zh-CN" w:bidi="ar-SA"/>
              </w:rPr>
              <w:t>年度发展目标</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（可另附说明材料）</w:t>
            </w:r>
          </w:p>
        </w:tc>
        <w:tc>
          <w:tcPr>
            <w:tcW w:w="229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righ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
                <w:i w:val="0"/>
                <w:color w:val="auto"/>
                <w:sz w:val="20"/>
                <w:szCs w:val="20"/>
                <w:u w:val="none"/>
              </w:rPr>
            </w:pP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是否具备小微企业双创基地管理规章制度（具体材料请以附件形式提供）</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c>
          <w:tcPr>
            <w:tcW w:w="200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kern w:val="0"/>
                <w:sz w:val="20"/>
                <w:szCs w:val="20"/>
                <w:u w:val="none"/>
                <w:lang w:val="en-US" w:eastAsia="zh-CN" w:bidi="ar-SA"/>
              </w:rPr>
            </w:pPr>
            <w:r>
              <w:rPr>
                <w:rFonts w:hint="eastAsia" w:ascii="宋体" w:hAnsi="宋体" w:eastAsia="宋体" w:cs="宋体"/>
                <w:i w:val="0"/>
                <w:color w:val="auto"/>
                <w:kern w:val="0"/>
                <w:sz w:val="20"/>
                <w:szCs w:val="20"/>
                <w:u w:val="none"/>
                <w:lang w:val="en-US" w:eastAsia="zh-CN" w:bidi="ar-SA"/>
              </w:rPr>
              <w:t>小微企业双创基地</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kern w:val="0"/>
                <w:sz w:val="20"/>
                <w:szCs w:val="20"/>
                <w:u w:val="none"/>
                <w:lang w:val="en-US" w:eastAsia="zh-CN" w:bidi="ar-SA"/>
              </w:rPr>
            </w:pPr>
            <w:r>
              <w:rPr>
                <w:rFonts w:hint="eastAsia" w:ascii="宋体" w:hAnsi="宋体" w:eastAsia="宋体" w:cs="宋体"/>
                <w:i w:val="0"/>
                <w:color w:val="auto"/>
                <w:kern w:val="0"/>
                <w:sz w:val="20"/>
                <w:szCs w:val="20"/>
                <w:u w:val="none"/>
                <w:lang w:val="en-US" w:eastAsia="zh-CN" w:bidi="ar-SA"/>
              </w:rPr>
              <w:t>服务项目收费标准</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（可另附说明材料）</w:t>
            </w:r>
          </w:p>
        </w:tc>
        <w:tc>
          <w:tcPr>
            <w:tcW w:w="229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right"/>
        </w:trPr>
        <w:tc>
          <w:tcPr>
            <w:tcW w:w="4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合作服务</w:t>
            </w:r>
            <w:r>
              <w:rPr>
                <w:rFonts w:hint="eastAsia" w:ascii="宋体" w:hAnsi="宋体" w:eastAsia="宋体" w:cs="宋体"/>
                <w:b/>
                <w:i w:val="0"/>
                <w:color w:val="auto"/>
                <w:kern w:val="0"/>
                <w:sz w:val="20"/>
                <w:szCs w:val="20"/>
                <w:u w:val="none"/>
                <w:lang w:val="en-US" w:eastAsia="zh-CN" w:bidi="ar-SA"/>
              </w:rPr>
              <w:br w:type="textWrapping"/>
            </w:r>
            <w:r>
              <w:rPr>
                <w:rFonts w:hint="eastAsia" w:ascii="宋体" w:hAnsi="宋体" w:eastAsia="宋体" w:cs="宋体"/>
                <w:b/>
                <w:i w:val="0"/>
                <w:color w:val="auto"/>
                <w:kern w:val="0"/>
                <w:sz w:val="20"/>
                <w:szCs w:val="20"/>
                <w:u w:val="none"/>
                <w:lang w:val="en-US" w:eastAsia="zh-CN" w:bidi="ar-SA"/>
              </w:rPr>
              <w:t>机构情况</w:t>
            </w:r>
          </w:p>
        </w:tc>
        <w:tc>
          <w:tcPr>
            <w:tcW w:w="290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合作服务机构名称</w:t>
            </w:r>
          </w:p>
        </w:tc>
        <w:tc>
          <w:tcPr>
            <w:tcW w:w="264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主要服务内容</w:t>
            </w:r>
          </w:p>
        </w:tc>
        <w:tc>
          <w:tcPr>
            <w:tcW w:w="229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签订协议时间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righ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
                <w:i w:val="0"/>
                <w:color w:val="auto"/>
                <w:sz w:val="20"/>
                <w:szCs w:val="20"/>
                <w:u w:val="none"/>
              </w:rPr>
            </w:pPr>
          </w:p>
        </w:tc>
        <w:tc>
          <w:tcPr>
            <w:tcW w:w="290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c>
          <w:tcPr>
            <w:tcW w:w="264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c>
          <w:tcPr>
            <w:tcW w:w="229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righ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
                <w:i w:val="0"/>
                <w:color w:val="auto"/>
                <w:sz w:val="20"/>
                <w:szCs w:val="20"/>
                <w:u w:val="none"/>
              </w:rPr>
            </w:pPr>
          </w:p>
        </w:tc>
        <w:tc>
          <w:tcPr>
            <w:tcW w:w="290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c>
          <w:tcPr>
            <w:tcW w:w="264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c>
          <w:tcPr>
            <w:tcW w:w="229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right"/>
        </w:trPr>
        <w:tc>
          <w:tcPr>
            <w:tcW w:w="4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服务功能情况</w:t>
            </w:r>
          </w:p>
        </w:tc>
        <w:tc>
          <w:tcPr>
            <w:tcW w:w="290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主要服务内容</w:t>
            </w:r>
          </w:p>
        </w:tc>
        <w:tc>
          <w:tcPr>
            <w:tcW w:w="264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服务规模</w:t>
            </w:r>
          </w:p>
        </w:tc>
        <w:tc>
          <w:tcPr>
            <w:tcW w:w="229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kern w:val="0"/>
                <w:sz w:val="20"/>
                <w:szCs w:val="20"/>
                <w:u w:val="none"/>
                <w:lang w:val="en-US" w:eastAsia="zh-CN" w:bidi="ar-SA"/>
              </w:rPr>
            </w:pPr>
            <w:r>
              <w:rPr>
                <w:rFonts w:hint="eastAsia" w:ascii="宋体" w:hAnsi="宋体" w:eastAsia="宋体" w:cs="宋体"/>
                <w:i w:val="0"/>
                <w:color w:val="auto"/>
                <w:kern w:val="0"/>
                <w:sz w:val="20"/>
                <w:szCs w:val="20"/>
                <w:u w:val="none"/>
                <w:lang w:val="en-US" w:eastAsia="zh-CN" w:bidi="ar-SA"/>
              </w:rPr>
              <w:t>服务收入占</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年营业收入比例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righ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
                <w:i w:val="0"/>
                <w:color w:val="auto"/>
                <w:sz w:val="20"/>
                <w:szCs w:val="20"/>
                <w:u w:val="none"/>
              </w:rPr>
            </w:pPr>
          </w:p>
        </w:tc>
        <w:tc>
          <w:tcPr>
            <w:tcW w:w="290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c>
          <w:tcPr>
            <w:tcW w:w="264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c>
          <w:tcPr>
            <w:tcW w:w="229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righ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
                <w:i w:val="0"/>
                <w:color w:val="auto"/>
                <w:sz w:val="20"/>
                <w:szCs w:val="20"/>
                <w:u w:val="none"/>
              </w:rPr>
            </w:pPr>
          </w:p>
        </w:tc>
        <w:tc>
          <w:tcPr>
            <w:tcW w:w="290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c>
          <w:tcPr>
            <w:tcW w:w="264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c>
          <w:tcPr>
            <w:tcW w:w="229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righ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
                <w:i w:val="0"/>
                <w:color w:val="auto"/>
                <w:sz w:val="20"/>
                <w:szCs w:val="20"/>
                <w:u w:val="none"/>
              </w:rPr>
            </w:pP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是否为入驻入驻企业提供信息服务及简况</w:t>
            </w:r>
          </w:p>
        </w:tc>
        <w:tc>
          <w:tcPr>
            <w:tcW w:w="5828"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righ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
                <w:i w:val="0"/>
                <w:color w:val="auto"/>
                <w:sz w:val="20"/>
                <w:szCs w:val="20"/>
                <w:u w:val="none"/>
              </w:rPr>
            </w:pP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kern w:val="0"/>
                <w:sz w:val="20"/>
                <w:szCs w:val="20"/>
                <w:u w:val="none"/>
                <w:lang w:val="en-US" w:eastAsia="zh-CN" w:bidi="ar-SA"/>
              </w:rPr>
            </w:pPr>
            <w:r>
              <w:rPr>
                <w:rFonts w:hint="eastAsia" w:ascii="宋体" w:hAnsi="宋体" w:eastAsia="宋体" w:cs="宋体"/>
                <w:i w:val="0"/>
                <w:color w:val="auto"/>
                <w:kern w:val="0"/>
                <w:sz w:val="20"/>
                <w:szCs w:val="20"/>
                <w:u w:val="none"/>
                <w:lang w:val="en-US" w:eastAsia="zh-CN" w:bidi="ar-SA"/>
              </w:rPr>
              <w:t>是否为企业提供</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创业辅导及简况</w:t>
            </w:r>
          </w:p>
        </w:tc>
        <w:tc>
          <w:tcPr>
            <w:tcW w:w="5828"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righ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
                <w:i w:val="0"/>
                <w:color w:val="auto"/>
                <w:sz w:val="20"/>
                <w:szCs w:val="20"/>
                <w:u w:val="none"/>
              </w:rPr>
            </w:pP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是否为入驻企业提供创新支持及支持简况</w:t>
            </w:r>
          </w:p>
        </w:tc>
        <w:tc>
          <w:tcPr>
            <w:tcW w:w="5828"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righ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
                <w:i w:val="0"/>
                <w:color w:val="auto"/>
                <w:sz w:val="20"/>
                <w:szCs w:val="20"/>
                <w:u w:val="none"/>
              </w:rPr>
            </w:pP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是否为入驻企业提供人员培训及培训简况</w:t>
            </w:r>
          </w:p>
        </w:tc>
        <w:tc>
          <w:tcPr>
            <w:tcW w:w="5828"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righ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
                <w:i w:val="0"/>
                <w:color w:val="auto"/>
                <w:sz w:val="20"/>
                <w:szCs w:val="20"/>
                <w:u w:val="none"/>
              </w:rPr>
            </w:pP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kern w:val="0"/>
                <w:sz w:val="20"/>
                <w:szCs w:val="20"/>
                <w:u w:val="none"/>
                <w:lang w:val="en-US" w:eastAsia="zh-CN" w:bidi="ar-SA"/>
              </w:rPr>
            </w:pPr>
            <w:r>
              <w:rPr>
                <w:rFonts w:hint="eastAsia" w:ascii="宋体" w:hAnsi="宋体" w:eastAsia="宋体" w:cs="宋体"/>
                <w:i w:val="0"/>
                <w:color w:val="auto"/>
                <w:kern w:val="0"/>
                <w:sz w:val="20"/>
                <w:szCs w:val="20"/>
                <w:u w:val="none"/>
                <w:lang w:val="en-US" w:eastAsia="zh-CN" w:bidi="ar-SA"/>
              </w:rPr>
              <w:t>是否组织市场营销</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活动及活动简况</w:t>
            </w:r>
          </w:p>
        </w:tc>
        <w:tc>
          <w:tcPr>
            <w:tcW w:w="5828"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righ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
                <w:i w:val="0"/>
                <w:color w:val="auto"/>
                <w:sz w:val="20"/>
                <w:szCs w:val="20"/>
                <w:u w:val="none"/>
              </w:rPr>
            </w:pP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kern w:val="0"/>
                <w:sz w:val="20"/>
                <w:szCs w:val="20"/>
                <w:u w:val="none"/>
                <w:lang w:val="en-US" w:eastAsia="zh-CN" w:bidi="ar-SA"/>
              </w:rPr>
            </w:pPr>
            <w:r>
              <w:rPr>
                <w:rFonts w:hint="eastAsia" w:ascii="宋体" w:hAnsi="宋体" w:eastAsia="宋体" w:cs="宋体"/>
                <w:i w:val="0"/>
                <w:color w:val="auto"/>
                <w:kern w:val="0"/>
                <w:sz w:val="20"/>
                <w:szCs w:val="20"/>
                <w:u w:val="none"/>
                <w:lang w:val="en-US" w:eastAsia="zh-CN" w:bidi="ar-SA"/>
              </w:rPr>
              <w:t>是否为入驻企业</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提供投融资服务</w:t>
            </w:r>
          </w:p>
        </w:tc>
        <w:tc>
          <w:tcPr>
            <w:tcW w:w="5828"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righ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
                <w:i w:val="0"/>
                <w:color w:val="auto"/>
                <w:sz w:val="20"/>
                <w:szCs w:val="20"/>
                <w:u w:val="none"/>
              </w:rPr>
            </w:pP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kern w:val="0"/>
                <w:sz w:val="20"/>
                <w:szCs w:val="20"/>
                <w:u w:val="none"/>
                <w:lang w:val="en-US" w:eastAsia="zh-CN" w:bidi="ar-SA"/>
              </w:rPr>
            </w:pPr>
            <w:r>
              <w:rPr>
                <w:rFonts w:hint="eastAsia" w:ascii="宋体" w:hAnsi="宋体" w:eastAsia="宋体" w:cs="宋体"/>
                <w:i w:val="0"/>
                <w:color w:val="auto"/>
                <w:kern w:val="0"/>
                <w:sz w:val="20"/>
                <w:szCs w:val="20"/>
                <w:u w:val="none"/>
                <w:lang w:val="en-US" w:eastAsia="zh-CN" w:bidi="ar-SA"/>
              </w:rPr>
              <w:t>是否为入驻企业</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kern w:val="0"/>
                <w:sz w:val="20"/>
                <w:szCs w:val="20"/>
                <w:u w:val="none"/>
                <w:lang w:val="en-US" w:eastAsia="zh-CN" w:bidi="ar-SA"/>
              </w:rPr>
            </w:pPr>
            <w:r>
              <w:rPr>
                <w:rFonts w:hint="eastAsia" w:ascii="宋体" w:hAnsi="宋体" w:eastAsia="宋体" w:cs="宋体"/>
                <w:i w:val="0"/>
                <w:color w:val="auto"/>
                <w:kern w:val="0"/>
                <w:sz w:val="20"/>
                <w:szCs w:val="20"/>
                <w:u w:val="none"/>
                <w:lang w:val="en-US" w:eastAsia="zh-CN" w:bidi="ar-SA"/>
              </w:rPr>
              <w:t>提供管理咨询服务</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及服务简况</w:t>
            </w:r>
          </w:p>
        </w:tc>
        <w:tc>
          <w:tcPr>
            <w:tcW w:w="5828"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righ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
                <w:i w:val="0"/>
                <w:color w:val="auto"/>
                <w:sz w:val="20"/>
                <w:szCs w:val="20"/>
                <w:u w:val="none"/>
              </w:rPr>
            </w:pPr>
          </w:p>
        </w:tc>
        <w:tc>
          <w:tcPr>
            <w:tcW w:w="2016" w:type="dxa"/>
            <w:gridSpan w:val="2"/>
            <w:tcBorders>
              <w:top w:val="single" w:color="000000" w:sz="4" w:space="0"/>
              <w:left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基地为入驻企业提供的其他专业服务情况</w:t>
            </w:r>
          </w:p>
        </w:tc>
        <w:tc>
          <w:tcPr>
            <w:tcW w:w="5828" w:type="dxa"/>
            <w:gridSpan w:val="12"/>
            <w:tcBorders>
              <w:top w:val="single" w:color="000000" w:sz="4" w:space="0"/>
              <w:left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right"/>
        </w:trPr>
        <w:tc>
          <w:tcPr>
            <w:tcW w:w="149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SA"/>
              </w:rPr>
              <w:t>示范性自述</w:t>
            </w:r>
            <w:r>
              <w:rPr>
                <w:rFonts w:hint="eastAsia" w:ascii="宋体" w:hAnsi="宋体" w:eastAsia="宋体" w:cs="宋体"/>
                <w:b/>
                <w:i w:val="0"/>
                <w:color w:val="auto"/>
                <w:kern w:val="0"/>
                <w:sz w:val="20"/>
                <w:szCs w:val="20"/>
                <w:u w:val="none"/>
                <w:lang w:val="en-US" w:eastAsia="zh-CN" w:bidi="ar-SA"/>
              </w:rPr>
              <w:br w:type="textWrapping"/>
            </w:r>
            <w:r>
              <w:rPr>
                <w:rFonts w:hint="eastAsia" w:ascii="宋体" w:hAnsi="宋体" w:eastAsia="宋体" w:cs="宋体"/>
                <w:b/>
                <w:i w:val="0"/>
                <w:color w:val="auto"/>
                <w:kern w:val="0"/>
                <w:sz w:val="20"/>
                <w:szCs w:val="20"/>
                <w:u w:val="none"/>
                <w:lang w:val="en-US" w:eastAsia="zh-CN" w:bidi="ar-SA"/>
              </w:rPr>
              <w:t>（不超过400字）</w:t>
            </w:r>
          </w:p>
        </w:tc>
        <w:tc>
          <w:tcPr>
            <w:tcW w:w="6836" w:type="dxa"/>
            <w:gridSpan w:val="1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right"/>
        </w:trPr>
        <w:tc>
          <w:tcPr>
            <w:tcW w:w="149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
                <w:i w:val="0"/>
                <w:color w:val="auto"/>
                <w:sz w:val="20"/>
                <w:szCs w:val="20"/>
                <w:u w:val="none"/>
              </w:rPr>
            </w:pPr>
          </w:p>
        </w:tc>
        <w:tc>
          <w:tcPr>
            <w:tcW w:w="6836" w:type="dxa"/>
            <w:gridSpan w:val="1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right"/>
        </w:trPr>
        <w:tc>
          <w:tcPr>
            <w:tcW w:w="149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
                <w:i w:val="0"/>
                <w:color w:val="auto"/>
                <w:sz w:val="20"/>
                <w:szCs w:val="20"/>
                <w:u w:val="none"/>
              </w:rPr>
            </w:pPr>
          </w:p>
        </w:tc>
        <w:tc>
          <w:tcPr>
            <w:tcW w:w="6836" w:type="dxa"/>
            <w:gridSpan w:val="1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right"/>
        </w:trPr>
        <w:tc>
          <w:tcPr>
            <w:tcW w:w="149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
                <w:i w:val="0"/>
                <w:color w:val="auto"/>
                <w:sz w:val="20"/>
                <w:szCs w:val="20"/>
                <w:u w:val="none"/>
              </w:rPr>
            </w:pPr>
          </w:p>
        </w:tc>
        <w:tc>
          <w:tcPr>
            <w:tcW w:w="6836" w:type="dxa"/>
            <w:gridSpan w:val="1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67" w:hRule="atLeast"/>
          <w:jc w:val="right"/>
        </w:trPr>
        <w:tc>
          <w:tcPr>
            <w:tcW w:w="149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b/>
                <w:i w:val="0"/>
                <w:color w:val="auto"/>
                <w:sz w:val="20"/>
                <w:szCs w:val="20"/>
                <w:u w:val="none"/>
              </w:rPr>
            </w:pPr>
          </w:p>
        </w:tc>
        <w:tc>
          <w:tcPr>
            <w:tcW w:w="6836" w:type="dxa"/>
            <w:gridSpan w:val="1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outlineLvl w:val="9"/>
              <w:rPr>
                <w:rFonts w:hint="eastAsia" w:ascii="宋体" w:hAnsi="宋体" w:eastAsia="宋体" w:cs="宋体"/>
                <w:i w:val="0"/>
                <w:color w:val="auto"/>
                <w:sz w:val="20"/>
                <w:szCs w:val="20"/>
                <w:u w:val="none"/>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注：1.具体服务机构及服务内容可自行添加行</w:t>
      </w:r>
      <w:r>
        <w:rPr>
          <w:rFonts w:hint="default" w:ascii="Times New Roman" w:hAnsi="Times New Roman" w:cs="Times New Roman"/>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    2.示范性自述应当参照《山西省小微企业创业创新基地管理暂行办法》中“第十一条”申报省级小微企业</w:t>
      </w:r>
      <w:r>
        <w:rPr>
          <w:rFonts w:hint="eastAsia" w:ascii="Times New Roman" w:hAnsi="Times New Roman" w:eastAsia="宋体" w:cs="Times New Roman"/>
          <w:color w:val="auto"/>
          <w:sz w:val="24"/>
          <w:szCs w:val="24"/>
          <w:lang w:val="en-US" w:eastAsia="zh-CN"/>
        </w:rPr>
        <w:t>双创</w:t>
      </w:r>
      <w:r>
        <w:rPr>
          <w:rFonts w:hint="default" w:ascii="Times New Roman" w:hAnsi="Times New Roman" w:eastAsia="宋体" w:cs="Times New Roman"/>
          <w:color w:val="auto"/>
          <w:sz w:val="24"/>
          <w:szCs w:val="24"/>
          <w:lang w:val="en-US" w:eastAsia="zh-CN"/>
        </w:rPr>
        <w:t>示范基地条件进行列举</w:t>
      </w:r>
      <w:r>
        <w:rPr>
          <w:rFonts w:hint="default" w:ascii="Times New Roman" w:hAnsi="Times New Roman" w:cs="Times New Roman"/>
          <w:color w:val="auto"/>
          <w:sz w:val="24"/>
          <w:szCs w:val="24"/>
          <w:lang w:val="en-US" w:eastAsia="zh-CN"/>
        </w:rPr>
        <w:t>。</w:t>
      </w:r>
    </w:p>
    <w:p>
      <w:pPr>
        <w:keepNext w:val="0"/>
        <w:keepLines w:val="0"/>
        <w:pageBreakBefore w:val="0"/>
        <w:widowControl w:val="0"/>
        <w:kinsoku/>
        <w:wordWrap/>
        <w:overflowPunct/>
        <w:topLinePunct w:val="0"/>
        <w:autoSpaceDE/>
        <w:bidi w:val="0"/>
        <w:adjustRightInd/>
        <w:jc w:val="left"/>
        <w:rPr>
          <w:rFonts w:hint="eastAsia" w:ascii="仿宋_GB2312" w:hAnsi="仿宋_GB2312" w:eastAsia="仿宋_GB2312" w:cs="仿宋_GB2312"/>
          <w:color w:val="auto"/>
          <w:sz w:val="28"/>
          <w:szCs w:val="28"/>
          <w:lang w:val="en-US" w:eastAsia="zh-CN"/>
        </w:rPr>
      </w:pPr>
    </w:p>
    <w:p>
      <w:pPr>
        <w:keepNext w:val="0"/>
        <w:keepLines w:val="0"/>
        <w:pageBreakBefore w:val="0"/>
        <w:widowControl w:val="0"/>
        <w:kinsoku/>
        <w:wordWrap/>
        <w:overflowPunct/>
        <w:topLinePunct w:val="0"/>
        <w:autoSpaceDE/>
        <w:bidi w:val="0"/>
        <w:adjustRightInd/>
        <w:jc w:val="left"/>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表2：</w:t>
      </w:r>
    </w:p>
    <w:p>
      <w:pPr>
        <w:keepNext w:val="0"/>
        <w:keepLines w:val="0"/>
        <w:pageBreakBefore w:val="0"/>
        <w:widowControl w:val="0"/>
        <w:kinsoku/>
        <w:wordWrap/>
        <w:overflowPunct/>
        <w:topLinePunct w:val="0"/>
        <w:autoSpaceDE/>
        <w:bidi w:val="0"/>
        <w:adjustRightInd/>
        <w:jc w:val="center"/>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管理和服务人员名单及职称情况一览表</w:t>
      </w:r>
    </w:p>
    <w:tbl>
      <w:tblPr>
        <w:tblStyle w:val="7"/>
        <w:tblW w:w="8520" w:type="dxa"/>
        <w:jc w:val="center"/>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53"/>
        <w:gridCol w:w="1247"/>
        <w:gridCol w:w="785"/>
        <w:gridCol w:w="996"/>
        <w:gridCol w:w="840"/>
        <w:gridCol w:w="1107"/>
        <w:gridCol w:w="9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90" w:hRule="atLeast"/>
          <w:jc w:val="center"/>
        </w:trPr>
        <w:tc>
          <w:tcPr>
            <w:tcW w:w="553" w:type="dxa"/>
            <w:vAlign w:val="center"/>
          </w:tcPr>
          <w:p>
            <w:pPr>
              <w:keepNext w:val="0"/>
              <w:keepLines w:val="0"/>
              <w:pageBreakBefore w:val="0"/>
              <w:widowControl w:val="0"/>
              <w:kinsoku/>
              <w:wordWrap/>
              <w:overflowPunct/>
              <w:topLinePunct w:val="0"/>
              <w:autoSpaceDE/>
              <w:bidi w:val="0"/>
              <w:adjustRightInd/>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SA"/>
              </w:rPr>
              <w:t>序号</w:t>
            </w:r>
          </w:p>
        </w:tc>
        <w:tc>
          <w:tcPr>
            <w:tcW w:w="1247" w:type="dxa"/>
            <w:vAlign w:val="center"/>
          </w:tcPr>
          <w:p>
            <w:pPr>
              <w:keepNext w:val="0"/>
              <w:keepLines w:val="0"/>
              <w:pageBreakBefore w:val="0"/>
              <w:widowControl w:val="0"/>
              <w:kinsoku/>
              <w:wordWrap/>
              <w:overflowPunct/>
              <w:topLinePunct w:val="0"/>
              <w:autoSpaceDE/>
              <w:bidi w:val="0"/>
              <w:adjustRightInd/>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SA"/>
              </w:rPr>
              <w:t>姓名</w:t>
            </w:r>
          </w:p>
        </w:tc>
        <w:tc>
          <w:tcPr>
            <w:tcW w:w="785" w:type="dxa"/>
            <w:vAlign w:val="center"/>
          </w:tcPr>
          <w:p>
            <w:pPr>
              <w:keepNext w:val="0"/>
              <w:keepLines w:val="0"/>
              <w:pageBreakBefore w:val="0"/>
              <w:widowControl w:val="0"/>
              <w:kinsoku/>
              <w:wordWrap/>
              <w:overflowPunct/>
              <w:topLinePunct w:val="0"/>
              <w:autoSpaceDE/>
              <w:bidi w:val="0"/>
              <w:adjustRightInd/>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SA"/>
              </w:rPr>
              <w:t>性别</w:t>
            </w:r>
          </w:p>
        </w:tc>
        <w:tc>
          <w:tcPr>
            <w:tcW w:w="996" w:type="dxa"/>
            <w:vAlign w:val="center"/>
          </w:tcPr>
          <w:p>
            <w:pPr>
              <w:keepNext w:val="0"/>
              <w:keepLines w:val="0"/>
              <w:pageBreakBefore w:val="0"/>
              <w:widowControl w:val="0"/>
              <w:kinsoku/>
              <w:wordWrap/>
              <w:overflowPunct/>
              <w:topLinePunct w:val="0"/>
              <w:autoSpaceDE/>
              <w:bidi w:val="0"/>
              <w:adjustRightInd/>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SA"/>
              </w:rPr>
              <w:t>年龄</w:t>
            </w:r>
          </w:p>
        </w:tc>
        <w:tc>
          <w:tcPr>
            <w:tcW w:w="840" w:type="dxa"/>
            <w:vAlign w:val="center"/>
          </w:tcPr>
          <w:p>
            <w:pPr>
              <w:keepNext w:val="0"/>
              <w:keepLines w:val="0"/>
              <w:pageBreakBefore w:val="0"/>
              <w:widowControl w:val="0"/>
              <w:kinsoku/>
              <w:wordWrap/>
              <w:overflowPunct/>
              <w:topLinePunct w:val="0"/>
              <w:autoSpaceDE/>
              <w:bidi w:val="0"/>
              <w:adjustRightInd/>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SA"/>
              </w:rPr>
              <w:t>学历</w:t>
            </w:r>
          </w:p>
        </w:tc>
        <w:tc>
          <w:tcPr>
            <w:tcW w:w="1107" w:type="dxa"/>
            <w:vAlign w:val="center"/>
          </w:tcPr>
          <w:p>
            <w:pPr>
              <w:keepNext w:val="0"/>
              <w:keepLines w:val="0"/>
              <w:pageBreakBefore w:val="0"/>
              <w:widowControl w:val="0"/>
              <w:kinsoku/>
              <w:wordWrap/>
              <w:overflowPunct/>
              <w:topLinePunct w:val="0"/>
              <w:autoSpaceDE/>
              <w:bidi w:val="0"/>
              <w:adjustRightInd/>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SA"/>
              </w:rPr>
              <w:t>职务</w:t>
            </w:r>
          </w:p>
        </w:tc>
        <w:tc>
          <w:tcPr>
            <w:tcW w:w="998" w:type="dxa"/>
            <w:vAlign w:val="center"/>
          </w:tcPr>
          <w:p>
            <w:pPr>
              <w:keepNext w:val="0"/>
              <w:keepLines w:val="0"/>
              <w:pageBreakBefore w:val="0"/>
              <w:widowControl w:val="0"/>
              <w:kinsoku/>
              <w:wordWrap/>
              <w:overflowPunct/>
              <w:topLinePunct w:val="0"/>
              <w:autoSpaceDE/>
              <w:bidi w:val="0"/>
              <w:adjustRightInd/>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SA"/>
              </w:rPr>
              <w:t>职称</w:t>
            </w:r>
          </w:p>
        </w:tc>
        <w:tc>
          <w:tcPr>
            <w:tcW w:w="1994" w:type="dxa"/>
            <w:vAlign w:val="center"/>
          </w:tcPr>
          <w:p>
            <w:pPr>
              <w:keepNext w:val="0"/>
              <w:keepLines w:val="0"/>
              <w:pageBreakBefore w:val="0"/>
              <w:widowControl w:val="0"/>
              <w:kinsoku/>
              <w:wordWrap/>
              <w:overflowPunct/>
              <w:topLinePunct w:val="0"/>
              <w:autoSpaceDE/>
              <w:bidi w:val="0"/>
              <w:adjustRightInd/>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SA"/>
              </w:rPr>
              <w:t>主要工作内容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84" w:hRule="atLeast"/>
          <w:jc w:val="center"/>
        </w:trPr>
        <w:tc>
          <w:tcPr>
            <w:tcW w:w="553"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24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785"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6"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840"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10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8"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994" w:type="dxa"/>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84" w:hRule="atLeast"/>
          <w:jc w:val="center"/>
        </w:trPr>
        <w:tc>
          <w:tcPr>
            <w:tcW w:w="553"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24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785"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6"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840"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10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8"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994" w:type="dxa"/>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84" w:hRule="atLeast"/>
          <w:jc w:val="center"/>
        </w:trPr>
        <w:tc>
          <w:tcPr>
            <w:tcW w:w="553"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24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785"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6"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840"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10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8"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994" w:type="dxa"/>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84" w:hRule="atLeast"/>
          <w:jc w:val="center"/>
        </w:trPr>
        <w:tc>
          <w:tcPr>
            <w:tcW w:w="553"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24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785"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6"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840"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10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8"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994" w:type="dxa"/>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84" w:hRule="atLeast"/>
          <w:jc w:val="center"/>
        </w:trPr>
        <w:tc>
          <w:tcPr>
            <w:tcW w:w="553"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24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785"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6"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840"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10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8"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994" w:type="dxa"/>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84" w:hRule="atLeast"/>
          <w:jc w:val="center"/>
        </w:trPr>
        <w:tc>
          <w:tcPr>
            <w:tcW w:w="553"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24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785"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6"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840"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10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8"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994" w:type="dxa"/>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84" w:hRule="atLeast"/>
          <w:jc w:val="center"/>
        </w:trPr>
        <w:tc>
          <w:tcPr>
            <w:tcW w:w="553"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24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785"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6"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840"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10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8"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994" w:type="dxa"/>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84" w:hRule="atLeast"/>
          <w:jc w:val="center"/>
        </w:trPr>
        <w:tc>
          <w:tcPr>
            <w:tcW w:w="553"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24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785"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6"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840"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10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8"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994" w:type="dxa"/>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84" w:hRule="atLeast"/>
          <w:jc w:val="center"/>
        </w:trPr>
        <w:tc>
          <w:tcPr>
            <w:tcW w:w="553"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24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785"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6"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840"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10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8"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994" w:type="dxa"/>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84" w:hRule="atLeast"/>
          <w:jc w:val="center"/>
        </w:trPr>
        <w:tc>
          <w:tcPr>
            <w:tcW w:w="553"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24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785"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6"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840"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10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8"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994" w:type="dxa"/>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84" w:hRule="atLeast"/>
          <w:jc w:val="center"/>
        </w:trPr>
        <w:tc>
          <w:tcPr>
            <w:tcW w:w="553"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24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785"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6"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840"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10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8"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994" w:type="dxa"/>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84" w:hRule="atLeast"/>
          <w:jc w:val="center"/>
        </w:trPr>
        <w:tc>
          <w:tcPr>
            <w:tcW w:w="553"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24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785"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6"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840"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10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8"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994" w:type="dxa"/>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84" w:hRule="atLeast"/>
          <w:jc w:val="center"/>
        </w:trPr>
        <w:tc>
          <w:tcPr>
            <w:tcW w:w="553"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24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785"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6"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840"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10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8"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994" w:type="dxa"/>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84" w:hRule="atLeast"/>
          <w:jc w:val="center"/>
        </w:trPr>
        <w:tc>
          <w:tcPr>
            <w:tcW w:w="553"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24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785"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6"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840"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10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8"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994" w:type="dxa"/>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84" w:hRule="atLeast"/>
          <w:jc w:val="center"/>
        </w:trPr>
        <w:tc>
          <w:tcPr>
            <w:tcW w:w="553"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24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785"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6"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840"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10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8"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994" w:type="dxa"/>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84" w:hRule="atLeast"/>
          <w:jc w:val="center"/>
        </w:trPr>
        <w:tc>
          <w:tcPr>
            <w:tcW w:w="553"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24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785"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6"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840"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10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8"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994" w:type="dxa"/>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84" w:hRule="atLeast"/>
          <w:jc w:val="center"/>
        </w:trPr>
        <w:tc>
          <w:tcPr>
            <w:tcW w:w="553"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24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785"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6"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840"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10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8"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994" w:type="dxa"/>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84" w:hRule="atLeast"/>
          <w:jc w:val="center"/>
        </w:trPr>
        <w:tc>
          <w:tcPr>
            <w:tcW w:w="553"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24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785"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6"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840"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10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8"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994" w:type="dxa"/>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84" w:hRule="atLeast"/>
          <w:jc w:val="center"/>
        </w:trPr>
        <w:tc>
          <w:tcPr>
            <w:tcW w:w="553"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24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785"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6"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840"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10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8"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994" w:type="dxa"/>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84" w:hRule="atLeast"/>
          <w:jc w:val="center"/>
        </w:trPr>
        <w:tc>
          <w:tcPr>
            <w:tcW w:w="553"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24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785"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6"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840"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10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8"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994" w:type="dxa"/>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84" w:hRule="atLeast"/>
          <w:jc w:val="center"/>
        </w:trPr>
        <w:tc>
          <w:tcPr>
            <w:tcW w:w="553"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24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785"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6"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840"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10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8"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994" w:type="dxa"/>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84" w:hRule="atLeast"/>
          <w:jc w:val="center"/>
        </w:trPr>
        <w:tc>
          <w:tcPr>
            <w:tcW w:w="553"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24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785"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6"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840"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10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8"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994" w:type="dxa"/>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84" w:hRule="atLeast"/>
          <w:jc w:val="center"/>
        </w:trPr>
        <w:tc>
          <w:tcPr>
            <w:tcW w:w="553"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24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785"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6"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840"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10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8"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994" w:type="dxa"/>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84" w:hRule="atLeast"/>
          <w:jc w:val="center"/>
        </w:trPr>
        <w:tc>
          <w:tcPr>
            <w:tcW w:w="553"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24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785"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6"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840"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10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8"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994" w:type="dxa"/>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84" w:hRule="atLeast"/>
          <w:jc w:val="center"/>
        </w:trPr>
        <w:tc>
          <w:tcPr>
            <w:tcW w:w="553"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24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785"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6"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840"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10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8"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994" w:type="dxa"/>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84" w:hRule="atLeast"/>
          <w:jc w:val="center"/>
        </w:trPr>
        <w:tc>
          <w:tcPr>
            <w:tcW w:w="553"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24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785"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6"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840"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107"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998" w:type="dxa"/>
            <w:vAlign w:val="center"/>
          </w:tcPr>
          <w:p>
            <w:pPr>
              <w:keepNext w:val="0"/>
              <w:keepLines w:val="0"/>
              <w:pageBreakBefore w:val="0"/>
              <w:widowControl w:val="0"/>
              <w:kinsoku/>
              <w:wordWrap/>
              <w:overflowPunct/>
              <w:topLinePunct w:val="0"/>
              <w:autoSpaceDE/>
              <w:bidi w:val="0"/>
              <w:adjustRightInd/>
              <w:rPr>
                <w:rFonts w:hint="eastAsia" w:ascii="宋体" w:hAnsi="宋体" w:eastAsia="宋体" w:cs="宋体"/>
                <w:i w:val="0"/>
                <w:color w:val="auto"/>
                <w:sz w:val="24"/>
                <w:szCs w:val="24"/>
                <w:u w:val="none"/>
              </w:rPr>
            </w:pPr>
          </w:p>
        </w:tc>
        <w:tc>
          <w:tcPr>
            <w:tcW w:w="1994" w:type="dxa"/>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i w:val="0"/>
                <w:color w:val="auto"/>
                <w:sz w:val="24"/>
                <w:szCs w:val="24"/>
                <w:u w:val="none"/>
              </w:rPr>
            </w:pPr>
          </w:p>
        </w:tc>
      </w:tr>
    </w:tbl>
    <w:p>
      <w:pPr>
        <w:keepNext w:val="0"/>
        <w:keepLines w:val="0"/>
        <w:pageBreakBefore w:val="0"/>
        <w:widowControl w:val="0"/>
        <w:kinsoku/>
        <w:wordWrap/>
        <w:overflowPunct/>
        <w:topLinePunct w:val="0"/>
        <w:autoSpaceDE/>
        <w:bidi w:val="0"/>
        <w:adjustRightInd/>
        <w:jc w:val="left"/>
        <w:rPr>
          <w:rFonts w:hint="eastAsia" w:ascii="仿宋_GB2312" w:hAnsi="宋体" w:eastAsia="仿宋_GB2312" w:cs="仿宋_GB2312"/>
          <w:i w:val="0"/>
          <w:color w:val="auto"/>
          <w:kern w:val="0"/>
          <w:sz w:val="24"/>
          <w:szCs w:val="24"/>
          <w:u w:val="none"/>
          <w:lang w:val="en-US" w:eastAsia="zh-CN" w:bidi="ar-SA"/>
        </w:rPr>
      </w:pPr>
      <w:r>
        <w:rPr>
          <w:rFonts w:hint="eastAsia" w:ascii="仿宋_GB2312" w:hAnsi="宋体" w:eastAsia="仿宋_GB2312" w:cs="仿宋_GB2312"/>
          <w:i w:val="0"/>
          <w:color w:val="auto"/>
          <w:kern w:val="0"/>
          <w:sz w:val="24"/>
          <w:szCs w:val="24"/>
          <w:u w:val="none"/>
          <w:lang w:val="en-US" w:eastAsia="zh-CN" w:bidi="ar-SA"/>
        </w:rPr>
        <w:t>注：含创业辅导师</w:t>
      </w:r>
    </w:p>
    <w:p>
      <w:pPr>
        <w:keepNext w:val="0"/>
        <w:keepLines w:val="0"/>
        <w:pageBreakBefore w:val="0"/>
        <w:widowControl w:val="0"/>
        <w:kinsoku/>
        <w:wordWrap/>
        <w:overflowPunct/>
        <w:topLinePunct w:val="0"/>
        <w:autoSpaceDE/>
        <w:bidi w:val="0"/>
        <w:adjustRightInd/>
        <w:jc w:val="left"/>
        <w:rPr>
          <w:rFonts w:hint="eastAsia" w:ascii="仿宋_GB2312" w:hAnsi="宋体" w:eastAsia="仿宋_GB2312" w:cs="仿宋_GB2312"/>
          <w:i w:val="0"/>
          <w:color w:val="auto"/>
          <w:kern w:val="0"/>
          <w:sz w:val="24"/>
          <w:szCs w:val="24"/>
          <w:u w:val="none"/>
          <w:lang w:val="en-US" w:eastAsia="zh-CN" w:bidi="ar-SA"/>
        </w:rPr>
      </w:pPr>
    </w:p>
    <w:p>
      <w:pPr>
        <w:keepNext w:val="0"/>
        <w:keepLines w:val="0"/>
        <w:pageBreakBefore w:val="0"/>
        <w:widowControl w:val="0"/>
        <w:kinsoku/>
        <w:wordWrap/>
        <w:overflowPunct/>
        <w:topLinePunct w:val="0"/>
        <w:autoSpaceDE/>
        <w:bidi w:val="0"/>
        <w:adjustRightInd/>
        <w:jc w:val="left"/>
        <w:rPr>
          <w:rFonts w:hint="eastAsia" w:ascii="仿宋_GB2312" w:hAnsi="宋体" w:eastAsia="仿宋_GB2312" w:cs="仿宋_GB2312"/>
          <w:i w:val="0"/>
          <w:color w:val="auto"/>
          <w:kern w:val="0"/>
          <w:sz w:val="24"/>
          <w:szCs w:val="24"/>
          <w:u w:val="none"/>
          <w:lang w:val="en-US" w:eastAsia="zh-CN" w:bidi="ar-SA"/>
        </w:rPr>
      </w:pPr>
    </w:p>
    <w:p>
      <w:pPr>
        <w:keepNext w:val="0"/>
        <w:keepLines w:val="0"/>
        <w:pageBreakBefore w:val="0"/>
        <w:widowControl w:val="0"/>
        <w:kinsoku/>
        <w:wordWrap/>
        <w:overflowPunct/>
        <w:topLinePunct w:val="0"/>
        <w:autoSpaceDE/>
        <w:bidi w:val="0"/>
        <w:adjustRightInd/>
        <w:jc w:val="left"/>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表3：</w:t>
      </w:r>
    </w:p>
    <w:p>
      <w:pPr>
        <w:keepNext w:val="0"/>
        <w:keepLines w:val="0"/>
        <w:pageBreakBefore w:val="0"/>
        <w:widowControl w:val="0"/>
        <w:kinsoku/>
        <w:wordWrap/>
        <w:overflowPunct/>
        <w:topLinePunct w:val="0"/>
        <w:autoSpaceDE/>
        <w:bidi w:val="0"/>
        <w:adjustRightInd/>
        <w:jc w:val="center"/>
        <w:rPr>
          <w:rFonts w:hint="eastAsia" w:ascii="方正小标宋简体" w:hAnsi="方正小标宋简体" w:eastAsia="方正小标宋简体" w:cs="方正小标宋简体"/>
          <w:i w:val="0"/>
          <w:color w:val="auto"/>
          <w:kern w:val="0"/>
          <w:sz w:val="36"/>
          <w:szCs w:val="36"/>
          <w:u w:val="none"/>
          <w:lang w:val="en-US" w:eastAsia="zh-CN" w:bidi="ar-SA"/>
        </w:rPr>
      </w:pPr>
      <w:r>
        <w:rPr>
          <w:rFonts w:hint="eastAsia" w:ascii="方正小标宋简体" w:hAnsi="方正小标宋简体" w:eastAsia="方正小标宋简体" w:cs="方正小标宋简体"/>
          <w:i w:val="0"/>
          <w:color w:val="auto"/>
          <w:kern w:val="0"/>
          <w:sz w:val="36"/>
          <w:szCs w:val="36"/>
          <w:u w:val="none"/>
          <w:lang w:val="en-US" w:eastAsia="zh-CN" w:bidi="ar-SA"/>
        </w:rPr>
        <w:t>山西省小微企业创业创新示范基地入驻企业评价表</w:t>
      </w:r>
    </w:p>
    <w:tbl>
      <w:tblPr>
        <w:tblStyle w:val="7"/>
        <w:tblW w:w="9185" w:type="dxa"/>
        <w:jc w:val="center"/>
        <w:tblInd w:w="-5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68"/>
        <w:gridCol w:w="1690"/>
        <w:gridCol w:w="926"/>
        <w:gridCol w:w="849"/>
        <w:gridCol w:w="736"/>
        <w:gridCol w:w="934"/>
        <w:gridCol w:w="1302"/>
        <w:gridCol w:w="632"/>
        <w:gridCol w:w="831"/>
        <w:gridCol w:w="7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4" w:hRule="atLeast"/>
          <w:jc w:val="center"/>
        </w:trPr>
        <w:tc>
          <w:tcPr>
            <w:tcW w:w="56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序号</w:t>
            </w:r>
          </w:p>
        </w:tc>
        <w:tc>
          <w:tcPr>
            <w:tcW w:w="169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企 业 名 称</w:t>
            </w:r>
          </w:p>
        </w:tc>
        <w:tc>
          <w:tcPr>
            <w:tcW w:w="92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法人代表</w:t>
            </w:r>
          </w:p>
        </w:tc>
        <w:tc>
          <w:tcPr>
            <w:tcW w:w="84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入驻时间</w:t>
            </w:r>
          </w:p>
        </w:tc>
        <w:tc>
          <w:tcPr>
            <w:tcW w:w="73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从业</w:t>
            </w:r>
            <w:r>
              <w:rPr>
                <w:rFonts w:hint="eastAsia" w:ascii="宋体" w:hAnsi="宋体" w:eastAsia="宋体" w:cs="宋体"/>
                <w:i w:val="0"/>
                <w:color w:val="auto"/>
                <w:kern w:val="0"/>
                <w:sz w:val="20"/>
                <w:szCs w:val="20"/>
                <w:u w:val="none"/>
                <w:lang w:val="en-US" w:eastAsia="zh-CN" w:bidi="ar-SA"/>
              </w:rPr>
              <w:br w:type="textWrapping"/>
            </w:r>
            <w:r>
              <w:rPr>
                <w:rFonts w:hint="eastAsia" w:ascii="宋体" w:hAnsi="宋体" w:eastAsia="宋体" w:cs="宋体"/>
                <w:i w:val="0"/>
                <w:color w:val="auto"/>
                <w:kern w:val="0"/>
                <w:sz w:val="20"/>
                <w:szCs w:val="20"/>
                <w:u w:val="none"/>
                <w:lang w:val="en-US" w:eastAsia="zh-CN" w:bidi="ar-SA"/>
              </w:rPr>
              <w:t>人数</w:t>
            </w:r>
          </w:p>
        </w:tc>
        <w:tc>
          <w:tcPr>
            <w:tcW w:w="93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联系电话</w:t>
            </w:r>
          </w:p>
        </w:tc>
        <w:tc>
          <w:tcPr>
            <w:tcW w:w="1302" w:type="dxa"/>
            <w:vMerge w:val="restart"/>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bidi w:val="0"/>
              <w:adjustRightInd/>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接受服务内容</w:t>
            </w:r>
          </w:p>
        </w:tc>
        <w:tc>
          <w:tcPr>
            <w:tcW w:w="218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服务评价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1" w:hRule="atLeast"/>
          <w:jc w:val="center"/>
        </w:trPr>
        <w:tc>
          <w:tcPr>
            <w:tcW w:w="56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i w:val="0"/>
                <w:color w:val="auto"/>
                <w:sz w:val="20"/>
                <w:szCs w:val="20"/>
                <w:u w:val="none"/>
              </w:rPr>
            </w:pPr>
          </w:p>
        </w:tc>
        <w:tc>
          <w:tcPr>
            <w:tcW w:w="16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i w:val="0"/>
                <w:color w:val="auto"/>
                <w:sz w:val="20"/>
                <w:szCs w:val="20"/>
                <w:u w:val="none"/>
              </w:rPr>
            </w:pPr>
          </w:p>
        </w:tc>
        <w:tc>
          <w:tcPr>
            <w:tcW w:w="92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i w:val="0"/>
                <w:color w:val="auto"/>
                <w:sz w:val="20"/>
                <w:szCs w:val="20"/>
                <w:u w:val="none"/>
              </w:rPr>
            </w:pPr>
          </w:p>
        </w:tc>
        <w:tc>
          <w:tcPr>
            <w:tcW w:w="84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i w:val="0"/>
                <w:color w:val="auto"/>
                <w:sz w:val="20"/>
                <w:szCs w:val="20"/>
                <w:u w:val="none"/>
              </w:rPr>
            </w:pPr>
          </w:p>
        </w:tc>
        <w:tc>
          <w:tcPr>
            <w:tcW w:w="73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i w:val="0"/>
                <w:color w:val="auto"/>
                <w:sz w:val="20"/>
                <w:szCs w:val="20"/>
                <w:u w:val="none"/>
              </w:rPr>
            </w:pPr>
          </w:p>
        </w:tc>
        <w:tc>
          <w:tcPr>
            <w:tcW w:w="93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i w:val="0"/>
                <w:color w:val="auto"/>
                <w:sz w:val="20"/>
                <w:szCs w:val="20"/>
                <w:u w:val="none"/>
              </w:rPr>
            </w:pPr>
          </w:p>
        </w:tc>
        <w:tc>
          <w:tcPr>
            <w:tcW w:w="1302" w:type="dxa"/>
            <w:vMerge w:val="continue"/>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i w:val="0"/>
                <w:color w:val="auto"/>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很满意</w:t>
            </w:r>
          </w:p>
        </w:tc>
        <w:tc>
          <w:tcPr>
            <w:tcW w:w="8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基本满意</w:t>
            </w:r>
          </w:p>
        </w:tc>
        <w:tc>
          <w:tcPr>
            <w:tcW w:w="7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SA"/>
              </w:rPr>
              <w:t>不满意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3"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i w:val="0"/>
                <w:color w:val="auto"/>
                <w:sz w:val="24"/>
                <w:szCs w:val="24"/>
                <w:u w:val="none"/>
              </w:rPr>
            </w:pPr>
          </w:p>
        </w:tc>
        <w:tc>
          <w:tcPr>
            <w:tcW w:w="1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9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84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73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934"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13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632" w:type="dxa"/>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831" w:type="dxa"/>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717" w:type="dxa"/>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3"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i w:val="0"/>
                <w:color w:val="auto"/>
                <w:sz w:val="24"/>
                <w:szCs w:val="24"/>
                <w:u w:val="none"/>
              </w:rPr>
            </w:pPr>
          </w:p>
        </w:tc>
        <w:tc>
          <w:tcPr>
            <w:tcW w:w="1690"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92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84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73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934"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130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63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831"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717"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3"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i w:val="0"/>
                <w:color w:val="auto"/>
                <w:sz w:val="24"/>
                <w:szCs w:val="24"/>
                <w:u w:val="none"/>
              </w:rPr>
            </w:pPr>
          </w:p>
        </w:tc>
        <w:tc>
          <w:tcPr>
            <w:tcW w:w="1690"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24"/>
                <w:szCs w:val="24"/>
                <w:u w:val="none"/>
              </w:rPr>
            </w:pPr>
          </w:p>
        </w:tc>
        <w:tc>
          <w:tcPr>
            <w:tcW w:w="92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84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73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934"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130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63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831"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717"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3"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i w:val="0"/>
                <w:color w:val="auto"/>
                <w:sz w:val="24"/>
                <w:szCs w:val="24"/>
                <w:u w:val="none"/>
              </w:rPr>
            </w:pPr>
          </w:p>
        </w:tc>
        <w:tc>
          <w:tcPr>
            <w:tcW w:w="1690"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92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84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73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934"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130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63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831"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717"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3"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i w:val="0"/>
                <w:color w:val="auto"/>
                <w:sz w:val="24"/>
                <w:szCs w:val="24"/>
                <w:u w:val="none"/>
              </w:rPr>
            </w:pPr>
          </w:p>
        </w:tc>
        <w:tc>
          <w:tcPr>
            <w:tcW w:w="1690"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92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84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73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934"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130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63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831"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717"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3"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i w:val="0"/>
                <w:color w:val="auto"/>
                <w:sz w:val="24"/>
                <w:szCs w:val="24"/>
                <w:u w:val="none"/>
              </w:rPr>
            </w:pPr>
          </w:p>
        </w:tc>
        <w:tc>
          <w:tcPr>
            <w:tcW w:w="1690"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92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84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73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934"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130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63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831"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717"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3"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i w:val="0"/>
                <w:color w:val="auto"/>
                <w:sz w:val="24"/>
                <w:szCs w:val="24"/>
                <w:u w:val="none"/>
              </w:rPr>
            </w:pPr>
          </w:p>
        </w:tc>
        <w:tc>
          <w:tcPr>
            <w:tcW w:w="1690"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92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84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73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934"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130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63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831"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717"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3"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i w:val="0"/>
                <w:color w:val="auto"/>
                <w:sz w:val="24"/>
                <w:szCs w:val="24"/>
                <w:u w:val="none"/>
              </w:rPr>
            </w:pPr>
          </w:p>
        </w:tc>
        <w:tc>
          <w:tcPr>
            <w:tcW w:w="1690"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92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84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73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934"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130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63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831"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717"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3"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i w:val="0"/>
                <w:color w:val="auto"/>
                <w:sz w:val="24"/>
                <w:szCs w:val="24"/>
                <w:u w:val="none"/>
              </w:rPr>
            </w:pPr>
          </w:p>
        </w:tc>
        <w:tc>
          <w:tcPr>
            <w:tcW w:w="1690"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92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84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73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934"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130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63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831"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717"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3"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i w:val="0"/>
                <w:color w:val="auto"/>
                <w:sz w:val="24"/>
                <w:szCs w:val="24"/>
                <w:u w:val="none"/>
              </w:rPr>
            </w:pPr>
          </w:p>
        </w:tc>
        <w:tc>
          <w:tcPr>
            <w:tcW w:w="1690"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92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84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73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934"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130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63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831"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717"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3"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i w:val="0"/>
                <w:color w:val="auto"/>
                <w:sz w:val="24"/>
                <w:szCs w:val="24"/>
                <w:u w:val="none"/>
              </w:rPr>
            </w:pPr>
          </w:p>
        </w:tc>
        <w:tc>
          <w:tcPr>
            <w:tcW w:w="1690"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92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84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73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934"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130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63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831"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717"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3"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i w:val="0"/>
                <w:color w:val="auto"/>
                <w:sz w:val="24"/>
                <w:szCs w:val="24"/>
                <w:u w:val="none"/>
              </w:rPr>
            </w:pPr>
          </w:p>
        </w:tc>
        <w:tc>
          <w:tcPr>
            <w:tcW w:w="1690"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92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84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73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934"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130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63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831"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717"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3"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i w:val="0"/>
                <w:color w:val="auto"/>
                <w:sz w:val="24"/>
                <w:szCs w:val="24"/>
                <w:u w:val="none"/>
              </w:rPr>
            </w:pPr>
          </w:p>
        </w:tc>
        <w:tc>
          <w:tcPr>
            <w:tcW w:w="1690"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92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84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73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934"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130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63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831"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717"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3"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i w:val="0"/>
                <w:color w:val="auto"/>
                <w:sz w:val="24"/>
                <w:szCs w:val="24"/>
                <w:u w:val="none"/>
              </w:rPr>
            </w:pPr>
          </w:p>
        </w:tc>
        <w:tc>
          <w:tcPr>
            <w:tcW w:w="1690"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92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84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73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934"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130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63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831"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717"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3"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i w:val="0"/>
                <w:color w:val="auto"/>
                <w:sz w:val="24"/>
                <w:szCs w:val="24"/>
                <w:u w:val="none"/>
              </w:rPr>
            </w:pPr>
          </w:p>
        </w:tc>
        <w:tc>
          <w:tcPr>
            <w:tcW w:w="1690"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92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84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73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934"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130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63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831"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717"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3"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i w:val="0"/>
                <w:color w:val="auto"/>
                <w:sz w:val="24"/>
                <w:szCs w:val="24"/>
                <w:u w:val="none"/>
              </w:rPr>
            </w:pPr>
          </w:p>
        </w:tc>
        <w:tc>
          <w:tcPr>
            <w:tcW w:w="1690"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92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849"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73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934"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130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63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831"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c>
          <w:tcPr>
            <w:tcW w:w="717"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i w:val="0"/>
                <w:color w:val="auto"/>
                <w:sz w:val="44"/>
                <w:szCs w:val="44"/>
                <w:u w:val="none"/>
              </w:rPr>
            </w:pPr>
          </w:p>
        </w:tc>
      </w:tr>
    </w:tbl>
    <w:p>
      <w:pPr>
        <w:keepNext w:val="0"/>
        <w:keepLines w:val="0"/>
        <w:pageBreakBefore w:val="0"/>
        <w:widowControl w:val="0"/>
        <w:kinsoku/>
        <w:wordWrap/>
        <w:overflowPunct/>
        <w:topLinePunct w:val="0"/>
        <w:autoSpaceDE/>
        <w:bidi w:val="0"/>
        <w:adjustRightInd/>
        <w:jc w:val="center"/>
        <w:rPr>
          <w:rFonts w:hint="eastAsia" w:ascii="方正小标宋简体" w:hAnsi="方正小标宋简体" w:eastAsia="方正小标宋简体" w:cs="方正小标宋简体"/>
          <w:i w:val="0"/>
          <w:color w:val="auto"/>
          <w:kern w:val="0"/>
          <w:sz w:val="36"/>
          <w:szCs w:val="36"/>
          <w:u w:val="none"/>
          <w:lang w:val="en-US" w:eastAsia="zh-CN" w:bidi="ar-SA"/>
        </w:rPr>
        <w:sectPr>
          <w:pgSz w:w="11906" w:h="16838"/>
          <w:pgMar w:top="1440" w:right="1800" w:bottom="1440" w:left="1800"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bidi w:val="0"/>
        <w:adjustRightInd/>
        <w:spacing w:line="560" w:lineRule="exact"/>
        <w:jc w:val="both"/>
        <w:textAlignment w:val="auto"/>
        <w:outlineLvl w:val="9"/>
        <w:rPr>
          <w:rFonts w:hint="eastAsia" w:hAnsi="宋体" w:cs="宋体"/>
          <w:b/>
          <w:bCs/>
          <w:color w:val="auto"/>
          <w:kern w:val="0"/>
          <w:sz w:val="44"/>
          <w:szCs w:val="44"/>
          <w:lang w:val="en-US" w:eastAsia="zh-CN"/>
        </w:rPr>
      </w:pPr>
      <w:r>
        <w:rPr>
          <w:rFonts w:hint="eastAsia" w:ascii="黑体" w:hAnsi="黑体" w:eastAsia="黑体" w:cs="黑体"/>
          <w:b w:val="0"/>
          <w:bCs w:val="0"/>
          <w:color w:val="auto"/>
          <w:kern w:val="0"/>
          <w:sz w:val="28"/>
          <w:szCs w:val="28"/>
          <w:lang w:val="en-US" w:eastAsia="zh-CN"/>
        </w:rPr>
        <w:t>附件7：</w:t>
      </w:r>
      <w:r>
        <w:rPr>
          <w:rFonts w:hint="eastAsia" w:ascii="仿宋" w:hAnsi="仿宋" w:eastAsia="仿宋" w:cs="仿宋"/>
          <w:b w:val="0"/>
          <w:bCs w:val="0"/>
          <w:color w:val="auto"/>
          <w:kern w:val="0"/>
          <w:sz w:val="32"/>
          <w:szCs w:val="32"/>
          <w:lang w:val="en-US" w:eastAsia="zh-CN"/>
        </w:rPr>
        <w:t xml:space="preserve">  </w:t>
      </w:r>
      <w:r>
        <w:rPr>
          <w:rFonts w:hint="eastAsia" w:hAnsi="宋体" w:cs="宋体"/>
          <w:b/>
          <w:bCs/>
          <w:color w:val="auto"/>
          <w:kern w:val="0"/>
          <w:sz w:val="44"/>
          <w:szCs w:val="44"/>
          <w:lang w:val="en-US" w:eastAsia="zh-CN"/>
        </w:rPr>
        <w:t xml:space="preserve">      </w:t>
      </w:r>
    </w:p>
    <w:p>
      <w:pPr>
        <w:keepNext w:val="0"/>
        <w:keepLines w:val="0"/>
        <w:pageBreakBefore w:val="0"/>
        <w:widowControl w:val="0"/>
        <w:kinsoku/>
        <w:wordWrap/>
        <w:overflowPunct/>
        <w:topLinePunct w:val="0"/>
        <w:autoSpaceDE/>
        <w:bidi w:val="0"/>
        <w:adjustRightInd/>
        <w:spacing w:line="560" w:lineRule="exact"/>
        <w:jc w:val="both"/>
        <w:textAlignment w:val="auto"/>
        <w:outlineLvl w:val="9"/>
        <w:rPr>
          <w:rFonts w:hint="eastAsia" w:ascii="方正小标宋简体" w:hAnsi="方正小标宋简体" w:eastAsia="方正小标宋简体" w:cs="方正小标宋简体"/>
          <w:b w:val="0"/>
          <w:bCs w:val="0"/>
          <w:color w:val="auto"/>
          <w:kern w:val="0"/>
          <w:sz w:val="24"/>
        </w:rPr>
      </w:pPr>
      <w:r>
        <w:rPr>
          <w:rFonts w:hint="eastAsia" w:hAnsi="宋体" w:cs="宋体"/>
          <w:b/>
          <w:bCs/>
          <w:color w:val="auto"/>
          <w:kern w:val="0"/>
          <w:sz w:val="44"/>
          <w:szCs w:val="44"/>
          <w:lang w:val="en-US" w:eastAsia="zh-CN"/>
        </w:rPr>
        <w:t xml:space="preserve">            </w:t>
      </w:r>
      <w:r>
        <w:rPr>
          <w:rFonts w:hint="eastAsia" w:ascii="方正小标宋简体" w:hAnsi="方正小标宋简体" w:eastAsia="方正小标宋简体" w:cs="方正小标宋简体"/>
          <w:b w:val="0"/>
          <w:bCs w:val="0"/>
          <w:color w:val="auto"/>
          <w:kern w:val="0"/>
          <w:sz w:val="44"/>
          <w:szCs w:val="44"/>
          <w:lang w:val="en-US" w:eastAsia="zh-CN"/>
        </w:rPr>
        <w:t xml:space="preserve">  </w:t>
      </w:r>
      <w:r>
        <w:rPr>
          <w:rFonts w:hint="eastAsia" w:ascii="方正小标宋简体" w:hAnsi="方正小标宋简体" w:eastAsia="方正小标宋简体" w:cs="方正小标宋简体"/>
          <w:b w:val="0"/>
          <w:bCs w:val="0"/>
          <w:color w:val="auto"/>
          <w:kern w:val="0"/>
          <w:sz w:val="44"/>
          <w:szCs w:val="44"/>
        </w:rPr>
        <w:t>山西省小微企业创业创新基地企业发展情况表</w:t>
      </w:r>
    </w:p>
    <w:p>
      <w:pPr>
        <w:keepNext w:val="0"/>
        <w:keepLines w:val="0"/>
        <w:pageBreakBefore w:val="0"/>
        <w:widowControl w:val="0"/>
        <w:kinsoku/>
        <w:wordWrap/>
        <w:overflowPunct/>
        <w:topLinePunct w:val="0"/>
        <w:autoSpaceDE/>
        <w:bidi w:val="0"/>
        <w:adjustRightInd/>
        <w:spacing w:line="560" w:lineRule="exact"/>
        <w:jc w:val="center"/>
        <w:textAlignment w:val="auto"/>
        <w:outlineLvl w:val="9"/>
        <w:rPr>
          <w:rFonts w:ascii="宋体" w:hAnsi="宋体" w:cs="宋体"/>
          <w:color w:val="auto"/>
          <w:kern w:val="0"/>
          <w:sz w:val="24"/>
        </w:rPr>
      </w:pPr>
      <w:r>
        <w:rPr>
          <w:rFonts w:hint="eastAsia" w:hAnsi="宋体" w:eastAsia="仿宋_GB2312" w:cs="宋体"/>
          <w:color w:val="auto"/>
          <w:kern w:val="0"/>
          <w:sz w:val="28"/>
          <w:szCs w:val="28"/>
        </w:rPr>
        <w:t>（截止</w:t>
      </w:r>
      <w:r>
        <w:rPr>
          <w:rFonts w:hint="eastAsia" w:hAnsi="宋体" w:eastAsia="仿宋_GB2312" w:cs="宋体"/>
          <w:color w:val="auto"/>
          <w:kern w:val="0"/>
          <w:sz w:val="28"/>
          <w:szCs w:val="28"/>
          <w:lang w:val="en-US" w:eastAsia="zh-CN"/>
        </w:rPr>
        <w:t xml:space="preserve">   </w:t>
      </w:r>
      <w:r>
        <w:rPr>
          <w:rFonts w:hint="eastAsia" w:hAnsi="宋体" w:eastAsia="仿宋_GB2312" w:cs="宋体"/>
          <w:color w:val="auto"/>
          <w:kern w:val="0"/>
          <w:sz w:val="28"/>
          <w:szCs w:val="28"/>
        </w:rPr>
        <w:t>年</w:t>
      </w:r>
      <w:r>
        <w:rPr>
          <w:rFonts w:eastAsia="仿宋_GB2312"/>
          <w:color w:val="auto"/>
          <w:kern w:val="0"/>
          <w:sz w:val="28"/>
          <w:szCs w:val="28"/>
        </w:rPr>
        <w:t xml:space="preserve">  </w:t>
      </w:r>
      <w:r>
        <w:rPr>
          <w:rFonts w:hint="eastAsia" w:hAnsi="宋体" w:eastAsia="仿宋_GB2312" w:cs="宋体"/>
          <w:color w:val="auto"/>
          <w:kern w:val="0"/>
          <w:sz w:val="28"/>
          <w:szCs w:val="28"/>
        </w:rPr>
        <w:t>月</w:t>
      </w:r>
      <w:r>
        <w:rPr>
          <w:rFonts w:eastAsia="仿宋_GB2312"/>
          <w:color w:val="auto"/>
          <w:kern w:val="0"/>
          <w:sz w:val="28"/>
          <w:szCs w:val="28"/>
        </w:rPr>
        <w:t xml:space="preserve">  </w:t>
      </w:r>
      <w:r>
        <w:rPr>
          <w:rFonts w:hint="eastAsia" w:hAnsi="宋体" w:eastAsia="仿宋_GB2312" w:cs="宋体"/>
          <w:color w:val="auto"/>
          <w:kern w:val="0"/>
          <w:sz w:val="28"/>
          <w:szCs w:val="28"/>
        </w:rPr>
        <w:t>日）</w:t>
      </w:r>
    </w:p>
    <w:p>
      <w:pPr>
        <w:keepNext w:val="0"/>
        <w:keepLines w:val="0"/>
        <w:pageBreakBefore w:val="0"/>
        <w:widowControl w:val="0"/>
        <w:kinsoku/>
        <w:wordWrap/>
        <w:overflowPunct/>
        <w:topLinePunct w:val="0"/>
        <w:autoSpaceDE/>
        <w:bidi w:val="0"/>
        <w:adjustRightInd/>
        <w:spacing w:line="560" w:lineRule="exact"/>
        <w:jc w:val="left"/>
        <w:textAlignment w:val="auto"/>
        <w:outlineLvl w:val="9"/>
        <w:rPr>
          <w:rFonts w:ascii="宋体" w:hAnsi="宋体" w:cs="宋体"/>
          <w:color w:val="auto"/>
          <w:kern w:val="0"/>
          <w:sz w:val="24"/>
        </w:rPr>
      </w:pPr>
      <w:r>
        <w:rPr>
          <w:rFonts w:hint="eastAsia" w:hAnsi="宋体" w:eastAsia="仿宋_GB2312" w:cs="宋体"/>
          <w:color w:val="auto"/>
          <w:kern w:val="0"/>
          <w:sz w:val="28"/>
          <w:szCs w:val="28"/>
        </w:rPr>
        <w:t>填报单位（盖章）：</w:t>
      </w:r>
      <w:r>
        <w:rPr>
          <w:rFonts w:eastAsia="仿宋_GB2312"/>
          <w:color w:val="auto"/>
          <w:kern w:val="0"/>
          <w:sz w:val="28"/>
          <w:szCs w:val="28"/>
        </w:rPr>
        <w:t xml:space="preserve">                                           </w:t>
      </w:r>
      <w:r>
        <w:rPr>
          <w:rFonts w:hint="eastAsia" w:hAnsi="宋体" w:eastAsia="仿宋_GB2312" w:cs="宋体"/>
          <w:color w:val="auto"/>
          <w:kern w:val="0"/>
          <w:sz w:val="28"/>
          <w:szCs w:val="28"/>
        </w:rPr>
        <w:t>单位：家、万元、人</w:t>
      </w:r>
    </w:p>
    <w:tbl>
      <w:tblPr>
        <w:tblStyle w:val="7"/>
        <w:tblW w:w="14753" w:type="dxa"/>
        <w:jc w:val="center"/>
        <w:tblInd w:w="-180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2"/>
        <w:gridCol w:w="3655"/>
        <w:gridCol w:w="1144"/>
        <w:gridCol w:w="1124"/>
        <w:gridCol w:w="1360"/>
        <w:gridCol w:w="1200"/>
        <w:gridCol w:w="1332"/>
        <w:gridCol w:w="1248"/>
        <w:gridCol w:w="1428"/>
        <w:gridCol w:w="1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6" w:hRule="atLeast"/>
          <w:jc w:val="center"/>
        </w:trPr>
        <w:tc>
          <w:tcPr>
            <w:tcW w:w="522"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center"/>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序号</w:t>
            </w:r>
          </w:p>
        </w:tc>
        <w:tc>
          <w:tcPr>
            <w:tcW w:w="365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center"/>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lang w:eastAsia="zh-CN"/>
              </w:rPr>
              <w:t>小微企业双创基地</w:t>
            </w:r>
            <w:r>
              <w:rPr>
                <w:rFonts w:hint="eastAsia" w:ascii="仿宋_GB2312" w:hAnsi="宋体" w:eastAsia="仿宋_GB2312" w:cs="宋体"/>
                <w:color w:val="auto"/>
                <w:kern w:val="0"/>
                <w:sz w:val="28"/>
                <w:szCs w:val="28"/>
              </w:rPr>
              <w:t>名称</w:t>
            </w:r>
          </w:p>
        </w:tc>
        <w:tc>
          <w:tcPr>
            <w:tcW w:w="2268" w:type="dxa"/>
            <w:gridSpan w:val="2"/>
            <w:vMerge w:val="restart"/>
            <w:tcBorders>
              <w:top w:val="single" w:color="auto" w:sz="4" w:space="0"/>
              <w:left w:val="nil"/>
              <w:right w:val="single" w:color="000000" w:sz="4" w:space="0"/>
            </w:tcBorders>
            <w:vAlign w:val="center"/>
          </w:tcPr>
          <w:p>
            <w:pPr>
              <w:keepNext w:val="0"/>
              <w:keepLines w:val="0"/>
              <w:pageBreakBefore w:val="0"/>
              <w:widowControl w:val="0"/>
              <w:kinsoku/>
              <w:wordWrap/>
              <w:overflowPunct/>
              <w:topLinePunct w:val="0"/>
              <w:autoSpaceDE/>
              <w:bidi w:val="0"/>
              <w:adjustRightInd/>
              <w:spacing w:line="440" w:lineRule="exact"/>
              <w:jc w:val="center"/>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入驻企业数</w:t>
            </w:r>
          </w:p>
        </w:tc>
        <w:tc>
          <w:tcPr>
            <w:tcW w:w="8308" w:type="dxa"/>
            <w:gridSpan w:val="6"/>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pacing w:line="440" w:lineRule="exact"/>
              <w:jc w:val="center"/>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入驻企业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6" w:hRule="atLeast"/>
          <w:jc w:val="center"/>
        </w:trPr>
        <w:tc>
          <w:tcPr>
            <w:tcW w:w="522" w:type="dxa"/>
            <w:vMerge w:val="continue"/>
            <w:tcBorders>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center"/>
              <w:textAlignment w:val="auto"/>
              <w:outlineLvl w:val="9"/>
              <w:rPr>
                <w:color w:val="auto"/>
              </w:rPr>
            </w:pPr>
          </w:p>
        </w:tc>
        <w:tc>
          <w:tcPr>
            <w:tcW w:w="3655" w:type="dxa"/>
            <w:vMerge w:val="continue"/>
            <w:tcBorders>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center"/>
              <w:textAlignment w:val="auto"/>
              <w:outlineLvl w:val="9"/>
              <w:rPr>
                <w:color w:val="auto"/>
              </w:rPr>
            </w:pPr>
          </w:p>
        </w:tc>
        <w:tc>
          <w:tcPr>
            <w:tcW w:w="2268" w:type="dxa"/>
            <w:gridSpan w:val="2"/>
            <w:vMerge w:val="continue"/>
            <w:tcBorders>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pacing w:line="440" w:lineRule="exact"/>
              <w:jc w:val="center"/>
              <w:textAlignment w:val="auto"/>
              <w:outlineLvl w:val="9"/>
              <w:rPr>
                <w:color w:val="auto"/>
              </w:rPr>
            </w:pPr>
          </w:p>
        </w:tc>
        <w:tc>
          <w:tcPr>
            <w:tcW w:w="2560"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pacing w:line="440" w:lineRule="exact"/>
              <w:jc w:val="center"/>
              <w:textAlignment w:val="auto"/>
              <w:outlineLvl w:val="9"/>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lang w:val="en-US" w:eastAsia="zh-CN"/>
              </w:rPr>
              <w:t>营业收入</w:t>
            </w:r>
          </w:p>
        </w:tc>
        <w:tc>
          <w:tcPr>
            <w:tcW w:w="2580"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pacing w:line="440" w:lineRule="exact"/>
              <w:jc w:val="center"/>
              <w:textAlignment w:val="auto"/>
              <w:outlineLvl w:val="9"/>
              <w:rPr>
                <w:rFonts w:hint="eastAsia" w:ascii="仿宋_GB2312" w:hAnsi="宋体" w:eastAsia="仿宋_GB2312" w:cs="宋体"/>
                <w:color w:val="auto"/>
                <w:kern w:val="0"/>
                <w:sz w:val="28"/>
                <w:szCs w:val="28"/>
                <w:lang w:val="en-US" w:eastAsia="zh-CN"/>
              </w:rPr>
            </w:pPr>
            <w:r>
              <w:rPr>
                <w:rFonts w:hint="eastAsia" w:ascii="仿宋_GB2312" w:hAnsi="宋体" w:eastAsia="仿宋_GB2312" w:cs="宋体"/>
                <w:color w:val="auto"/>
                <w:kern w:val="0"/>
                <w:sz w:val="28"/>
                <w:szCs w:val="28"/>
                <w:lang w:val="en-US" w:eastAsia="zh-CN"/>
              </w:rPr>
              <w:t>缴纳税金</w:t>
            </w:r>
          </w:p>
        </w:tc>
        <w:tc>
          <w:tcPr>
            <w:tcW w:w="3168" w:type="dxa"/>
            <w:gridSpan w:val="2"/>
            <w:tcBorders>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pacing w:line="440" w:lineRule="exact"/>
              <w:jc w:val="center"/>
              <w:textAlignment w:val="auto"/>
              <w:outlineLvl w:val="9"/>
              <w:rPr>
                <w:rFonts w:hint="eastAsia" w:ascii="仿宋_GB2312" w:hAnsi="宋体" w:eastAsia="仿宋_GB2312" w:cs="宋体"/>
                <w:color w:val="auto"/>
                <w:kern w:val="0"/>
                <w:sz w:val="28"/>
                <w:szCs w:val="28"/>
                <w:lang w:val="en-US" w:eastAsia="zh-CN"/>
              </w:rPr>
            </w:pPr>
            <w:r>
              <w:rPr>
                <w:rFonts w:hint="eastAsia" w:ascii="仿宋_GB2312" w:hAnsi="宋体" w:eastAsia="仿宋_GB2312" w:cs="宋体"/>
                <w:color w:val="auto"/>
                <w:kern w:val="0"/>
                <w:sz w:val="28"/>
                <w:szCs w:val="28"/>
                <w:lang w:val="en-US" w:eastAsia="zh-CN"/>
              </w:rPr>
              <w:t>从业人员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jc w:val="center"/>
        </w:trPr>
        <w:tc>
          <w:tcPr>
            <w:tcW w:w="522"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bidi w:val="0"/>
              <w:adjustRightInd/>
              <w:jc w:val="left"/>
              <w:textAlignment w:val="auto"/>
              <w:outlineLvl w:val="9"/>
              <w:rPr>
                <w:rFonts w:ascii="宋体" w:hAnsi="宋体" w:cs="宋体"/>
                <w:color w:val="auto"/>
                <w:kern w:val="0"/>
                <w:sz w:val="24"/>
              </w:rPr>
            </w:pPr>
          </w:p>
        </w:tc>
        <w:tc>
          <w:tcPr>
            <w:tcW w:w="3655"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bidi w:val="0"/>
              <w:adjustRightInd/>
              <w:jc w:val="left"/>
              <w:textAlignment w:val="auto"/>
              <w:outlineLvl w:val="9"/>
              <w:rPr>
                <w:rFonts w:ascii="宋体" w:hAnsi="宋体" w:cs="宋体"/>
                <w:color w:val="auto"/>
                <w:kern w:val="0"/>
                <w:sz w:val="24"/>
              </w:rPr>
            </w:pPr>
          </w:p>
        </w:tc>
        <w:tc>
          <w:tcPr>
            <w:tcW w:w="11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center"/>
              <w:textAlignment w:val="auto"/>
              <w:outlineLvl w:val="9"/>
              <w:rPr>
                <w:rFonts w:hint="eastAsia" w:ascii="仿宋_GB2312" w:hAnsi="宋体" w:eastAsia="仿宋_GB2312" w:cs="宋体"/>
                <w:color w:val="auto"/>
                <w:kern w:val="0"/>
                <w:sz w:val="28"/>
                <w:szCs w:val="28"/>
                <w:lang w:val="en-US" w:eastAsia="zh-CN"/>
              </w:rPr>
            </w:pPr>
            <w:r>
              <w:rPr>
                <w:rFonts w:hint="eastAsia" w:ascii="仿宋_GB2312" w:hAnsi="宋体" w:eastAsia="仿宋_GB2312" w:cs="宋体"/>
                <w:color w:val="auto"/>
                <w:kern w:val="0"/>
                <w:sz w:val="28"/>
                <w:szCs w:val="28"/>
                <w:lang w:val="en-US" w:eastAsia="zh-CN"/>
              </w:rPr>
              <w:t>当月</w:t>
            </w:r>
          </w:p>
          <w:p>
            <w:pPr>
              <w:keepNext w:val="0"/>
              <w:keepLines w:val="0"/>
              <w:pageBreakBefore w:val="0"/>
              <w:widowControl w:val="0"/>
              <w:kinsoku/>
              <w:wordWrap/>
              <w:overflowPunct/>
              <w:topLinePunct w:val="0"/>
              <w:autoSpaceDE/>
              <w:bidi w:val="0"/>
              <w:adjustRightInd/>
              <w:spacing w:line="440" w:lineRule="exact"/>
              <w:jc w:val="center"/>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新增数</w:t>
            </w:r>
          </w:p>
        </w:tc>
        <w:tc>
          <w:tcPr>
            <w:tcW w:w="112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center"/>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累计数</w:t>
            </w:r>
          </w:p>
        </w:tc>
        <w:tc>
          <w:tcPr>
            <w:tcW w:w="136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center"/>
              <w:textAlignment w:val="auto"/>
              <w:outlineLvl w:val="9"/>
              <w:rPr>
                <w:rFonts w:hint="eastAsia" w:ascii="仿宋_GB2312" w:hAnsi="宋体" w:eastAsia="仿宋_GB2312" w:cs="宋体"/>
                <w:color w:val="auto"/>
                <w:kern w:val="0"/>
                <w:sz w:val="28"/>
                <w:szCs w:val="28"/>
                <w:lang w:val="en-US" w:eastAsia="zh-CN"/>
              </w:rPr>
            </w:pPr>
            <w:r>
              <w:rPr>
                <w:rFonts w:hint="eastAsia" w:ascii="仿宋_GB2312" w:hAnsi="宋体" w:eastAsia="仿宋_GB2312" w:cs="宋体"/>
                <w:color w:val="auto"/>
                <w:kern w:val="0"/>
                <w:sz w:val="28"/>
                <w:szCs w:val="28"/>
                <w:lang w:val="en-US" w:eastAsia="zh-CN"/>
              </w:rPr>
              <w:t>当月</w:t>
            </w:r>
          </w:p>
          <w:p>
            <w:pPr>
              <w:keepNext w:val="0"/>
              <w:keepLines w:val="0"/>
              <w:pageBreakBefore w:val="0"/>
              <w:widowControl w:val="0"/>
              <w:kinsoku/>
              <w:wordWrap/>
              <w:overflowPunct/>
              <w:topLinePunct w:val="0"/>
              <w:autoSpaceDE/>
              <w:bidi w:val="0"/>
              <w:adjustRightInd/>
              <w:spacing w:line="440" w:lineRule="exact"/>
              <w:jc w:val="center"/>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lang w:val="en-US" w:eastAsia="zh-CN"/>
              </w:rPr>
              <w:t>完成</w:t>
            </w:r>
            <w:r>
              <w:rPr>
                <w:rFonts w:hint="eastAsia" w:ascii="仿宋_GB2312" w:hAnsi="宋体" w:eastAsia="仿宋_GB2312" w:cs="宋体"/>
                <w:color w:val="auto"/>
                <w:kern w:val="0"/>
                <w:sz w:val="28"/>
                <w:szCs w:val="28"/>
              </w:rPr>
              <w:t>数</w:t>
            </w:r>
          </w:p>
        </w:tc>
        <w:tc>
          <w:tcPr>
            <w:tcW w:w="120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center"/>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累计数</w:t>
            </w:r>
          </w:p>
        </w:tc>
        <w:tc>
          <w:tcPr>
            <w:tcW w:w="133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center"/>
              <w:textAlignment w:val="auto"/>
              <w:outlineLvl w:val="9"/>
              <w:rPr>
                <w:rFonts w:hint="eastAsia" w:ascii="仿宋_GB2312" w:hAnsi="宋体" w:eastAsia="仿宋_GB2312" w:cs="宋体"/>
                <w:color w:val="auto"/>
                <w:kern w:val="0"/>
                <w:sz w:val="28"/>
                <w:szCs w:val="28"/>
                <w:lang w:val="en-US" w:eastAsia="zh-CN"/>
              </w:rPr>
            </w:pPr>
            <w:r>
              <w:rPr>
                <w:rFonts w:hint="eastAsia" w:ascii="仿宋_GB2312" w:hAnsi="宋体" w:eastAsia="仿宋_GB2312" w:cs="宋体"/>
                <w:color w:val="auto"/>
                <w:kern w:val="0"/>
                <w:sz w:val="28"/>
                <w:szCs w:val="28"/>
                <w:lang w:val="en-US" w:eastAsia="zh-CN"/>
              </w:rPr>
              <w:t>当月</w:t>
            </w:r>
          </w:p>
          <w:p>
            <w:pPr>
              <w:keepNext w:val="0"/>
              <w:keepLines w:val="0"/>
              <w:pageBreakBefore w:val="0"/>
              <w:widowControl w:val="0"/>
              <w:kinsoku/>
              <w:wordWrap/>
              <w:overflowPunct/>
              <w:topLinePunct w:val="0"/>
              <w:autoSpaceDE/>
              <w:bidi w:val="0"/>
              <w:adjustRightInd/>
              <w:spacing w:line="440" w:lineRule="exact"/>
              <w:jc w:val="center"/>
              <w:textAlignment w:val="auto"/>
              <w:outlineLvl w:val="9"/>
              <w:rPr>
                <w:rFonts w:hint="eastAsia" w:ascii="宋体" w:hAnsi="宋体" w:eastAsia="宋体" w:cs="宋体"/>
                <w:color w:val="auto"/>
                <w:kern w:val="0"/>
                <w:sz w:val="24"/>
                <w:lang w:eastAsia="zh-CN"/>
              </w:rPr>
            </w:pPr>
            <w:r>
              <w:rPr>
                <w:rFonts w:hint="eastAsia" w:ascii="仿宋_GB2312" w:hAnsi="宋体" w:eastAsia="仿宋_GB2312" w:cs="宋体"/>
                <w:color w:val="auto"/>
                <w:kern w:val="0"/>
                <w:sz w:val="28"/>
                <w:szCs w:val="28"/>
                <w:lang w:val="en-US" w:eastAsia="zh-CN"/>
              </w:rPr>
              <w:t>上缴数</w:t>
            </w:r>
          </w:p>
        </w:tc>
        <w:tc>
          <w:tcPr>
            <w:tcW w:w="124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center"/>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累计数</w:t>
            </w:r>
          </w:p>
        </w:tc>
        <w:tc>
          <w:tcPr>
            <w:tcW w:w="142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center"/>
              <w:textAlignment w:val="auto"/>
              <w:outlineLvl w:val="9"/>
              <w:rPr>
                <w:rFonts w:hint="eastAsia" w:ascii="仿宋_GB2312" w:hAnsi="宋体" w:eastAsia="仿宋_GB2312" w:cs="宋体"/>
                <w:color w:val="auto"/>
                <w:kern w:val="0"/>
                <w:sz w:val="28"/>
                <w:szCs w:val="28"/>
                <w:lang w:val="en-US" w:eastAsia="zh-CN"/>
              </w:rPr>
            </w:pPr>
            <w:r>
              <w:rPr>
                <w:rFonts w:hint="eastAsia" w:ascii="仿宋_GB2312" w:hAnsi="宋体" w:eastAsia="仿宋_GB2312" w:cs="宋体"/>
                <w:color w:val="auto"/>
                <w:kern w:val="0"/>
                <w:sz w:val="28"/>
                <w:szCs w:val="28"/>
                <w:lang w:val="en-US" w:eastAsia="zh-CN"/>
              </w:rPr>
              <w:t>当月</w:t>
            </w:r>
          </w:p>
          <w:p>
            <w:pPr>
              <w:keepNext w:val="0"/>
              <w:keepLines w:val="0"/>
              <w:pageBreakBefore w:val="0"/>
              <w:widowControl w:val="0"/>
              <w:kinsoku/>
              <w:wordWrap/>
              <w:overflowPunct/>
              <w:topLinePunct w:val="0"/>
              <w:autoSpaceDE/>
              <w:bidi w:val="0"/>
              <w:adjustRightInd/>
              <w:spacing w:line="440" w:lineRule="exact"/>
              <w:jc w:val="center"/>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新增数</w:t>
            </w:r>
          </w:p>
        </w:tc>
        <w:tc>
          <w:tcPr>
            <w:tcW w:w="17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center"/>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累计数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522"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left"/>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　</w:t>
            </w:r>
          </w:p>
        </w:tc>
        <w:tc>
          <w:tcPr>
            <w:tcW w:w="365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left"/>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　</w:t>
            </w:r>
          </w:p>
        </w:tc>
        <w:tc>
          <w:tcPr>
            <w:tcW w:w="11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left"/>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　</w:t>
            </w:r>
          </w:p>
        </w:tc>
        <w:tc>
          <w:tcPr>
            <w:tcW w:w="112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left"/>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　</w:t>
            </w:r>
          </w:p>
        </w:tc>
        <w:tc>
          <w:tcPr>
            <w:tcW w:w="136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left"/>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　</w:t>
            </w:r>
          </w:p>
        </w:tc>
        <w:tc>
          <w:tcPr>
            <w:tcW w:w="120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left"/>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　</w:t>
            </w:r>
          </w:p>
        </w:tc>
        <w:tc>
          <w:tcPr>
            <w:tcW w:w="133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left"/>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　</w:t>
            </w:r>
          </w:p>
        </w:tc>
        <w:tc>
          <w:tcPr>
            <w:tcW w:w="124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left"/>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　</w:t>
            </w:r>
          </w:p>
        </w:tc>
        <w:tc>
          <w:tcPr>
            <w:tcW w:w="142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left"/>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　</w:t>
            </w:r>
          </w:p>
        </w:tc>
        <w:tc>
          <w:tcPr>
            <w:tcW w:w="17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left"/>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522"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left"/>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　</w:t>
            </w:r>
          </w:p>
        </w:tc>
        <w:tc>
          <w:tcPr>
            <w:tcW w:w="365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left"/>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　</w:t>
            </w:r>
          </w:p>
        </w:tc>
        <w:tc>
          <w:tcPr>
            <w:tcW w:w="11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left"/>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　</w:t>
            </w:r>
          </w:p>
        </w:tc>
        <w:tc>
          <w:tcPr>
            <w:tcW w:w="112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left"/>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　</w:t>
            </w:r>
          </w:p>
        </w:tc>
        <w:tc>
          <w:tcPr>
            <w:tcW w:w="136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left"/>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　</w:t>
            </w:r>
          </w:p>
        </w:tc>
        <w:tc>
          <w:tcPr>
            <w:tcW w:w="120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left"/>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　</w:t>
            </w:r>
          </w:p>
        </w:tc>
        <w:tc>
          <w:tcPr>
            <w:tcW w:w="133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left"/>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　</w:t>
            </w:r>
          </w:p>
        </w:tc>
        <w:tc>
          <w:tcPr>
            <w:tcW w:w="124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left"/>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　</w:t>
            </w:r>
          </w:p>
        </w:tc>
        <w:tc>
          <w:tcPr>
            <w:tcW w:w="142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left"/>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　</w:t>
            </w:r>
          </w:p>
        </w:tc>
        <w:tc>
          <w:tcPr>
            <w:tcW w:w="17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left"/>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522"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left"/>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　</w:t>
            </w:r>
          </w:p>
        </w:tc>
        <w:tc>
          <w:tcPr>
            <w:tcW w:w="365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left"/>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　</w:t>
            </w:r>
          </w:p>
        </w:tc>
        <w:tc>
          <w:tcPr>
            <w:tcW w:w="11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left"/>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　</w:t>
            </w:r>
          </w:p>
        </w:tc>
        <w:tc>
          <w:tcPr>
            <w:tcW w:w="112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left"/>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　</w:t>
            </w:r>
          </w:p>
        </w:tc>
        <w:tc>
          <w:tcPr>
            <w:tcW w:w="136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left"/>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　</w:t>
            </w:r>
          </w:p>
        </w:tc>
        <w:tc>
          <w:tcPr>
            <w:tcW w:w="120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left"/>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　</w:t>
            </w:r>
          </w:p>
        </w:tc>
        <w:tc>
          <w:tcPr>
            <w:tcW w:w="133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left"/>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　</w:t>
            </w:r>
          </w:p>
        </w:tc>
        <w:tc>
          <w:tcPr>
            <w:tcW w:w="124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left"/>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　</w:t>
            </w:r>
          </w:p>
        </w:tc>
        <w:tc>
          <w:tcPr>
            <w:tcW w:w="142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left"/>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　</w:t>
            </w:r>
          </w:p>
        </w:tc>
        <w:tc>
          <w:tcPr>
            <w:tcW w:w="17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left"/>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522"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left"/>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　</w:t>
            </w:r>
          </w:p>
        </w:tc>
        <w:tc>
          <w:tcPr>
            <w:tcW w:w="365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left"/>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　</w:t>
            </w:r>
          </w:p>
        </w:tc>
        <w:tc>
          <w:tcPr>
            <w:tcW w:w="11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left"/>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　</w:t>
            </w:r>
          </w:p>
        </w:tc>
        <w:tc>
          <w:tcPr>
            <w:tcW w:w="112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left"/>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　</w:t>
            </w:r>
          </w:p>
        </w:tc>
        <w:tc>
          <w:tcPr>
            <w:tcW w:w="136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left"/>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　</w:t>
            </w:r>
          </w:p>
        </w:tc>
        <w:tc>
          <w:tcPr>
            <w:tcW w:w="120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left"/>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　</w:t>
            </w:r>
          </w:p>
        </w:tc>
        <w:tc>
          <w:tcPr>
            <w:tcW w:w="133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left"/>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　</w:t>
            </w:r>
          </w:p>
        </w:tc>
        <w:tc>
          <w:tcPr>
            <w:tcW w:w="124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left"/>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　</w:t>
            </w:r>
          </w:p>
        </w:tc>
        <w:tc>
          <w:tcPr>
            <w:tcW w:w="142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left"/>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　</w:t>
            </w:r>
          </w:p>
        </w:tc>
        <w:tc>
          <w:tcPr>
            <w:tcW w:w="17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left"/>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522"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left"/>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　</w:t>
            </w:r>
          </w:p>
        </w:tc>
        <w:tc>
          <w:tcPr>
            <w:tcW w:w="365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left"/>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　</w:t>
            </w:r>
          </w:p>
        </w:tc>
        <w:tc>
          <w:tcPr>
            <w:tcW w:w="114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left"/>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　</w:t>
            </w:r>
          </w:p>
        </w:tc>
        <w:tc>
          <w:tcPr>
            <w:tcW w:w="112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left"/>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　</w:t>
            </w:r>
          </w:p>
        </w:tc>
        <w:tc>
          <w:tcPr>
            <w:tcW w:w="136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left"/>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　</w:t>
            </w:r>
          </w:p>
        </w:tc>
        <w:tc>
          <w:tcPr>
            <w:tcW w:w="120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left"/>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　</w:t>
            </w:r>
          </w:p>
        </w:tc>
        <w:tc>
          <w:tcPr>
            <w:tcW w:w="133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left"/>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　</w:t>
            </w:r>
          </w:p>
        </w:tc>
        <w:tc>
          <w:tcPr>
            <w:tcW w:w="124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left"/>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　</w:t>
            </w:r>
          </w:p>
        </w:tc>
        <w:tc>
          <w:tcPr>
            <w:tcW w:w="142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left"/>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　</w:t>
            </w:r>
          </w:p>
        </w:tc>
        <w:tc>
          <w:tcPr>
            <w:tcW w:w="17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40" w:lineRule="exact"/>
              <w:jc w:val="left"/>
              <w:textAlignment w:val="auto"/>
              <w:outlineLvl w:val="9"/>
              <w:rPr>
                <w:rFonts w:ascii="宋体" w:hAnsi="宋体" w:cs="宋体"/>
                <w:color w:val="auto"/>
                <w:kern w:val="0"/>
                <w:sz w:val="24"/>
              </w:rPr>
            </w:pPr>
            <w:r>
              <w:rPr>
                <w:rFonts w:hint="eastAsia" w:ascii="仿宋_GB2312" w:hAnsi="宋体" w:eastAsia="仿宋_GB2312" w:cs="宋体"/>
                <w:color w:val="auto"/>
                <w:kern w:val="0"/>
                <w:sz w:val="28"/>
                <w:szCs w:val="28"/>
              </w:rPr>
              <w:t>　</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lang w:val="en-US" w:eastAsia="zh-CN"/>
        </w:rPr>
      </w:pPr>
    </w:p>
    <w:p/>
    <w:sectPr>
      <w:pgSz w:w="16838" w:h="11906" w:orient="landscape"/>
      <w:pgMar w:top="1644" w:right="1984" w:bottom="1644" w:left="1871" w:header="851" w:footer="992" w:gutter="0"/>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E0002A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FontSourceHan">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01"/>
    <w:family w:val="auto"/>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Align="top"/>
      <w:widowControl w:val="0"/>
      <w:pBdr>
        <w:top w:val="none" w:color="auto" w:sz="0" w:space="0"/>
        <w:left w:val="none" w:color="auto" w:sz="0" w:space="0"/>
        <w:bottom w:val="none" w:color="auto" w:sz="0" w:space="0"/>
        <w:right w:val="none" w:color="auto" w:sz="0" w:space="0"/>
        <w:between w:val="none" w:color="auto" w:sz="0" w:space="0"/>
      </w:pBdr>
      <w:spacing w:after="0" w:afterLines="0"/>
      <w:jc w:val="both"/>
    </w:pPr>
    <w:r>
      <w:rPr>
        <w:sz w:val="28"/>
      </w:rPr>
      <w:fldChar w:fldCharType="begin"/>
    </w:r>
    <w:r>
      <w:rPr>
        <w:rStyle w:val="6"/>
        <w:sz w:val="28"/>
      </w:rPr>
      <w:instrText xml:space="preserve"> PAGE  </w:instrText>
    </w:r>
    <w:r>
      <w:rPr>
        <w:sz w:val="28"/>
      </w:rPr>
      <w:fldChar w:fldCharType="separate"/>
    </w:r>
    <w:r>
      <w:rPr>
        <w:rStyle w:val="6"/>
        <w:sz w:val="28"/>
      </w:rPr>
      <w:t>- 1 -</w:t>
    </w:r>
    <w:r>
      <w:rPr>
        <w:sz w:val="28"/>
      </w:rPr>
      <w:fldChar w:fldCharType="end"/>
    </w:r>
  </w:p>
  <w:p>
    <w:pPr>
      <w:ind w:right="360" w:firstLine="36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fldChar w:fldCharType="begin"/>
    </w:r>
    <w:r>
      <w:rPr>
        <w:rStyle w:val="6"/>
      </w:rPr>
      <w:instrText xml:space="preserve">PAGE  </w:instrText>
    </w:r>
    <w:r>
      <w:fldChar w:fldCharType="separate"/>
    </w:r>
    <w:r>
      <w:rPr>
        <w:rStyle w:val="6"/>
      </w:rPr>
      <w:t>- 13 -</w:t>
    </w:r>
    <w: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3231FA"/>
    <w:rsid w:val="5C323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kern w:val="2"/>
      <w:sz w:val="18"/>
      <w:szCs w:val="18"/>
    </w:rPr>
  </w:style>
  <w:style w:type="paragraph" w:styleId="4">
    <w:name w:val="Normal (Web)"/>
    <w:basedOn w:val="1"/>
    <w:uiPriority w:val="0"/>
    <w:pPr>
      <w:spacing w:before="100" w:beforeLines="0" w:beforeAutospacing="1" w:after="100" w:afterLines="0" w:afterAutospacing="1"/>
      <w:ind w:left="0" w:right="0"/>
      <w:jc w:val="left"/>
    </w:pPr>
    <w:rPr>
      <w:kern w:val="0"/>
      <w:sz w:val="24"/>
      <w:lang w:val="en-US" w:eastAsia="zh-CN" w:bidi="ar"/>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2020-01-20T00:45:00Z</dcterms:created>
  <dc:creator>Administrator</dc:creator>
  <cp:lastModifiedBy>Administrator</cp:lastModifiedBy>
  <dcterms:modified xsi:type="dcterms:W3CDTF">2020-01-20T00:45:57Z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