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山西省中小微企业股改奖励资金申请汇总表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240" w:firstLineChars="800"/>
        <w:jc w:val="left"/>
        <w:textAlignment w:val="auto"/>
        <w:rPr>
          <w:rFonts w:hint="default" w:ascii="宋体" w:hAnsi="宋体" w:eastAsia="宋体" w:cs="方正小标宋简体"/>
          <w:sz w:val="28"/>
          <w:szCs w:val="32"/>
          <w:lang w:val="en-US" w:eastAsia="zh-CN"/>
        </w:rPr>
      </w:pPr>
      <w:r>
        <w:rPr>
          <w:rFonts w:hint="eastAsia" w:ascii="宋体" w:hAnsi="宋体" w:cs="方正小标宋简体"/>
          <w:sz w:val="28"/>
          <w:szCs w:val="32"/>
        </w:rPr>
        <w:t>市：</w:t>
      </w:r>
      <w:r>
        <w:rPr>
          <w:rFonts w:hint="eastAsia" w:ascii="宋体" w:hAnsi="宋体" w:cs="方正小标宋简体"/>
          <w:sz w:val="28"/>
          <w:szCs w:val="32"/>
          <w:lang w:val="en-US" w:eastAsia="zh-CN"/>
        </w:rPr>
        <w:t xml:space="preserve">                                                              单位：万元、人</w:t>
      </w:r>
    </w:p>
    <w:tbl>
      <w:tblPr>
        <w:tblStyle w:val="6"/>
        <w:tblW w:w="14364" w:type="dxa"/>
        <w:jc w:val="center"/>
        <w:tblInd w:w="-2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604"/>
        <w:gridCol w:w="604"/>
        <w:gridCol w:w="604"/>
        <w:gridCol w:w="594"/>
        <w:gridCol w:w="420"/>
        <w:gridCol w:w="624"/>
        <w:gridCol w:w="69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5"/>
        <w:gridCol w:w="389"/>
        <w:gridCol w:w="410"/>
        <w:gridCol w:w="33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序号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企业名称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注册地址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企业性质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企业划型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成立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完成股改时间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股改完成后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>D-1年指标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>D-2年指标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>D-1年指标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/>
              </w:rPr>
              <w:t>D年当期指标</w:t>
            </w:r>
          </w:p>
        </w:tc>
        <w:tc>
          <w:tcPr>
            <w:tcW w:w="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法律机构名称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审计机构名称</w:t>
            </w:r>
          </w:p>
        </w:tc>
        <w:tc>
          <w:tcPr>
            <w:tcW w:w="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评估机构名称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  <w:t>是否挂牌、上市及挂牌上市机构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上交税金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净利润     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上交税金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净利润     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上交税金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净利润     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上交税金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净利润     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方正小标宋简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方正小标宋简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方正小标宋简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方正小标宋简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**股份有限公司</w:t>
            </w:r>
          </w:p>
        </w:tc>
        <w:tc>
          <w:tcPr>
            <w:tcW w:w="6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长治.屯留</w:t>
            </w:r>
          </w:p>
        </w:tc>
        <w:tc>
          <w:tcPr>
            <w:tcW w:w="6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民营</w:t>
            </w:r>
          </w:p>
        </w:tc>
        <w:tc>
          <w:tcPr>
            <w:tcW w:w="5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工业.小型</w:t>
            </w:r>
          </w:p>
        </w:tc>
        <w:tc>
          <w:tcPr>
            <w:tcW w:w="4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2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01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.2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2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019.7.2</w:t>
            </w:r>
          </w:p>
        </w:tc>
        <w:tc>
          <w:tcPr>
            <w:tcW w:w="6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**律师事务所</w:t>
            </w:r>
          </w:p>
        </w:tc>
        <w:tc>
          <w:tcPr>
            <w:tcW w:w="4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**会计师事务所</w:t>
            </w:r>
          </w:p>
        </w:tc>
        <w:tc>
          <w:tcPr>
            <w:tcW w:w="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**会计师事务所</w:t>
            </w:r>
          </w:p>
        </w:tc>
        <w:tc>
          <w:tcPr>
            <w:tcW w:w="12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山西股权交易中心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沪深港或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eastAsia="zh-CN"/>
              </w:rPr>
              <w:t>其他国家）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晋兴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板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eastAsia="zh-CN"/>
              </w:rPr>
              <w:t>（主板、中小板、三板）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挂牌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报审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、上市）</w:t>
            </w:r>
          </w:p>
        </w:tc>
      </w:tr>
    </w:tbl>
    <w:p>
      <w:pPr>
        <w:rPr>
          <w:sz w:val="21"/>
        </w:rPr>
      </w:pPr>
      <w:r>
        <w:rPr>
          <w:rFonts w:hint="eastAsia"/>
          <w:sz w:val="21"/>
        </w:rPr>
        <w:t>注：1、本表由各市中小企业主管部门汇总填写。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</w:rPr>
        <w:t>填写格式如示例。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D22A8"/>
    <w:rsid w:val="086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2020-03-19T07:13:00Z</dcterms:created>
  <dc:creator>Administrator</dc:creator>
  <cp:lastModifiedBy>Administrator</cp:lastModifiedBy>
  <dcterms:modified xsi:type="dcterms:W3CDTF">2020-03-19T07:14:24Z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