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32"/>
        </w:rPr>
        <w:t>附</w:t>
      </w:r>
      <w:r>
        <w:rPr>
          <w:rFonts w:hint="eastAsia" w:ascii="Times New Roman" w:hAnsi="Times New Roman" w:eastAsia="黑体" w:cs="Times New Roman"/>
          <w:bCs/>
          <w:color w:val="auto"/>
          <w:kern w:val="0"/>
          <w:sz w:val="28"/>
          <w:szCs w:val="32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32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山西省小微企业创业创新基地认定申请表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420" w:lineRule="exact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8"/>
        </w:rPr>
        <w:t>填报单位（盖章）：                             单位：万元、平方米、人、户</w:t>
      </w:r>
    </w:p>
    <w:tbl>
      <w:tblPr>
        <w:tblStyle w:val="5"/>
        <w:tblW w:w="9143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042"/>
        <w:gridCol w:w="749"/>
        <w:gridCol w:w="859"/>
        <w:gridCol w:w="1128"/>
        <w:gridCol w:w="1191"/>
        <w:gridCol w:w="237"/>
        <w:gridCol w:w="630"/>
        <w:gridCol w:w="650"/>
        <w:gridCol w:w="1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基地名称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所在市县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小微企业双创基地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主导产业</w:t>
            </w:r>
          </w:p>
        </w:tc>
        <w:tc>
          <w:tcPr>
            <w:tcW w:w="377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部门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小微企业双创基地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运营主体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名称 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时间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营业执照注册号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法人代表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基地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地址</w:t>
            </w:r>
          </w:p>
        </w:tc>
        <w:tc>
          <w:tcPr>
            <w:tcW w:w="74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小微企业双创基地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创业服务机构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名称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成立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时间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从业人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员数量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其中：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本科以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上学历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中等以上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人    员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专业创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业辅导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人  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基地建设</w:t>
            </w: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占地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面积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投入资金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时间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</w:rPr>
              <w:t>已建成厂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</w:rPr>
              <w:t>房（场地）面  积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ind w:firstLine="213" w:firstLineChars="10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在建厂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 xml:space="preserve"> 房（场地）面  积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18"/>
              </w:rPr>
              <w:t>已入驻企业数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18"/>
                <w:lang w:eastAsia="zh-CN"/>
              </w:rPr>
              <w:t>企业职工人数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孵化成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lang w:eastAsia="zh-CN"/>
              </w:rPr>
              <w:t>功离开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企业数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1"/>
              </w:rPr>
              <w:t> 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lang w:eastAsia="zh-CN"/>
              </w:rPr>
              <w:t>建设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主要内容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项  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负责人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联系电话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lang w:eastAsia="zh-CN"/>
              </w:rPr>
              <w:t>建设</w:t>
            </w: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</w:rPr>
              <w:t>总投资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（万元）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 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其中：固定资产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投资(万元)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已完成固定资产投资（万元）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tbl>
      <w:tblPr>
        <w:tblStyle w:val="5"/>
        <w:tblW w:w="88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719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  <w:t>资金来源</w:t>
            </w:r>
          </w:p>
        </w:tc>
        <w:tc>
          <w:tcPr>
            <w:tcW w:w="7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其中：自筹      万元；       贷款     万元；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地方政府投资    万元； 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 xml:space="preserve">     其他     万元。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县（市、区）中小企业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管理部门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ind w:right="21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ind w:firstLine="2769" w:firstLineChars="13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市中小企业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管理部门（省直单位）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8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ind w:right="21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  <w:t xml:space="preserve">年   月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pacing w:line="240" w:lineRule="exact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2240" w:h="15840"/>
          <w:pgMar w:top="1984" w:right="1587" w:bottom="1871" w:left="1587" w:header="720" w:footer="720" w:gutter="0"/>
          <w:pgNumType w:fmt="numberInDash"/>
          <w:cols w:space="720" w:num="1"/>
          <w:rtlGutter w:val="0"/>
          <w:docGrid w:type="linesAndChars" w:linePitch="319" w:charSpace="64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  <w:rPr>
        <w:sz w:val="28"/>
      </w:rPr>
    </w:pPr>
    <w:r>
      <w:rPr>
        <w:sz w:val="28"/>
      </w:rPr>
      <w:fldChar w:fldCharType="begin"/>
    </w:r>
    <w:r>
      <w:rPr>
        <w:rStyle w:val="4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4"/>
        <w:sz w:val="28"/>
      </w:rPr>
      <w:t>- 1 -</w:t>
    </w:r>
    <w:r>
      <w:rPr>
        <w:sz w:val="28"/>
      </w:rPr>
      <w:fldChar w:fldCharType="end"/>
    </w:r>
  </w:p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 w:firstLine="360" w:firstLineChars="0"/>
      <w:jc w:val="both"/>
    </w:pPr>
  </w:p>
  <w:p>
    <w:pPr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- 4 -</w: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11DE4"/>
    <w:rsid w:val="78D1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2020-10-19T09:31:00Z</dcterms:created>
  <dc:creator>Administrator</dc:creator>
  <cp:lastModifiedBy>Administrator</cp:lastModifiedBy>
  <dcterms:modified xsi:type="dcterms:W3CDTF">2020-10-19T09:32:09Z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