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A2" w:rsidRDefault="009746A2" w:rsidP="009746A2">
      <w:pPr>
        <w:autoSpaceDE w:val="0"/>
        <w:autoSpaceDN w:val="0"/>
        <w:adjustRightInd w:val="0"/>
        <w:spacing w:line="360" w:lineRule="auto"/>
        <w:rPr>
          <w:rFonts w:ascii="黑体" w:eastAsia="黑体" w:hAnsi="黑体"/>
          <w:bCs/>
          <w:color w:val="000000"/>
          <w:spacing w:val="-20"/>
          <w:kern w:val="0"/>
          <w:sz w:val="32"/>
          <w:szCs w:val="32"/>
        </w:rPr>
      </w:pPr>
      <w:r>
        <w:rPr>
          <w:rFonts w:ascii="黑体" w:eastAsia="黑体" w:hAnsi="黑体" w:hint="eastAsia"/>
          <w:bCs/>
          <w:color w:val="000000"/>
          <w:spacing w:val="-20"/>
          <w:kern w:val="0"/>
          <w:sz w:val="32"/>
          <w:szCs w:val="32"/>
        </w:rPr>
        <w:t>附件1</w:t>
      </w:r>
    </w:p>
    <w:p w:rsidR="009746A2" w:rsidRDefault="009746A2" w:rsidP="009746A2">
      <w:pPr>
        <w:jc w:val="center"/>
        <w:rPr>
          <w:rFonts w:ascii="宋体" w:hAnsi="宋体"/>
          <w:b/>
          <w:sz w:val="42"/>
          <w:szCs w:val="44"/>
        </w:rPr>
      </w:pPr>
      <w:r>
        <w:rPr>
          <w:rFonts w:ascii="宋体" w:hAnsi="宋体" w:hint="eastAsia"/>
          <w:b/>
          <w:sz w:val="42"/>
          <w:szCs w:val="44"/>
        </w:rPr>
        <w:t>2021年度晋中市重点研发计划申报指南</w:t>
      </w:r>
    </w:p>
    <w:p w:rsidR="009746A2" w:rsidRDefault="009746A2" w:rsidP="009746A2">
      <w:pPr>
        <w:autoSpaceDE w:val="0"/>
        <w:autoSpaceDN w:val="0"/>
        <w:adjustRightIn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为落实省委“四为四高两同步”总体思路和市委、市政府加快构建创新生态的总体部署，</w:t>
      </w:r>
      <w:r>
        <w:rPr>
          <w:rFonts w:ascii="仿宋" w:eastAsia="仿宋" w:hAnsi="仿宋"/>
          <w:sz w:val="32"/>
          <w:szCs w:val="32"/>
        </w:rPr>
        <w:t>大力实施创新驱动发展战略，</w:t>
      </w:r>
      <w:r>
        <w:rPr>
          <w:rFonts w:ascii="仿宋" w:eastAsia="仿宋" w:hAnsi="仿宋" w:hint="eastAsia"/>
          <w:sz w:val="32"/>
          <w:szCs w:val="32"/>
        </w:rPr>
        <w:t>重点</w:t>
      </w:r>
      <w:r>
        <w:rPr>
          <w:rFonts w:ascii="仿宋" w:eastAsia="仿宋" w:hAnsi="仿宋"/>
          <w:sz w:val="32"/>
          <w:szCs w:val="32"/>
        </w:rPr>
        <w:t>推进</w:t>
      </w:r>
      <w:r>
        <w:rPr>
          <w:rFonts w:ascii="仿宋" w:eastAsia="仿宋" w:hAnsi="仿宋" w:hint="eastAsia"/>
          <w:sz w:val="32"/>
          <w:szCs w:val="32"/>
        </w:rPr>
        <w:t>卡脖子技术和</w:t>
      </w:r>
      <w:r>
        <w:rPr>
          <w:rFonts w:ascii="仿宋" w:eastAsia="仿宋" w:hAnsi="仿宋"/>
          <w:sz w:val="32"/>
          <w:szCs w:val="32"/>
        </w:rPr>
        <w:t>关键核心</w:t>
      </w:r>
      <w:r>
        <w:rPr>
          <w:rFonts w:ascii="仿宋" w:eastAsia="仿宋" w:hAnsi="仿宋" w:hint="eastAsia"/>
          <w:sz w:val="32"/>
          <w:szCs w:val="32"/>
        </w:rPr>
        <w:t>技术</w:t>
      </w:r>
      <w:r>
        <w:rPr>
          <w:rFonts w:ascii="仿宋" w:eastAsia="仿宋" w:hAnsi="仿宋"/>
          <w:sz w:val="32"/>
          <w:szCs w:val="32"/>
        </w:rPr>
        <w:t>自主创新，</w:t>
      </w:r>
      <w:r>
        <w:rPr>
          <w:rFonts w:ascii="仿宋" w:eastAsia="仿宋" w:hAnsi="仿宋" w:hint="eastAsia"/>
          <w:sz w:val="32"/>
          <w:szCs w:val="32"/>
        </w:rPr>
        <w:t>特制定</w:t>
      </w:r>
      <w:r>
        <w:rPr>
          <w:rFonts w:ascii="仿宋" w:eastAsia="仿宋" w:hAnsi="仿宋"/>
          <w:sz w:val="32"/>
          <w:szCs w:val="32"/>
        </w:rPr>
        <w:t>20</w:t>
      </w:r>
      <w:r>
        <w:rPr>
          <w:rFonts w:ascii="仿宋" w:eastAsia="仿宋" w:hAnsi="仿宋" w:hint="eastAsia"/>
          <w:sz w:val="32"/>
          <w:szCs w:val="32"/>
        </w:rPr>
        <w:t>21</w:t>
      </w:r>
      <w:r>
        <w:rPr>
          <w:rFonts w:ascii="仿宋" w:eastAsia="仿宋" w:hAnsi="仿宋"/>
          <w:sz w:val="32"/>
          <w:szCs w:val="32"/>
        </w:rPr>
        <w:t>年度重点研发计划申报指南</w:t>
      </w:r>
      <w:r>
        <w:rPr>
          <w:rFonts w:ascii="仿宋" w:eastAsia="仿宋" w:hAnsi="仿宋" w:hint="eastAsia"/>
          <w:sz w:val="32"/>
          <w:szCs w:val="32"/>
        </w:rPr>
        <w:t>如下：</w:t>
      </w:r>
    </w:p>
    <w:p w:rsidR="009746A2" w:rsidRDefault="009746A2" w:rsidP="009746A2">
      <w:pPr>
        <w:autoSpaceDE w:val="0"/>
        <w:autoSpaceDN w:val="0"/>
        <w:adjustRightInd w:val="0"/>
        <w:spacing w:line="360" w:lineRule="auto"/>
        <w:ind w:firstLineChars="200" w:firstLine="640"/>
        <w:rPr>
          <w:rFonts w:ascii="黑体" w:eastAsia="黑体" w:hAnsi="黑体" w:cs="Times New Roman"/>
          <w:color w:val="000000"/>
          <w:kern w:val="0"/>
          <w:sz w:val="32"/>
          <w:szCs w:val="32"/>
        </w:rPr>
      </w:pPr>
      <w:r>
        <w:rPr>
          <w:rFonts w:ascii="黑体" w:eastAsia="黑体" w:hAnsi="黑体" w:cs="Times New Roman" w:hint="eastAsia"/>
          <w:color w:val="000000"/>
          <w:kern w:val="0"/>
          <w:sz w:val="32"/>
          <w:szCs w:val="32"/>
        </w:rPr>
        <w:t>一、支持领域和方向</w:t>
      </w:r>
    </w:p>
    <w:p w:rsidR="009746A2" w:rsidRDefault="009746A2" w:rsidP="009746A2">
      <w:pPr>
        <w:spacing w:line="360" w:lineRule="auto"/>
        <w:ind w:firstLineChars="200" w:firstLine="640"/>
        <w:rPr>
          <w:rFonts w:ascii="楷体" w:eastAsia="楷体" w:hAnsi="楷体" w:cs="Times New Roman"/>
          <w:color w:val="000000"/>
          <w:kern w:val="0"/>
          <w:sz w:val="32"/>
          <w:szCs w:val="32"/>
        </w:rPr>
      </w:pPr>
      <w:r>
        <w:rPr>
          <w:rFonts w:ascii="楷体" w:eastAsia="楷体" w:hAnsi="楷体" w:cs="Times New Roman" w:hint="eastAsia"/>
          <w:color w:val="000000"/>
          <w:kern w:val="0"/>
          <w:sz w:val="32"/>
          <w:szCs w:val="32"/>
        </w:rPr>
        <w:t>(一)工业方面</w:t>
      </w:r>
    </w:p>
    <w:p w:rsidR="009746A2" w:rsidRDefault="009746A2" w:rsidP="009746A2">
      <w:pPr>
        <w:spacing w:line="360" w:lineRule="auto"/>
        <w:ind w:firstLineChars="200" w:firstLine="640"/>
        <w:rPr>
          <w:rFonts w:ascii="仿宋" w:eastAsia="仿宋" w:hAnsi="仿宋" w:cs="Times New Roman"/>
          <w:color w:val="000000"/>
          <w:kern w:val="0"/>
          <w:sz w:val="32"/>
          <w:szCs w:val="32"/>
        </w:rPr>
      </w:pPr>
      <w:r>
        <w:rPr>
          <w:rFonts w:ascii="楷体" w:eastAsia="楷体" w:hAnsi="楷体" w:cs="Times New Roman" w:hint="eastAsia"/>
          <w:color w:val="000000"/>
          <w:kern w:val="0"/>
          <w:sz w:val="32"/>
          <w:szCs w:val="32"/>
        </w:rPr>
        <w:t>1.</w:t>
      </w:r>
      <w:r>
        <w:rPr>
          <w:rFonts w:ascii="楷体" w:eastAsia="楷体" w:hAnsi="楷体" w:cs="Times New Roman" w:hint="eastAsia"/>
          <w:bCs/>
          <w:color w:val="000000"/>
          <w:kern w:val="0"/>
          <w:sz w:val="32"/>
          <w:szCs w:val="32"/>
        </w:rPr>
        <w:t>能源革命：</w:t>
      </w:r>
      <w:r w:rsidRPr="00BE55CC">
        <w:rPr>
          <w:rFonts w:ascii="仿宋" w:eastAsia="仿宋" w:hAnsi="仿宋" w:cs="Times New Roman" w:hint="eastAsia"/>
          <w:color w:val="000000"/>
          <w:kern w:val="0"/>
          <w:sz w:val="32"/>
          <w:szCs w:val="32"/>
        </w:rPr>
        <w:t>支持</w:t>
      </w:r>
      <w:r>
        <w:rPr>
          <w:rFonts w:ascii="仿宋" w:eastAsia="仿宋" w:hAnsi="仿宋" w:cs="Times New Roman" w:hint="eastAsia"/>
          <w:color w:val="000000"/>
          <w:kern w:val="0"/>
          <w:sz w:val="32"/>
          <w:szCs w:val="32"/>
        </w:rPr>
        <w:t>煤炭安全绿色开采技术；煤炭清洁高效利用技术；煤层气勘探开发技术；现代煤化工技术；煤矿智能装备技术；太阳能电池关键核心技术；甲醇清洁燃烧高效利用技术；</w:t>
      </w:r>
      <w:r>
        <w:rPr>
          <w:rFonts w:ascii="仿宋" w:eastAsia="仿宋" w:hAnsi="仿宋" w:hint="eastAsia"/>
          <w:color w:val="000000"/>
          <w:sz w:val="32"/>
          <w:szCs w:val="32"/>
        </w:rPr>
        <w:t>氢能及氢燃料</w:t>
      </w:r>
      <w:r>
        <w:rPr>
          <w:rFonts w:ascii="仿宋" w:eastAsia="仿宋" w:hAnsi="仿宋"/>
          <w:color w:val="000000"/>
          <w:sz w:val="32"/>
          <w:szCs w:val="32"/>
        </w:rPr>
        <w:t>电池技术；新能源汽车整车</w:t>
      </w:r>
      <w:r>
        <w:rPr>
          <w:rFonts w:ascii="仿宋" w:eastAsia="仿宋" w:hAnsi="仿宋" w:hint="eastAsia"/>
          <w:color w:val="000000"/>
          <w:sz w:val="32"/>
          <w:szCs w:val="32"/>
        </w:rPr>
        <w:t>及核心部件技术；</w:t>
      </w:r>
      <w:r>
        <w:rPr>
          <w:rFonts w:ascii="仿宋" w:eastAsia="仿宋" w:hAnsi="仿宋"/>
          <w:color w:val="000000"/>
          <w:sz w:val="32"/>
          <w:szCs w:val="32"/>
        </w:rPr>
        <w:t>水电、风电、光电等可再生能源技术</w:t>
      </w:r>
      <w:r>
        <w:rPr>
          <w:rFonts w:ascii="仿宋" w:eastAsia="仿宋" w:hAnsi="仿宋" w:hint="eastAsia"/>
          <w:color w:val="000000"/>
          <w:sz w:val="32"/>
          <w:szCs w:val="32"/>
        </w:rPr>
        <w:t>。</w:t>
      </w:r>
    </w:p>
    <w:p w:rsidR="009746A2" w:rsidRDefault="009746A2" w:rsidP="009746A2">
      <w:pPr>
        <w:spacing w:line="360" w:lineRule="auto"/>
        <w:ind w:firstLineChars="200" w:firstLine="640"/>
        <w:rPr>
          <w:rFonts w:ascii="楷体" w:eastAsia="楷体" w:hAnsi="楷体" w:cs="Times New Roman"/>
          <w:color w:val="000000"/>
          <w:kern w:val="0"/>
          <w:sz w:val="32"/>
          <w:szCs w:val="32"/>
        </w:rPr>
      </w:pPr>
      <w:r>
        <w:rPr>
          <w:rFonts w:ascii="楷体" w:eastAsia="楷体" w:hAnsi="楷体" w:cs="Times New Roman" w:hint="eastAsia"/>
          <w:color w:val="000000"/>
          <w:kern w:val="0"/>
          <w:sz w:val="32"/>
          <w:szCs w:val="32"/>
        </w:rPr>
        <w:t>2.信息和网络：</w:t>
      </w:r>
      <w:r w:rsidRPr="00BE55CC">
        <w:rPr>
          <w:rFonts w:ascii="仿宋" w:eastAsia="仿宋" w:hAnsi="仿宋" w:cs="Times New Roman" w:hint="eastAsia"/>
          <w:bCs/>
          <w:color w:val="000000"/>
          <w:sz w:val="32"/>
          <w:szCs w:val="32"/>
        </w:rPr>
        <w:t>支持大数</w:t>
      </w:r>
      <w:r>
        <w:rPr>
          <w:rFonts w:ascii="仿宋" w:eastAsia="仿宋" w:hAnsi="仿宋" w:cs="仿宋" w:hint="eastAsia"/>
          <w:color w:val="000000"/>
          <w:sz w:val="32"/>
          <w:szCs w:val="32"/>
        </w:rPr>
        <w:t>据、云计算、物联网、5G+工业互联网等新一代信息技术</w:t>
      </w:r>
      <w:r>
        <w:rPr>
          <w:rFonts w:ascii="仿宋" w:eastAsia="仿宋" w:hAnsi="仿宋" w:cs="Times New Roman" w:hint="eastAsia"/>
          <w:bCs/>
          <w:color w:val="000000"/>
          <w:sz w:val="32"/>
          <w:szCs w:val="32"/>
        </w:rPr>
        <w:t>大数据基础设施及关键技术与应用；</w:t>
      </w:r>
      <w:r>
        <w:rPr>
          <w:rFonts w:ascii="仿宋" w:eastAsia="仿宋" w:hAnsi="仿宋" w:cs="仿宋" w:hint="eastAsia"/>
          <w:color w:val="000000"/>
          <w:sz w:val="32"/>
          <w:szCs w:val="32"/>
        </w:rPr>
        <w:t>先进计算、“互联网+”人工智能、智能服务机器人、信息通信等关键技术与应用；新型存储技术；基于北斗的卫星定位技术与应用；工业信息化、云平台、网络信息安全、信息融合等关键技术。</w:t>
      </w:r>
    </w:p>
    <w:p w:rsidR="009746A2" w:rsidRDefault="009746A2" w:rsidP="009746A2">
      <w:pPr>
        <w:spacing w:line="360" w:lineRule="auto"/>
        <w:ind w:firstLineChars="200" w:firstLine="640"/>
        <w:rPr>
          <w:rFonts w:ascii="仿宋" w:eastAsia="仿宋" w:hAnsi="仿宋" w:cs="Times New Roman"/>
          <w:b/>
          <w:bCs/>
          <w:color w:val="000000"/>
          <w:kern w:val="0"/>
          <w:sz w:val="32"/>
          <w:szCs w:val="32"/>
        </w:rPr>
      </w:pPr>
      <w:r>
        <w:rPr>
          <w:rFonts w:ascii="楷体" w:eastAsia="楷体" w:hAnsi="楷体" w:cs="仿宋" w:hint="eastAsia"/>
          <w:color w:val="000000"/>
          <w:sz w:val="32"/>
          <w:szCs w:val="32"/>
        </w:rPr>
        <w:t>3.</w:t>
      </w:r>
      <w:r>
        <w:rPr>
          <w:rFonts w:ascii="楷体" w:eastAsia="楷体" w:hAnsi="楷体" w:cs="Times New Roman" w:hint="eastAsia"/>
          <w:bCs/>
          <w:color w:val="000000"/>
          <w:kern w:val="0"/>
          <w:sz w:val="32"/>
          <w:szCs w:val="32"/>
        </w:rPr>
        <w:t>装备制造：</w:t>
      </w:r>
      <w:r w:rsidRPr="00BE55CC">
        <w:rPr>
          <w:rFonts w:ascii="仿宋" w:eastAsia="仿宋" w:hAnsi="仿宋" w:hint="eastAsia"/>
          <w:color w:val="000000"/>
          <w:sz w:val="32"/>
          <w:szCs w:val="32"/>
        </w:rPr>
        <w:t>支持</w:t>
      </w:r>
      <w:r>
        <w:rPr>
          <w:rFonts w:ascii="仿宋" w:eastAsia="仿宋" w:hAnsi="仿宋"/>
          <w:color w:val="000000"/>
          <w:sz w:val="32"/>
          <w:szCs w:val="32"/>
        </w:rPr>
        <w:t>装备制造设计方法（如参数化、模块化、智能化设计等）；装备制造工艺技术（如冶炼、铸造、锻造、焊接、热处理、成型、机加工、试验检测等）；装备</w:t>
      </w:r>
      <w:r>
        <w:rPr>
          <w:rFonts w:ascii="仿宋" w:eastAsia="仿宋" w:hAnsi="仿宋"/>
          <w:color w:val="000000"/>
          <w:sz w:val="32"/>
          <w:szCs w:val="32"/>
        </w:rPr>
        <w:lastRenderedPageBreak/>
        <w:t>制造控制检测技术；装备制造关键基础件（如高端液压件、齿轮传动、高性能轴承</w:t>
      </w:r>
      <w:r>
        <w:rPr>
          <w:rFonts w:ascii="仿宋" w:eastAsia="仿宋" w:hAnsi="仿宋" w:hint="eastAsia"/>
          <w:color w:val="000000"/>
          <w:sz w:val="32"/>
          <w:szCs w:val="32"/>
        </w:rPr>
        <w:t>等</w:t>
      </w:r>
      <w:r>
        <w:rPr>
          <w:rFonts w:ascii="仿宋" w:eastAsia="仿宋" w:hAnsi="仿宋"/>
          <w:color w:val="000000"/>
          <w:sz w:val="32"/>
          <w:szCs w:val="32"/>
        </w:rPr>
        <w:t>）；增材制造、激光制造等先进制造技术及装备；大数据、工业互联网关键技术及其应</w:t>
      </w:r>
      <w:r>
        <w:rPr>
          <w:rFonts w:ascii="仿宋" w:eastAsia="仿宋" w:hAnsi="仿宋" w:hint="eastAsia"/>
          <w:color w:val="000000"/>
          <w:sz w:val="32"/>
          <w:szCs w:val="32"/>
        </w:rPr>
        <w:t xml:space="preserve">用。 </w:t>
      </w:r>
    </w:p>
    <w:p w:rsidR="009746A2" w:rsidRDefault="009746A2" w:rsidP="009746A2">
      <w:pPr>
        <w:spacing w:line="360" w:lineRule="auto"/>
        <w:ind w:firstLineChars="200" w:firstLine="640"/>
        <w:rPr>
          <w:rFonts w:ascii="仿宋" w:eastAsia="仿宋" w:hAnsi="仿宋"/>
          <w:color w:val="000000"/>
          <w:sz w:val="32"/>
          <w:szCs w:val="32"/>
        </w:rPr>
      </w:pPr>
      <w:r>
        <w:rPr>
          <w:rFonts w:ascii="楷体" w:eastAsia="楷体" w:hAnsi="楷体" w:cs="Times New Roman" w:hint="eastAsia"/>
          <w:bCs/>
          <w:color w:val="000000"/>
          <w:sz w:val="32"/>
          <w:szCs w:val="32"/>
        </w:rPr>
        <w:t>4.</w:t>
      </w:r>
      <w:r>
        <w:rPr>
          <w:rFonts w:ascii="楷体" w:eastAsia="楷体" w:hAnsi="楷体" w:cs="仿宋" w:hint="eastAsia"/>
          <w:bCs/>
          <w:color w:val="000000"/>
          <w:sz w:val="32"/>
          <w:szCs w:val="32"/>
        </w:rPr>
        <w:t>新材料：</w:t>
      </w:r>
      <w:r w:rsidRPr="00BE55CC">
        <w:rPr>
          <w:rFonts w:ascii="仿宋" w:eastAsia="仿宋" w:hAnsi="仿宋" w:hint="eastAsia"/>
          <w:color w:val="000000"/>
          <w:sz w:val="32"/>
          <w:szCs w:val="32"/>
        </w:rPr>
        <w:t>支持</w:t>
      </w:r>
      <w:r>
        <w:rPr>
          <w:rFonts w:ascii="仿宋" w:eastAsia="仿宋" w:hAnsi="仿宋"/>
          <w:color w:val="000000"/>
          <w:sz w:val="32"/>
          <w:szCs w:val="32"/>
        </w:rPr>
        <w:t>高品质钢、镁铝合金、特种合金；新型碳材料、石墨烯材料、碳纤维及复合材料；稀土功能材料、高性能膜材料、无机非金属材料；新型高性能聚合物材料、功能性材料、高分子材料；半导体材料、新型显示材料；新型纳米材料、绿色环保节能材料等。</w:t>
      </w:r>
    </w:p>
    <w:p w:rsidR="009746A2" w:rsidRDefault="009746A2" w:rsidP="009746A2">
      <w:pPr>
        <w:spacing w:line="360" w:lineRule="auto"/>
        <w:ind w:firstLineChars="200" w:firstLine="640"/>
        <w:rPr>
          <w:rFonts w:ascii="楷体" w:eastAsia="楷体" w:hAnsi="楷体" w:cs="Times New Roman"/>
          <w:color w:val="000000"/>
          <w:kern w:val="0"/>
          <w:sz w:val="32"/>
          <w:szCs w:val="32"/>
        </w:rPr>
      </w:pPr>
      <w:r>
        <w:rPr>
          <w:rFonts w:ascii="楷体" w:eastAsia="楷体" w:hAnsi="楷体" w:cs="Times New Roman" w:hint="eastAsia"/>
          <w:bCs/>
          <w:color w:val="000000"/>
          <w:sz w:val="32"/>
          <w:szCs w:val="32"/>
        </w:rPr>
        <w:t>5.</w:t>
      </w:r>
      <w:r>
        <w:rPr>
          <w:rFonts w:ascii="仿宋" w:eastAsia="仿宋" w:hAnsi="仿宋" w:cs="Times New Roman" w:hint="eastAsia"/>
          <w:b/>
          <w:bCs/>
          <w:color w:val="000000"/>
          <w:sz w:val="32"/>
          <w:szCs w:val="32"/>
        </w:rPr>
        <w:t xml:space="preserve"> </w:t>
      </w:r>
      <w:r>
        <w:rPr>
          <w:rFonts w:ascii="楷体" w:eastAsia="楷体" w:hAnsi="楷体" w:cs="仿宋" w:hint="eastAsia"/>
          <w:bCs/>
          <w:color w:val="000000"/>
          <w:sz w:val="32"/>
          <w:szCs w:val="32"/>
        </w:rPr>
        <w:t>现代服务业：</w:t>
      </w:r>
      <w:r w:rsidRPr="00BE55CC">
        <w:rPr>
          <w:rFonts w:ascii="仿宋" w:eastAsia="仿宋" w:hAnsi="仿宋" w:cs="Times New Roman" w:hint="eastAsia"/>
          <w:color w:val="000000"/>
          <w:kern w:val="0"/>
          <w:sz w:val="32"/>
          <w:szCs w:val="32"/>
        </w:rPr>
        <w:t>支持</w:t>
      </w:r>
      <w:r>
        <w:rPr>
          <w:rFonts w:ascii="仿宋" w:eastAsia="仿宋" w:hAnsi="仿宋" w:cs="Times New Roman" w:hint="eastAsia"/>
          <w:color w:val="000000"/>
          <w:kern w:val="0"/>
          <w:sz w:val="32"/>
          <w:szCs w:val="32"/>
        </w:rPr>
        <w:t>电子商务、现代物流、现代金融、服务外包等生产性服务业技术开发及应用；能源大数据分析服务、数字医疗、数字教育、文化旅游、健康养老、城市管理、公共服务等新兴服务业技术研发与应用；研发设计、知识产权与成果转化、检验检测认证等科技服务业技术开发与应用等。</w:t>
      </w:r>
    </w:p>
    <w:p w:rsidR="009746A2" w:rsidRDefault="009746A2" w:rsidP="009746A2">
      <w:pPr>
        <w:pStyle w:val="a4"/>
        <w:widowControl/>
        <w:numPr>
          <w:ilvl w:val="0"/>
          <w:numId w:val="1"/>
        </w:numPr>
        <w:shd w:val="clear" w:color="auto" w:fill="FFFFFF"/>
        <w:spacing w:line="360" w:lineRule="auto"/>
        <w:ind w:firstLineChars="0"/>
        <w:rPr>
          <w:rFonts w:ascii="楷体" w:eastAsia="楷体" w:hAnsi="楷体"/>
          <w:color w:val="000000"/>
          <w:kern w:val="0"/>
          <w:sz w:val="32"/>
          <w:szCs w:val="32"/>
        </w:rPr>
      </w:pPr>
      <w:r>
        <w:rPr>
          <w:rFonts w:ascii="楷体" w:eastAsia="楷体" w:hAnsi="楷体" w:hint="eastAsia"/>
          <w:color w:val="000000"/>
          <w:kern w:val="0"/>
          <w:sz w:val="32"/>
          <w:szCs w:val="32"/>
        </w:rPr>
        <w:t>农业方面</w:t>
      </w:r>
    </w:p>
    <w:p w:rsidR="009746A2" w:rsidRDefault="009746A2" w:rsidP="009746A2">
      <w:pPr>
        <w:spacing w:line="560" w:lineRule="exact"/>
        <w:ind w:firstLineChars="200" w:firstLine="640"/>
        <w:rPr>
          <w:rFonts w:ascii="仿宋" w:eastAsia="仿宋" w:hAnsi="仿宋"/>
          <w:kern w:val="0"/>
          <w:sz w:val="32"/>
          <w:szCs w:val="32"/>
        </w:rPr>
      </w:pPr>
      <w:r>
        <w:rPr>
          <w:rFonts w:ascii="仿宋" w:eastAsia="仿宋" w:hAnsi="仿宋" w:cs="仿宋_GB2312" w:hint="eastAsia"/>
          <w:color w:val="000000"/>
          <w:sz w:val="32"/>
          <w:szCs w:val="32"/>
          <w:shd w:val="clear" w:color="auto" w:fill="FFFFFF"/>
        </w:rPr>
        <w:t>按照国家</w:t>
      </w:r>
      <w:r>
        <w:rPr>
          <w:rFonts w:ascii="仿宋" w:eastAsia="仿宋" w:hAnsi="仿宋" w:hint="eastAsia"/>
          <w:sz w:val="32"/>
          <w:szCs w:val="32"/>
        </w:rPr>
        <w:t>“优先发展农业农村，全面推进</w:t>
      </w:r>
      <w:r>
        <w:rPr>
          <w:rFonts w:ascii="仿宋" w:eastAsia="仿宋" w:hAnsi="仿宋" w:hint="eastAsia"/>
          <w:kern w:val="0"/>
          <w:sz w:val="32"/>
          <w:szCs w:val="32"/>
        </w:rPr>
        <w:t>乡村振兴</w:t>
      </w:r>
      <w:r>
        <w:rPr>
          <w:rFonts w:ascii="仿宋" w:eastAsia="仿宋" w:hAnsi="仿宋" w:hint="eastAsia"/>
          <w:sz w:val="32"/>
          <w:szCs w:val="32"/>
        </w:rPr>
        <w:t>”</w:t>
      </w:r>
      <w:r>
        <w:rPr>
          <w:rFonts w:ascii="仿宋" w:eastAsia="仿宋" w:hAnsi="仿宋" w:hint="eastAsia"/>
          <w:kern w:val="0"/>
          <w:sz w:val="32"/>
          <w:szCs w:val="32"/>
        </w:rPr>
        <w:t>的总要求，重点围绕</w:t>
      </w:r>
      <w:r>
        <w:rPr>
          <w:rFonts w:ascii="仿宋" w:eastAsia="仿宋" w:hAnsi="仿宋" w:cs="仿宋_GB2312" w:hint="eastAsia"/>
          <w:sz w:val="32"/>
          <w:szCs w:val="32"/>
          <w:shd w:val="clear" w:color="auto" w:fill="FFFFFF"/>
        </w:rPr>
        <w:t>山西农谷、山西晋中国家农业高新技术产业示范区及山西晋中国家农业科技园区建设，</w:t>
      </w:r>
      <w:r>
        <w:rPr>
          <w:rFonts w:ascii="仿宋" w:eastAsia="仿宋" w:hAnsi="仿宋" w:hint="eastAsia"/>
          <w:kern w:val="0"/>
          <w:sz w:val="32"/>
          <w:szCs w:val="32"/>
        </w:rPr>
        <w:t>立足我市乡村特色产业与资源，</w:t>
      </w:r>
      <w:r>
        <w:rPr>
          <w:rFonts w:ascii="仿宋" w:eastAsia="仿宋" w:hAnsi="仿宋" w:cs="仿宋_GB2312" w:hint="eastAsia"/>
          <w:color w:val="000000"/>
          <w:sz w:val="32"/>
          <w:szCs w:val="32"/>
          <w:shd w:val="clear" w:color="auto" w:fill="FFFFFF"/>
        </w:rPr>
        <w:t>支持我市范围内开展的农业领域关键技术研发项目</w:t>
      </w:r>
      <w:r>
        <w:rPr>
          <w:rFonts w:ascii="仿宋" w:eastAsia="仿宋" w:hAnsi="仿宋" w:hint="eastAsia"/>
          <w:kern w:val="0"/>
          <w:sz w:val="32"/>
          <w:szCs w:val="32"/>
        </w:rPr>
        <w:t>。</w:t>
      </w:r>
    </w:p>
    <w:p w:rsidR="009746A2" w:rsidRPr="000A692A" w:rsidRDefault="009746A2" w:rsidP="009746A2">
      <w:pPr>
        <w:spacing w:line="560" w:lineRule="exact"/>
        <w:ind w:firstLineChars="200" w:firstLine="640"/>
        <w:rPr>
          <w:rFonts w:ascii="仿宋" w:eastAsia="仿宋" w:hAnsi="仿宋" w:cs="仿宋_GB2312"/>
          <w:b/>
          <w:color w:val="000000"/>
          <w:sz w:val="32"/>
          <w:szCs w:val="32"/>
          <w:shd w:val="clear" w:color="auto" w:fill="FFFFFF"/>
        </w:rPr>
      </w:pPr>
      <w:r w:rsidRPr="000A692A">
        <w:rPr>
          <w:rFonts w:ascii="仿宋" w:eastAsia="仿宋" w:hAnsi="仿宋" w:cs="仿宋_GB2312" w:hint="eastAsia"/>
          <w:color w:val="000000"/>
          <w:sz w:val="32"/>
          <w:szCs w:val="32"/>
          <w:shd w:val="clear" w:color="auto" w:fill="FFFFFF"/>
        </w:rPr>
        <w:t>1</w:t>
      </w:r>
      <w:r w:rsidRPr="000A692A">
        <w:rPr>
          <w:rFonts w:ascii="仿宋" w:eastAsia="仿宋" w:hAnsi="仿宋" w:cs="仿宋_GB2312" w:hint="eastAsia"/>
          <w:color w:val="000000" w:themeColor="text1"/>
          <w:sz w:val="32"/>
          <w:szCs w:val="32"/>
          <w:shd w:val="clear" w:color="auto" w:fill="FFFFFF"/>
        </w:rPr>
        <w:t>.</w:t>
      </w:r>
      <w:r w:rsidRPr="000A692A">
        <w:rPr>
          <w:rFonts w:ascii="仿宋" w:eastAsia="仿宋" w:hAnsi="仿宋" w:cs="仿宋_GB2312" w:hint="eastAsia"/>
          <w:color w:val="000000"/>
          <w:sz w:val="32"/>
          <w:szCs w:val="32"/>
          <w:shd w:val="clear" w:color="auto" w:fill="FFFFFF"/>
        </w:rPr>
        <w:t>有机旱作农业关键共性技术研发</w:t>
      </w:r>
      <w:r w:rsidR="00D85051">
        <w:rPr>
          <w:rFonts w:ascii="仿宋" w:eastAsia="仿宋" w:hAnsi="仿宋" w:cs="仿宋_GB2312" w:hint="eastAsia"/>
          <w:color w:val="000000"/>
          <w:sz w:val="32"/>
          <w:szCs w:val="32"/>
          <w:shd w:val="clear" w:color="auto" w:fill="FFFFFF"/>
        </w:rPr>
        <w:t>。</w:t>
      </w:r>
    </w:p>
    <w:p w:rsidR="009746A2" w:rsidRPr="000A692A" w:rsidRDefault="009746A2" w:rsidP="009746A2">
      <w:pPr>
        <w:spacing w:line="560" w:lineRule="exact"/>
        <w:ind w:firstLine="640"/>
        <w:rPr>
          <w:rFonts w:ascii="仿宋" w:eastAsia="仿宋" w:hAnsi="仿宋" w:cs="仿宋_GB2312"/>
          <w:color w:val="000000"/>
          <w:sz w:val="32"/>
          <w:szCs w:val="32"/>
          <w:shd w:val="clear" w:color="auto" w:fill="FFFFFF"/>
        </w:rPr>
      </w:pPr>
      <w:r w:rsidRPr="000A692A">
        <w:rPr>
          <w:rFonts w:ascii="仿宋" w:eastAsia="仿宋" w:hAnsi="仿宋" w:cs="仿宋_GB2312" w:hint="eastAsia"/>
          <w:color w:val="000000"/>
          <w:sz w:val="32"/>
          <w:szCs w:val="32"/>
          <w:shd w:val="clear" w:color="auto" w:fill="FFFFFF"/>
        </w:rPr>
        <w:t>2</w:t>
      </w:r>
      <w:r w:rsidRPr="000A692A">
        <w:rPr>
          <w:rFonts w:ascii="仿宋" w:eastAsia="仿宋" w:hAnsi="仿宋" w:cs="仿宋_GB2312" w:hint="eastAsia"/>
          <w:color w:val="000000" w:themeColor="text1"/>
          <w:sz w:val="32"/>
          <w:szCs w:val="32"/>
          <w:shd w:val="clear" w:color="auto" w:fill="FFFFFF"/>
        </w:rPr>
        <w:t>.</w:t>
      </w:r>
      <w:r w:rsidRPr="000A692A">
        <w:rPr>
          <w:rFonts w:ascii="仿宋" w:eastAsia="仿宋" w:hAnsi="仿宋" w:cs="仿宋_GB2312" w:hint="eastAsia"/>
          <w:color w:val="000000"/>
          <w:sz w:val="32"/>
          <w:szCs w:val="32"/>
          <w:shd w:val="clear" w:color="auto" w:fill="FFFFFF"/>
        </w:rPr>
        <w:t>农副产品及食品加工关键共性技术研发</w:t>
      </w:r>
      <w:r w:rsidR="00D85051">
        <w:rPr>
          <w:rFonts w:ascii="仿宋" w:eastAsia="仿宋" w:hAnsi="仿宋" w:cs="仿宋_GB2312" w:hint="eastAsia"/>
          <w:color w:val="000000"/>
          <w:sz w:val="32"/>
          <w:szCs w:val="32"/>
          <w:shd w:val="clear" w:color="auto" w:fill="FFFFFF"/>
        </w:rPr>
        <w:t>。</w:t>
      </w:r>
    </w:p>
    <w:p w:rsidR="009746A2" w:rsidRPr="000A692A" w:rsidRDefault="009746A2" w:rsidP="009746A2">
      <w:pPr>
        <w:spacing w:line="560" w:lineRule="exact"/>
        <w:ind w:firstLineChars="200" w:firstLine="640"/>
        <w:rPr>
          <w:rFonts w:ascii="仿宋" w:eastAsia="仿宋" w:hAnsi="仿宋" w:cs="仿宋_GB2312"/>
          <w:color w:val="000000"/>
          <w:sz w:val="32"/>
          <w:szCs w:val="32"/>
          <w:shd w:val="clear" w:color="auto" w:fill="FFFFFF"/>
        </w:rPr>
      </w:pPr>
      <w:r w:rsidRPr="000A692A">
        <w:rPr>
          <w:rFonts w:ascii="仿宋" w:eastAsia="仿宋" w:hAnsi="仿宋" w:cs="仿宋_GB2312" w:hint="eastAsia"/>
          <w:color w:val="000000"/>
          <w:sz w:val="32"/>
          <w:szCs w:val="32"/>
          <w:shd w:val="clear" w:color="auto" w:fill="FFFFFF"/>
        </w:rPr>
        <w:t>3</w:t>
      </w:r>
      <w:r w:rsidRPr="000A692A">
        <w:rPr>
          <w:rFonts w:ascii="仿宋" w:eastAsia="仿宋" w:hAnsi="仿宋" w:cs="仿宋_GB2312" w:hint="eastAsia"/>
          <w:color w:val="000000" w:themeColor="text1"/>
          <w:sz w:val="32"/>
          <w:szCs w:val="32"/>
          <w:shd w:val="clear" w:color="auto" w:fill="FFFFFF"/>
        </w:rPr>
        <w:t>.</w:t>
      </w:r>
      <w:r w:rsidRPr="000A692A">
        <w:rPr>
          <w:rFonts w:ascii="仿宋" w:eastAsia="仿宋" w:hAnsi="仿宋" w:cs="仿宋_GB2312" w:hint="eastAsia"/>
          <w:color w:val="000000"/>
          <w:sz w:val="32"/>
          <w:szCs w:val="32"/>
          <w:shd w:val="clear" w:color="auto" w:fill="FFFFFF"/>
        </w:rPr>
        <w:t>农、畜、林特色功能产品的开发</w:t>
      </w:r>
      <w:r w:rsidR="00D85051">
        <w:rPr>
          <w:rFonts w:ascii="仿宋" w:eastAsia="仿宋" w:hAnsi="仿宋" w:cs="仿宋_GB2312" w:hint="eastAsia"/>
          <w:color w:val="000000"/>
          <w:sz w:val="32"/>
          <w:szCs w:val="32"/>
          <w:shd w:val="clear" w:color="auto" w:fill="FFFFFF"/>
        </w:rPr>
        <w:t>。</w:t>
      </w:r>
      <w:r w:rsidRPr="000A692A">
        <w:rPr>
          <w:rFonts w:ascii="仿宋" w:eastAsia="仿宋" w:hAnsi="仿宋" w:cs="仿宋_GB2312" w:hint="eastAsia"/>
          <w:color w:val="000000"/>
          <w:sz w:val="32"/>
          <w:szCs w:val="32"/>
          <w:shd w:val="clear" w:color="auto" w:fill="FFFFFF"/>
        </w:rPr>
        <w:t xml:space="preserve"> </w:t>
      </w:r>
    </w:p>
    <w:p w:rsidR="009746A2" w:rsidRPr="000A692A" w:rsidRDefault="009746A2" w:rsidP="009746A2">
      <w:pPr>
        <w:spacing w:line="560" w:lineRule="exact"/>
        <w:ind w:firstLineChars="200" w:firstLine="640"/>
        <w:rPr>
          <w:rFonts w:ascii="仿宋" w:eastAsia="仿宋" w:hAnsi="仿宋" w:cs="仿宋_GB2312"/>
          <w:color w:val="000000"/>
          <w:sz w:val="32"/>
          <w:szCs w:val="32"/>
          <w:shd w:val="clear" w:color="auto" w:fill="FFFFFF"/>
        </w:rPr>
      </w:pPr>
      <w:r w:rsidRPr="000A692A">
        <w:rPr>
          <w:rFonts w:ascii="仿宋" w:eastAsia="仿宋" w:hAnsi="仿宋" w:cs="仿宋_GB2312" w:hint="eastAsia"/>
          <w:color w:val="000000"/>
          <w:sz w:val="32"/>
          <w:szCs w:val="32"/>
          <w:shd w:val="clear" w:color="auto" w:fill="FFFFFF"/>
        </w:rPr>
        <w:t>4</w:t>
      </w:r>
      <w:r w:rsidRPr="000A692A">
        <w:rPr>
          <w:rFonts w:ascii="仿宋" w:eastAsia="仿宋" w:hAnsi="仿宋" w:cs="仿宋_GB2312" w:hint="eastAsia"/>
          <w:color w:val="000000" w:themeColor="text1"/>
          <w:sz w:val="32"/>
          <w:szCs w:val="32"/>
          <w:shd w:val="clear" w:color="auto" w:fill="FFFFFF"/>
        </w:rPr>
        <w:t>.</w:t>
      </w:r>
      <w:r w:rsidRPr="000A692A">
        <w:rPr>
          <w:rFonts w:ascii="仿宋" w:eastAsia="仿宋" w:hAnsi="仿宋" w:cs="仿宋_GB2312" w:hint="eastAsia"/>
          <w:color w:val="000000"/>
          <w:sz w:val="32"/>
          <w:szCs w:val="32"/>
          <w:shd w:val="clear" w:color="auto" w:fill="FFFFFF"/>
        </w:rPr>
        <w:t>生物育种技术创新及种质资源开发利用</w:t>
      </w:r>
      <w:r w:rsidR="00D85051">
        <w:rPr>
          <w:rFonts w:ascii="仿宋" w:eastAsia="仿宋" w:hAnsi="仿宋" w:cs="仿宋_GB2312" w:hint="eastAsia"/>
          <w:color w:val="000000"/>
          <w:sz w:val="32"/>
          <w:szCs w:val="32"/>
          <w:shd w:val="clear" w:color="auto" w:fill="FFFFFF"/>
        </w:rPr>
        <w:t>。</w:t>
      </w:r>
    </w:p>
    <w:p w:rsidR="009746A2" w:rsidRPr="000A692A" w:rsidRDefault="009746A2" w:rsidP="009746A2">
      <w:pPr>
        <w:spacing w:line="560" w:lineRule="exact"/>
        <w:ind w:firstLineChars="200" w:firstLine="640"/>
        <w:rPr>
          <w:rFonts w:ascii="仿宋" w:eastAsia="仿宋" w:hAnsi="仿宋" w:cs="仿宋_GB2312"/>
          <w:color w:val="000000"/>
          <w:sz w:val="32"/>
          <w:szCs w:val="32"/>
          <w:shd w:val="clear" w:color="auto" w:fill="FFFFFF"/>
        </w:rPr>
      </w:pPr>
      <w:r w:rsidRPr="000A692A">
        <w:rPr>
          <w:rFonts w:ascii="仿宋" w:eastAsia="仿宋" w:hAnsi="仿宋" w:cs="仿宋_GB2312" w:hint="eastAsia"/>
          <w:color w:val="000000"/>
          <w:sz w:val="32"/>
          <w:szCs w:val="32"/>
          <w:shd w:val="clear" w:color="auto" w:fill="FFFFFF"/>
        </w:rPr>
        <w:t>5</w:t>
      </w:r>
      <w:r w:rsidRPr="000A692A">
        <w:rPr>
          <w:rFonts w:ascii="仿宋" w:eastAsia="仿宋" w:hAnsi="仿宋" w:cs="仿宋_GB2312" w:hint="eastAsia"/>
          <w:color w:val="000000" w:themeColor="text1"/>
          <w:sz w:val="32"/>
          <w:szCs w:val="32"/>
          <w:shd w:val="clear" w:color="auto" w:fill="FFFFFF"/>
        </w:rPr>
        <w:t>.</w:t>
      </w:r>
      <w:r w:rsidRPr="000A692A">
        <w:rPr>
          <w:rFonts w:ascii="仿宋" w:eastAsia="仿宋" w:hAnsi="仿宋" w:cs="仿宋_GB2312" w:hint="eastAsia"/>
          <w:color w:val="000000"/>
          <w:sz w:val="32"/>
          <w:szCs w:val="32"/>
          <w:shd w:val="clear" w:color="auto" w:fill="FFFFFF"/>
        </w:rPr>
        <w:t>晋中特色中药材资源的开发利用及药茶产品的研究与开发</w:t>
      </w:r>
      <w:r w:rsidR="00D85051">
        <w:rPr>
          <w:rFonts w:ascii="仿宋" w:eastAsia="仿宋" w:hAnsi="仿宋" w:cs="仿宋_GB2312" w:hint="eastAsia"/>
          <w:color w:val="000000"/>
          <w:sz w:val="32"/>
          <w:szCs w:val="32"/>
          <w:shd w:val="clear" w:color="auto" w:fill="FFFFFF"/>
        </w:rPr>
        <w:t>。</w:t>
      </w:r>
    </w:p>
    <w:p w:rsidR="009746A2" w:rsidRPr="000A692A" w:rsidRDefault="009746A2" w:rsidP="009746A2">
      <w:pPr>
        <w:spacing w:line="560" w:lineRule="exact"/>
        <w:ind w:firstLineChars="200" w:firstLine="640"/>
        <w:rPr>
          <w:rFonts w:ascii="仿宋" w:eastAsia="仿宋" w:hAnsi="仿宋" w:cs="仿宋_GB2312"/>
          <w:color w:val="000000"/>
          <w:sz w:val="32"/>
          <w:szCs w:val="32"/>
          <w:shd w:val="clear" w:color="auto" w:fill="FFFFFF"/>
        </w:rPr>
      </w:pPr>
      <w:r w:rsidRPr="000A692A">
        <w:rPr>
          <w:rFonts w:ascii="仿宋" w:eastAsia="仿宋" w:hAnsi="仿宋" w:cs="仿宋_GB2312" w:hint="eastAsia"/>
          <w:color w:val="000000"/>
          <w:sz w:val="32"/>
          <w:szCs w:val="32"/>
          <w:shd w:val="clear" w:color="auto" w:fill="FFFFFF"/>
        </w:rPr>
        <w:t>6</w:t>
      </w:r>
      <w:r w:rsidRPr="000A692A">
        <w:rPr>
          <w:rFonts w:ascii="仿宋" w:eastAsia="仿宋" w:hAnsi="仿宋" w:cs="仿宋_GB2312" w:hint="eastAsia"/>
          <w:color w:val="000000" w:themeColor="text1"/>
          <w:sz w:val="32"/>
          <w:szCs w:val="32"/>
          <w:shd w:val="clear" w:color="auto" w:fill="FFFFFF"/>
        </w:rPr>
        <w:t>.</w:t>
      </w:r>
      <w:r w:rsidRPr="000A692A">
        <w:rPr>
          <w:rFonts w:ascii="仿宋" w:eastAsia="仿宋" w:hAnsi="仿宋" w:cs="仿宋_GB2312" w:hint="eastAsia"/>
          <w:color w:val="000000"/>
          <w:sz w:val="32"/>
          <w:szCs w:val="32"/>
          <w:shd w:val="clear" w:color="auto" w:fill="FFFFFF"/>
        </w:rPr>
        <w:t>现代农业装备制造及农业信息化技术研发</w:t>
      </w:r>
      <w:r w:rsidR="00D85051">
        <w:rPr>
          <w:rFonts w:ascii="仿宋" w:eastAsia="仿宋" w:hAnsi="仿宋" w:cs="仿宋_GB2312" w:hint="eastAsia"/>
          <w:color w:val="000000"/>
          <w:sz w:val="32"/>
          <w:szCs w:val="32"/>
          <w:shd w:val="clear" w:color="auto" w:fill="FFFFFF"/>
        </w:rPr>
        <w:t>。</w:t>
      </w:r>
      <w:r w:rsidRPr="000A692A">
        <w:rPr>
          <w:rFonts w:ascii="仿宋" w:eastAsia="仿宋" w:hAnsi="仿宋" w:cs="仿宋_GB2312" w:hint="eastAsia"/>
          <w:color w:val="000000"/>
          <w:sz w:val="32"/>
          <w:szCs w:val="32"/>
          <w:shd w:val="clear" w:color="auto" w:fill="FFFFFF"/>
        </w:rPr>
        <w:t xml:space="preserve"> </w:t>
      </w:r>
    </w:p>
    <w:p w:rsidR="009746A2" w:rsidRPr="000A692A" w:rsidRDefault="009746A2" w:rsidP="009746A2">
      <w:pPr>
        <w:spacing w:line="560" w:lineRule="exact"/>
        <w:ind w:firstLineChars="200" w:firstLine="640"/>
        <w:rPr>
          <w:rFonts w:ascii="仿宋" w:eastAsia="仿宋" w:hAnsi="仿宋" w:cs="仿宋_GB2312"/>
          <w:color w:val="000000"/>
          <w:sz w:val="32"/>
          <w:szCs w:val="32"/>
          <w:shd w:val="clear" w:color="auto" w:fill="FFFFFF"/>
        </w:rPr>
      </w:pPr>
      <w:r w:rsidRPr="000A692A">
        <w:rPr>
          <w:rFonts w:ascii="仿宋" w:eastAsia="仿宋" w:hAnsi="仿宋" w:cs="仿宋_GB2312" w:hint="eastAsia"/>
          <w:color w:val="000000"/>
          <w:sz w:val="32"/>
          <w:szCs w:val="32"/>
          <w:shd w:val="clear" w:color="auto" w:fill="FFFFFF"/>
        </w:rPr>
        <w:t>7</w:t>
      </w:r>
      <w:r w:rsidRPr="000A692A">
        <w:rPr>
          <w:rFonts w:ascii="仿宋" w:eastAsia="仿宋" w:hAnsi="仿宋" w:cs="仿宋_GB2312" w:hint="eastAsia"/>
          <w:color w:val="000000" w:themeColor="text1"/>
          <w:sz w:val="32"/>
          <w:szCs w:val="32"/>
          <w:shd w:val="clear" w:color="auto" w:fill="FFFFFF"/>
        </w:rPr>
        <w:t>.</w:t>
      </w:r>
      <w:r w:rsidRPr="000A692A">
        <w:rPr>
          <w:rFonts w:ascii="仿宋" w:eastAsia="仿宋" w:hAnsi="仿宋" w:cs="仿宋_GB2312" w:hint="eastAsia"/>
          <w:color w:val="000000"/>
          <w:sz w:val="32"/>
          <w:szCs w:val="32"/>
          <w:shd w:val="clear" w:color="auto" w:fill="FFFFFF"/>
        </w:rPr>
        <w:t>新型肥料和生物农药新产品开发及应用，农业废弃资源综合利用。</w:t>
      </w:r>
    </w:p>
    <w:p w:rsidR="009746A2" w:rsidRDefault="009746A2" w:rsidP="009746A2">
      <w:pPr>
        <w:pStyle w:val="a4"/>
        <w:spacing w:line="560" w:lineRule="exact"/>
        <w:ind w:left="640" w:firstLineChars="0" w:firstLine="0"/>
        <w:jc w:val="left"/>
        <w:rPr>
          <w:rFonts w:ascii="楷体" w:eastAsia="楷体" w:hAnsi="楷体"/>
          <w:kern w:val="0"/>
          <w:sz w:val="32"/>
          <w:szCs w:val="32"/>
        </w:rPr>
      </w:pPr>
      <w:r>
        <w:rPr>
          <w:rFonts w:ascii="楷体" w:eastAsia="楷体" w:hAnsi="楷体" w:hint="eastAsia"/>
          <w:kern w:val="0"/>
          <w:sz w:val="32"/>
          <w:szCs w:val="32"/>
        </w:rPr>
        <w:t>（三）社会发展方面</w:t>
      </w:r>
    </w:p>
    <w:p w:rsidR="009746A2" w:rsidRDefault="009746A2" w:rsidP="009746A2">
      <w:pPr>
        <w:spacing w:line="560" w:lineRule="exact"/>
        <w:ind w:firstLineChars="200" w:firstLine="643"/>
        <w:rPr>
          <w:rFonts w:ascii="仿宋" w:eastAsia="仿宋" w:hAnsi="仿宋" w:cs="仿宋_GB2312"/>
          <w:color w:val="000000"/>
          <w:sz w:val="32"/>
          <w:szCs w:val="32"/>
          <w:shd w:val="clear" w:color="auto" w:fill="FFFFFF"/>
        </w:rPr>
      </w:pPr>
      <w:r>
        <w:rPr>
          <w:rFonts w:ascii="仿宋" w:eastAsia="仿宋" w:hAnsi="仿宋" w:cs="仿宋_GB2312" w:hint="eastAsia"/>
          <w:b/>
          <w:bCs/>
          <w:color w:val="000000"/>
          <w:sz w:val="32"/>
          <w:szCs w:val="32"/>
          <w:shd w:val="clear" w:color="auto" w:fill="FFFFFF"/>
        </w:rPr>
        <w:t>1.生态环境：</w:t>
      </w:r>
      <w:r>
        <w:rPr>
          <w:rFonts w:ascii="仿宋" w:eastAsia="仿宋" w:hAnsi="仿宋" w:cs="仿宋_GB2312" w:hint="eastAsia"/>
          <w:color w:val="000000"/>
          <w:sz w:val="32"/>
          <w:szCs w:val="32"/>
          <w:shd w:val="clear" w:color="auto" w:fill="FFFFFF"/>
        </w:rPr>
        <w:t>支持大气污染、水体污染（地下水污染）、土壤污染及固体废物污染防治等环境综合治理重点领域技术研发，特别是钢铁、焦化、建材等行业超低排放改造、污染源控制、清洁燃烧等技术研究，塑料污染防治技术研究，余热回收、智能供热等清洁供暖技术研发；支持节能、节水、节材、节地和资源综合利用等领域共性关键技术研发，特别是餐厨垃圾无害化处理和资源化综合利用关键技术研究，替代塑料制品可循环、可降解材料及可降解农用地膜等关键核心技术研究。</w:t>
      </w:r>
    </w:p>
    <w:p w:rsidR="009746A2" w:rsidRDefault="009746A2" w:rsidP="009746A2">
      <w:pPr>
        <w:spacing w:line="560" w:lineRule="exact"/>
        <w:ind w:firstLineChars="200" w:firstLine="643"/>
        <w:rPr>
          <w:rFonts w:ascii="仿宋" w:eastAsia="仿宋" w:hAnsi="仿宋" w:cs="仿宋_GB2312"/>
          <w:color w:val="000000"/>
          <w:sz w:val="32"/>
          <w:szCs w:val="32"/>
          <w:shd w:val="clear" w:color="auto" w:fill="FFFFFF"/>
        </w:rPr>
      </w:pPr>
      <w:r>
        <w:rPr>
          <w:rFonts w:ascii="仿宋" w:eastAsia="仿宋" w:hAnsi="仿宋" w:cs="仿宋_GB2312" w:hint="eastAsia"/>
          <w:b/>
          <w:bCs/>
          <w:color w:val="000000"/>
          <w:sz w:val="32"/>
          <w:szCs w:val="32"/>
          <w:shd w:val="clear" w:color="auto" w:fill="FFFFFF"/>
        </w:rPr>
        <w:t>2.医疗健康：</w:t>
      </w:r>
      <w:r>
        <w:rPr>
          <w:rFonts w:ascii="仿宋" w:eastAsia="仿宋" w:hAnsi="仿宋" w:cs="仿宋_GB2312" w:hint="eastAsia"/>
          <w:color w:val="000000"/>
          <w:sz w:val="32"/>
          <w:szCs w:val="32"/>
          <w:shd w:val="clear" w:color="auto" w:fill="FFFFFF"/>
        </w:rPr>
        <w:t>支持检验检测试剂研发、</w:t>
      </w:r>
      <w:r>
        <w:rPr>
          <w:rFonts w:ascii="仿宋" w:eastAsia="仿宋" w:hAnsi="仿宋" w:hint="eastAsia"/>
          <w:sz w:val="32"/>
          <w:szCs w:val="32"/>
        </w:rPr>
        <w:t>有效药物筛选、</w:t>
      </w:r>
      <w:r>
        <w:rPr>
          <w:rFonts w:ascii="仿宋" w:eastAsia="仿宋" w:hAnsi="仿宋" w:cs="仿宋_GB2312" w:hint="eastAsia"/>
          <w:color w:val="000000"/>
          <w:sz w:val="32"/>
          <w:szCs w:val="32"/>
          <w:shd w:val="clear" w:color="auto" w:fill="FFFFFF"/>
        </w:rPr>
        <w:t>中医康复治疗、</w:t>
      </w:r>
      <w:r>
        <w:rPr>
          <w:rFonts w:ascii="仿宋" w:eastAsia="仿宋" w:hAnsi="仿宋" w:hint="eastAsia"/>
          <w:sz w:val="32"/>
          <w:szCs w:val="32"/>
        </w:rPr>
        <w:t>中西医结合等</w:t>
      </w:r>
      <w:r>
        <w:rPr>
          <w:rFonts w:ascii="仿宋" w:eastAsia="仿宋" w:hAnsi="仿宋" w:cs="仿宋_GB2312" w:hint="eastAsia"/>
          <w:color w:val="000000"/>
          <w:sz w:val="32"/>
          <w:szCs w:val="32"/>
          <w:shd w:val="clear" w:color="auto" w:fill="FFFFFF"/>
        </w:rPr>
        <w:t>新冠肺炎疫情防控</w:t>
      </w:r>
      <w:r>
        <w:rPr>
          <w:rFonts w:ascii="仿宋" w:eastAsia="仿宋" w:hAnsi="仿宋" w:hint="eastAsia"/>
          <w:sz w:val="32"/>
          <w:szCs w:val="32"/>
        </w:rPr>
        <w:t>诊疗技术研发；</w:t>
      </w:r>
      <w:r>
        <w:rPr>
          <w:rFonts w:ascii="仿宋" w:eastAsia="仿宋" w:hAnsi="仿宋" w:cs="仿宋_GB2312" w:hint="eastAsia"/>
          <w:color w:val="000000"/>
          <w:sz w:val="32"/>
          <w:szCs w:val="32"/>
          <w:shd w:val="clear" w:color="auto" w:fill="FFFFFF"/>
        </w:rPr>
        <w:t>慢性病、职业病、高发病、地方病等</w:t>
      </w:r>
      <w:r w:rsidRPr="006E6430">
        <w:rPr>
          <w:rFonts w:ascii="仿宋" w:eastAsia="仿宋" w:hAnsi="仿宋" w:cs="仿宋_GB2312" w:hint="eastAsia"/>
          <w:color w:val="000000"/>
          <w:sz w:val="32"/>
          <w:szCs w:val="32"/>
          <w:shd w:val="clear" w:color="auto" w:fill="FFFFFF"/>
        </w:rPr>
        <w:t>临床疾病防治关键技</w:t>
      </w:r>
      <w:r>
        <w:rPr>
          <w:rFonts w:ascii="仿宋" w:eastAsia="仿宋" w:hAnsi="仿宋" w:cs="仿宋_GB2312" w:hint="eastAsia"/>
          <w:color w:val="000000"/>
          <w:sz w:val="32"/>
          <w:szCs w:val="32"/>
          <w:shd w:val="clear" w:color="auto" w:fill="FFFFFF"/>
        </w:rPr>
        <w:t>术研发；</w:t>
      </w:r>
      <w:r w:rsidRPr="006E6430">
        <w:rPr>
          <w:rFonts w:ascii="仿宋" w:eastAsia="仿宋" w:hAnsi="仿宋" w:cs="仿宋_GB2312" w:hint="eastAsia"/>
          <w:color w:val="000000"/>
          <w:sz w:val="32"/>
          <w:szCs w:val="32"/>
          <w:shd w:val="clear" w:color="auto" w:fill="FFFFFF"/>
        </w:rPr>
        <w:t>中西医结合诊疗关键技术研究；</w:t>
      </w:r>
      <w:r>
        <w:rPr>
          <w:rFonts w:ascii="仿宋" w:eastAsia="仿宋" w:hAnsi="仿宋" w:cs="仿宋_GB2312" w:hint="eastAsia"/>
          <w:color w:val="000000"/>
          <w:sz w:val="32"/>
          <w:szCs w:val="32"/>
          <w:shd w:val="clear" w:color="auto" w:fill="FFFFFF"/>
        </w:rPr>
        <w:t>中药、化学药、生物制品创新药、改良型新药的研发、古代经典名方中药复方制剂的研发；中药同名同方药、化学药仿制药的研发，承接上市许可持有人的委托生产、委托销售的药品开发；已上市中药、化学药新工艺、新标准等关键技术研发，化学药仿制药一致性评价，包含首批“山西名药”（传统中成药）在内的已上市中药深度研究和二次开发、大品种开发；保健食品、功能食品</w:t>
      </w:r>
      <w:r w:rsidRPr="00BC3B3C">
        <w:rPr>
          <w:rFonts w:ascii="仿宋" w:eastAsia="仿宋" w:hAnsi="仿宋" w:cs="仿宋_GB2312" w:hint="eastAsia"/>
          <w:color w:val="000000"/>
          <w:sz w:val="32"/>
          <w:szCs w:val="32"/>
          <w:shd w:val="clear" w:color="auto" w:fill="FFFFFF"/>
        </w:rPr>
        <w:t>等中药大健康产品开发</w:t>
      </w:r>
      <w:r>
        <w:rPr>
          <w:rFonts w:ascii="仿宋" w:eastAsia="仿宋" w:hAnsi="仿宋" w:cs="仿宋_GB2312" w:hint="eastAsia"/>
          <w:color w:val="000000"/>
          <w:sz w:val="32"/>
          <w:szCs w:val="32"/>
          <w:shd w:val="clear" w:color="auto" w:fill="FFFFFF"/>
        </w:rPr>
        <w:t>；医疗器械、康复辅助器具等的核心部件和关键技术攻关。</w:t>
      </w:r>
    </w:p>
    <w:p w:rsidR="009746A2" w:rsidRDefault="009746A2" w:rsidP="009746A2">
      <w:pPr>
        <w:spacing w:line="560" w:lineRule="exact"/>
        <w:ind w:firstLineChars="200" w:firstLine="643"/>
        <w:rPr>
          <w:rFonts w:ascii="仿宋" w:eastAsia="仿宋" w:hAnsi="仿宋" w:cs="仿宋_GB2312"/>
          <w:color w:val="000000"/>
          <w:sz w:val="32"/>
          <w:szCs w:val="32"/>
          <w:shd w:val="clear" w:color="auto" w:fill="FFFFFF"/>
        </w:rPr>
      </w:pPr>
      <w:r>
        <w:rPr>
          <w:rFonts w:ascii="仿宋" w:eastAsia="仿宋" w:hAnsi="仿宋" w:cs="仿宋_GB2312" w:hint="eastAsia"/>
          <w:b/>
          <w:bCs/>
          <w:color w:val="000000"/>
          <w:sz w:val="32"/>
          <w:szCs w:val="32"/>
          <w:shd w:val="clear" w:color="auto" w:fill="FFFFFF"/>
        </w:rPr>
        <w:t>3.公共安全：</w:t>
      </w:r>
      <w:r>
        <w:rPr>
          <w:rFonts w:ascii="仿宋" w:eastAsia="仿宋" w:hAnsi="仿宋" w:cs="仿宋_GB2312" w:hint="eastAsia"/>
          <w:color w:val="000000"/>
          <w:sz w:val="32"/>
          <w:szCs w:val="32"/>
          <w:shd w:val="clear" w:color="auto" w:fill="FFFFFF"/>
        </w:rPr>
        <w:t>支持食品安全、药品安全、生物安全、生产安全、消防安全、防灾减灾救灾、信息安全、交通安全、新型毒品鉴别及防治等关键技术研发。</w:t>
      </w:r>
    </w:p>
    <w:p w:rsidR="009746A2" w:rsidRDefault="009746A2" w:rsidP="009746A2">
      <w:pPr>
        <w:spacing w:line="580" w:lineRule="exact"/>
        <w:ind w:firstLine="640"/>
        <w:rPr>
          <w:rStyle w:val="a3"/>
          <w:rFonts w:ascii="黑体" w:eastAsia="黑体" w:hAnsi="黑体"/>
          <w:color w:val="000000"/>
          <w:sz w:val="32"/>
          <w:szCs w:val="32"/>
        </w:rPr>
      </w:pPr>
      <w:r>
        <w:rPr>
          <w:rStyle w:val="a3"/>
          <w:rFonts w:ascii="黑体" w:eastAsia="黑体" w:hAnsi="黑体" w:hint="eastAsia"/>
          <w:color w:val="000000"/>
          <w:sz w:val="32"/>
          <w:szCs w:val="32"/>
        </w:rPr>
        <w:t>二、支持方式及要求</w:t>
      </w:r>
    </w:p>
    <w:p w:rsidR="009746A2" w:rsidRDefault="009746A2" w:rsidP="009746A2">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重点研发（农业）计划采取事前资助方式予以支持；重点研发（工业）和重点研发（社会发展）计划</w:t>
      </w:r>
      <w:r w:rsidRPr="00F97627">
        <w:rPr>
          <w:rFonts w:ascii="仿宋" w:eastAsia="仿宋" w:hAnsi="仿宋" w:cs="仿宋" w:hint="eastAsia"/>
          <w:color w:val="000000"/>
          <w:sz w:val="32"/>
          <w:szCs w:val="32"/>
        </w:rPr>
        <w:t>在采取事前资助的同时，试</w:t>
      </w:r>
      <w:r>
        <w:rPr>
          <w:rFonts w:ascii="仿宋" w:eastAsia="仿宋" w:hAnsi="仿宋" w:cs="仿宋" w:hint="eastAsia"/>
          <w:color w:val="000000"/>
          <w:sz w:val="32"/>
          <w:szCs w:val="32"/>
        </w:rPr>
        <w:t>点采取奖励性后补助方式予以支持。</w:t>
      </w:r>
      <w:bookmarkStart w:id="0" w:name="_GoBack"/>
      <w:bookmarkEnd w:id="0"/>
    </w:p>
    <w:p w:rsidR="009746A2" w:rsidRDefault="009746A2" w:rsidP="009746A2">
      <w:pPr>
        <w:spacing w:line="580" w:lineRule="exact"/>
        <w:ind w:firstLine="640"/>
        <w:rPr>
          <w:rFonts w:ascii="仿宋" w:eastAsia="仿宋" w:hAnsi="仿宋" w:cs="仿宋"/>
          <w:color w:val="000000"/>
          <w:sz w:val="32"/>
          <w:szCs w:val="32"/>
        </w:rPr>
      </w:pPr>
      <w:r w:rsidRPr="00F97627">
        <w:rPr>
          <w:rFonts w:ascii="仿宋" w:eastAsia="仿宋" w:hAnsi="仿宋" w:cs="仿宋" w:hint="eastAsia"/>
          <w:color w:val="000000"/>
          <w:sz w:val="32"/>
          <w:szCs w:val="32"/>
        </w:rPr>
        <w:t>重点研发计划（工业、社会发展）奖励性后补助项目：支持近两年（2019-2020）自主研发取得成果的项目；已获得过市级科技计划支持的项目成果不再予以支持。</w:t>
      </w:r>
    </w:p>
    <w:p w:rsidR="009746A2" w:rsidRDefault="009746A2" w:rsidP="009746A2">
      <w:pPr>
        <w:spacing w:line="360" w:lineRule="auto"/>
        <w:ind w:firstLineChars="200" w:firstLine="640"/>
        <w:jc w:val="left"/>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三、申报材料</w:t>
      </w:r>
    </w:p>
    <w:p w:rsidR="009746A2" w:rsidRDefault="009746A2" w:rsidP="009746A2">
      <w:pPr>
        <w:autoSpaceDE w:val="0"/>
        <w:autoSpaceDN w:val="0"/>
        <w:adjustRightInd w:val="0"/>
        <w:spacing w:line="360" w:lineRule="auto"/>
        <w:ind w:firstLineChars="200" w:firstLine="640"/>
        <w:jc w:val="left"/>
        <w:rPr>
          <w:rFonts w:ascii="仿宋" w:eastAsia="仿宋" w:hAnsi="仿宋" w:cs="Times New Roman"/>
          <w:color w:val="000000"/>
          <w:sz w:val="32"/>
          <w:szCs w:val="32"/>
        </w:rPr>
      </w:pPr>
      <w:r>
        <w:rPr>
          <w:rFonts w:ascii="仿宋" w:eastAsia="仿宋" w:hAnsi="仿宋" w:cs="Times New Roman" w:hint="eastAsia"/>
          <w:color w:val="000000"/>
          <w:sz w:val="32"/>
          <w:szCs w:val="32"/>
        </w:rPr>
        <w:t>（一）《</w:t>
      </w:r>
      <w:r>
        <w:rPr>
          <w:rFonts w:ascii="仿宋" w:eastAsia="仿宋" w:hAnsi="仿宋" w:cs="Times New Roman"/>
          <w:color w:val="000000"/>
          <w:sz w:val="32"/>
          <w:szCs w:val="32"/>
        </w:rPr>
        <w:t>晋中市重点研发计划项目申报书</w:t>
      </w:r>
      <w:r>
        <w:rPr>
          <w:rFonts w:ascii="仿宋" w:eastAsia="仿宋" w:hAnsi="仿宋" w:cs="Times New Roman" w:hint="eastAsia"/>
          <w:color w:val="000000"/>
          <w:sz w:val="32"/>
          <w:szCs w:val="32"/>
        </w:rPr>
        <w:t>》或《</w:t>
      </w:r>
      <w:r>
        <w:rPr>
          <w:rFonts w:ascii="仿宋" w:eastAsia="仿宋" w:hAnsi="仿宋" w:cs="Times New Roman"/>
          <w:color w:val="000000"/>
          <w:sz w:val="32"/>
          <w:szCs w:val="32"/>
        </w:rPr>
        <w:t>晋中市重点研发计划项目</w:t>
      </w:r>
      <w:r>
        <w:rPr>
          <w:rFonts w:ascii="仿宋" w:eastAsia="仿宋" w:hAnsi="仿宋" w:cs="Times New Roman" w:hint="eastAsia"/>
          <w:color w:val="000000"/>
          <w:sz w:val="32"/>
          <w:szCs w:val="32"/>
        </w:rPr>
        <w:t>（奖励性后补助）</w:t>
      </w:r>
      <w:r>
        <w:rPr>
          <w:rFonts w:ascii="仿宋" w:eastAsia="仿宋" w:hAnsi="仿宋" w:cs="Times New Roman"/>
          <w:color w:val="000000"/>
          <w:sz w:val="32"/>
          <w:szCs w:val="32"/>
        </w:rPr>
        <w:t>申报书</w:t>
      </w:r>
      <w:r>
        <w:rPr>
          <w:rFonts w:ascii="仿宋" w:eastAsia="仿宋" w:hAnsi="仿宋" w:cs="Times New Roman" w:hint="eastAsia"/>
          <w:color w:val="000000"/>
          <w:sz w:val="32"/>
          <w:szCs w:val="32"/>
        </w:rPr>
        <w:t>》。</w:t>
      </w:r>
    </w:p>
    <w:p w:rsidR="009746A2" w:rsidRPr="00F97627" w:rsidRDefault="009746A2" w:rsidP="009746A2">
      <w:pPr>
        <w:autoSpaceDE w:val="0"/>
        <w:autoSpaceDN w:val="0"/>
        <w:adjustRightInd w:val="0"/>
        <w:spacing w:line="360" w:lineRule="auto"/>
        <w:ind w:firstLineChars="200" w:firstLine="640"/>
        <w:rPr>
          <w:rFonts w:ascii="仿宋" w:eastAsia="仿宋" w:hAnsi="仿宋" w:cs="Times New Roman"/>
          <w:color w:val="000000" w:themeColor="text1"/>
          <w:sz w:val="32"/>
          <w:szCs w:val="32"/>
        </w:rPr>
      </w:pPr>
      <w:r w:rsidRPr="00F97627">
        <w:rPr>
          <w:rFonts w:ascii="仿宋" w:eastAsia="仿宋" w:hAnsi="仿宋" w:cs="Times New Roman" w:hint="eastAsia"/>
          <w:color w:val="000000" w:themeColor="text1"/>
          <w:sz w:val="32"/>
          <w:szCs w:val="32"/>
        </w:rPr>
        <w:t>（二）</w:t>
      </w:r>
      <w:r w:rsidRPr="00F97627">
        <w:rPr>
          <w:rFonts w:ascii="仿宋" w:eastAsia="仿宋" w:hAnsi="仿宋" w:cs="仿宋" w:hint="eastAsia"/>
          <w:color w:val="000000" w:themeColor="text1"/>
          <w:sz w:val="32"/>
          <w:szCs w:val="32"/>
        </w:rPr>
        <w:t>奖励性后补助提供已完成项目工作总结及技术总结；事前资助提供项目可行性研究报告。</w:t>
      </w:r>
    </w:p>
    <w:p w:rsidR="009746A2" w:rsidRPr="00F97627" w:rsidRDefault="009746A2" w:rsidP="009746A2">
      <w:pPr>
        <w:autoSpaceDE w:val="0"/>
        <w:autoSpaceDN w:val="0"/>
        <w:adjustRightInd w:val="0"/>
        <w:spacing w:line="360" w:lineRule="auto"/>
        <w:ind w:firstLineChars="200" w:firstLine="640"/>
        <w:rPr>
          <w:rFonts w:ascii="仿宋" w:eastAsia="仿宋" w:hAnsi="仿宋" w:cs="Times New Roman"/>
          <w:color w:val="000000" w:themeColor="text1"/>
          <w:sz w:val="32"/>
          <w:szCs w:val="32"/>
        </w:rPr>
      </w:pPr>
      <w:r w:rsidRPr="00F97627">
        <w:rPr>
          <w:rFonts w:ascii="仿宋" w:eastAsia="仿宋" w:hAnsi="仿宋" w:cs="Times New Roman" w:hint="eastAsia"/>
          <w:color w:val="000000" w:themeColor="text1"/>
          <w:sz w:val="32"/>
          <w:szCs w:val="32"/>
        </w:rPr>
        <w:t>（三）《</w:t>
      </w:r>
      <w:r w:rsidRPr="00F97627">
        <w:rPr>
          <w:rFonts w:ascii="仿宋" w:eastAsia="仿宋" w:hAnsi="仿宋" w:cs="Times New Roman"/>
          <w:color w:val="000000" w:themeColor="text1"/>
          <w:sz w:val="32"/>
          <w:szCs w:val="32"/>
        </w:rPr>
        <w:t>晋中市科技计划项目情况简介表</w:t>
      </w:r>
      <w:r w:rsidRPr="00F97627">
        <w:rPr>
          <w:rFonts w:ascii="仿宋" w:eastAsia="仿宋" w:hAnsi="仿宋" w:cs="Times New Roman" w:hint="eastAsia"/>
          <w:color w:val="000000" w:themeColor="text1"/>
          <w:sz w:val="32"/>
          <w:szCs w:val="32"/>
        </w:rPr>
        <w:t>》。</w:t>
      </w:r>
    </w:p>
    <w:p w:rsidR="009746A2" w:rsidRPr="00F97627" w:rsidRDefault="009746A2" w:rsidP="009746A2">
      <w:pPr>
        <w:autoSpaceDE w:val="0"/>
        <w:autoSpaceDN w:val="0"/>
        <w:adjustRightInd w:val="0"/>
        <w:spacing w:line="360" w:lineRule="auto"/>
        <w:ind w:firstLineChars="200" w:firstLine="640"/>
        <w:rPr>
          <w:rFonts w:ascii="仿宋" w:eastAsia="仿宋" w:hAnsi="仿宋" w:cs="Times New Roman"/>
          <w:color w:val="000000" w:themeColor="text1"/>
          <w:sz w:val="32"/>
          <w:szCs w:val="32"/>
        </w:rPr>
      </w:pPr>
      <w:r w:rsidRPr="00F97627">
        <w:rPr>
          <w:rFonts w:ascii="仿宋" w:eastAsia="仿宋" w:hAnsi="仿宋" w:cs="Times New Roman" w:hint="eastAsia"/>
          <w:color w:val="000000" w:themeColor="text1"/>
          <w:sz w:val="32"/>
          <w:szCs w:val="32"/>
        </w:rPr>
        <w:t>（四）</w:t>
      </w:r>
      <w:r w:rsidRPr="00F97627">
        <w:rPr>
          <w:rFonts w:ascii="仿宋" w:eastAsia="仿宋" w:hAnsi="仿宋" w:cs="Times New Roman"/>
          <w:color w:val="000000" w:themeColor="text1"/>
          <w:sz w:val="32"/>
          <w:szCs w:val="32"/>
        </w:rPr>
        <w:t>相关附件：</w:t>
      </w:r>
    </w:p>
    <w:p w:rsidR="009746A2" w:rsidRPr="000A692A" w:rsidRDefault="009746A2" w:rsidP="009746A2">
      <w:pPr>
        <w:spacing w:line="560" w:lineRule="exact"/>
        <w:ind w:firstLineChars="200" w:firstLine="640"/>
        <w:rPr>
          <w:rFonts w:ascii="仿宋" w:eastAsia="仿宋" w:hAnsi="仿宋"/>
          <w:color w:val="000000"/>
          <w:sz w:val="32"/>
          <w:szCs w:val="32"/>
        </w:rPr>
      </w:pPr>
      <w:r>
        <w:rPr>
          <w:rFonts w:ascii="仿宋" w:eastAsia="仿宋" w:hAnsi="仿宋" w:hint="eastAsia"/>
          <w:color w:val="000000"/>
          <w:kern w:val="0"/>
          <w:sz w:val="32"/>
          <w:szCs w:val="32"/>
        </w:rPr>
        <w:t>（1）项目负责人</w:t>
      </w:r>
      <w:r>
        <w:rPr>
          <w:rFonts w:ascii="仿宋" w:eastAsia="仿宋" w:hAnsi="仿宋" w:cs="仿宋" w:hint="eastAsia"/>
          <w:color w:val="000000" w:themeColor="text1"/>
          <w:sz w:val="32"/>
          <w:szCs w:val="32"/>
          <w:shd w:val="clear" w:color="auto" w:fill="FFFFFF"/>
        </w:rPr>
        <w:t>需提供</w:t>
      </w:r>
      <w:r w:rsidRPr="000A692A">
        <w:rPr>
          <w:rFonts w:ascii="仿宋" w:eastAsia="仿宋" w:hAnsi="仿宋" w:cs="仿宋" w:hint="eastAsia"/>
          <w:color w:val="000000"/>
          <w:sz w:val="32"/>
          <w:szCs w:val="32"/>
          <w:shd w:val="clear" w:color="auto" w:fill="FFFFFF"/>
        </w:rPr>
        <w:t>副高及以上技术职称或硕士及以上学位</w:t>
      </w:r>
      <w:r>
        <w:rPr>
          <w:rFonts w:ascii="仿宋" w:eastAsia="仿宋" w:hAnsi="仿宋" w:cs="仿宋" w:hint="eastAsia"/>
          <w:color w:val="000000" w:themeColor="text1"/>
          <w:sz w:val="32"/>
          <w:szCs w:val="32"/>
          <w:shd w:val="clear" w:color="auto" w:fill="FFFFFF"/>
        </w:rPr>
        <w:t>证明材料</w:t>
      </w:r>
      <w:r>
        <w:rPr>
          <w:rFonts w:ascii="仿宋" w:eastAsia="仿宋" w:hAnsi="仿宋" w:hint="eastAsia"/>
          <w:color w:val="000000"/>
          <w:sz w:val="32"/>
          <w:szCs w:val="32"/>
        </w:rPr>
        <w:t>；</w:t>
      </w:r>
      <w:r>
        <w:rPr>
          <w:rFonts w:ascii="仿宋" w:eastAsia="仿宋" w:hAnsi="仿宋" w:hint="eastAsia"/>
          <w:sz w:val="32"/>
          <w:szCs w:val="32"/>
        </w:rPr>
        <w:t>项目负责人及参与人为非申报单位在职人员的提供聘用合同（聘书）。</w:t>
      </w:r>
    </w:p>
    <w:p w:rsidR="009746A2" w:rsidRPr="00F97627" w:rsidRDefault="009746A2" w:rsidP="009746A2">
      <w:pPr>
        <w:autoSpaceDE w:val="0"/>
        <w:autoSpaceDN w:val="0"/>
        <w:adjustRightInd w:val="0"/>
        <w:spacing w:line="360" w:lineRule="auto"/>
        <w:ind w:firstLineChars="200" w:firstLine="640"/>
        <w:rPr>
          <w:rFonts w:ascii="仿宋" w:eastAsia="仿宋" w:hAnsi="仿宋" w:cs="Times New Roman"/>
          <w:color w:val="000000" w:themeColor="text1"/>
          <w:sz w:val="32"/>
          <w:szCs w:val="32"/>
        </w:rPr>
      </w:pPr>
      <w:r w:rsidRPr="00F97627">
        <w:rPr>
          <w:rFonts w:ascii="仿宋" w:eastAsia="仿宋" w:hAnsi="仿宋" w:cs="Times New Roman"/>
          <w:color w:val="000000" w:themeColor="text1"/>
          <w:sz w:val="32"/>
          <w:szCs w:val="32"/>
        </w:rPr>
        <w:t>（</w:t>
      </w:r>
      <w:r>
        <w:rPr>
          <w:rFonts w:ascii="仿宋" w:eastAsia="仿宋" w:hAnsi="仿宋" w:cs="Times New Roman" w:hint="eastAsia"/>
          <w:color w:val="000000" w:themeColor="text1"/>
          <w:sz w:val="32"/>
          <w:szCs w:val="32"/>
        </w:rPr>
        <w:t>2</w:t>
      </w:r>
      <w:r w:rsidRPr="00F97627">
        <w:rPr>
          <w:rFonts w:ascii="仿宋" w:eastAsia="仿宋" w:hAnsi="仿宋" w:cs="Times New Roman"/>
          <w:color w:val="000000" w:themeColor="text1"/>
          <w:sz w:val="32"/>
          <w:szCs w:val="32"/>
        </w:rPr>
        <w:t>）</w:t>
      </w:r>
      <w:r w:rsidRPr="00F97627">
        <w:rPr>
          <w:rFonts w:ascii="仿宋" w:eastAsia="仿宋" w:hAnsi="仿宋" w:hint="eastAsia"/>
          <w:color w:val="000000" w:themeColor="text1"/>
          <w:kern w:val="0"/>
          <w:sz w:val="32"/>
          <w:szCs w:val="32"/>
        </w:rPr>
        <w:t>产学研合作项目需提供技术合作协议</w:t>
      </w:r>
      <w:r w:rsidRPr="00F97627">
        <w:rPr>
          <w:rFonts w:ascii="仿宋" w:eastAsia="仿宋" w:hAnsi="仿宋" w:cs="Times New Roman"/>
          <w:color w:val="000000" w:themeColor="text1"/>
          <w:sz w:val="32"/>
          <w:szCs w:val="32"/>
        </w:rPr>
        <w:t>或项目研发合作协议</w:t>
      </w:r>
      <w:r w:rsidRPr="00F97627">
        <w:rPr>
          <w:rFonts w:ascii="仿宋" w:eastAsia="仿宋" w:hAnsi="仿宋" w:cs="Times New Roman" w:hint="eastAsia"/>
          <w:color w:val="000000" w:themeColor="text1"/>
          <w:sz w:val="32"/>
          <w:szCs w:val="32"/>
        </w:rPr>
        <w:t>。</w:t>
      </w:r>
    </w:p>
    <w:p w:rsidR="009746A2" w:rsidRPr="00F97627" w:rsidRDefault="009746A2" w:rsidP="009746A2">
      <w:pPr>
        <w:pStyle w:val="1"/>
        <w:widowControl/>
        <w:shd w:val="clear" w:color="auto" w:fill="FFFFFF"/>
        <w:spacing w:line="240" w:lineRule="auto"/>
        <w:ind w:firstLineChars="200" w:firstLine="640"/>
        <w:jc w:val="both"/>
        <w:rPr>
          <w:rFonts w:ascii="仿宋" w:eastAsia="仿宋" w:hAnsi="仿宋"/>
          <w:color w:val="000000" w:themeColor="text1"/>
          <w:kern w:val="2"/>
          <w:sz w:val="32"/>
          <w:szCs w:val="32"/>
        </w:rPr>
      </w:pPr>
      <w:r w:rsidRPr="00F97627">
        <w:rPr>
          <w:rFonts w:ascii="仿宋" w:eastAsia="仿宋" w:hAnsi="仿宋" w:hint="eastAsia"/>
          <w:color w:val="000000" w:themeColor="text1"/>
          <w:kern w:val="2"/>
          <w:sz w:val="32"/>
          <w:szCs w:val="32"/>
        </w:rPr>
        <w:t>（</w:t>
      </w:r>
      <w:r>
        <w:rPr>
          <w:rFonts w:ascii="仿宋" w:eastAsia="仿宋" w:hAnsi="仿宋" w:hint="eastAsia"/>
          <w:color w:val="000000" w:themeColor="text1"/>
          <w:kern w:val="2"/>
          <w:sz w:val="32"/>
          <w:szCs w:val="32"/>
        </w:rPr>
        <w:t>3</w:t>
      </w:r>
      <w:r w:rsidRPr="00F97627">
        <w:rPr>
          <w:rFonts w:ascii="仿宋" w:eastAsia="仿宋" w:hAnsi="仿宋" w:hint="eastAsia"/>
          <w:color w:val="000000" w:themeColor="text1"/>
          <w:kern w:val="2"/>
          <w:sz w:val="32"/>
          <w:szCs w:val="32"/>
        </w:rPr>
        <w:t>）奖励性后补助（工业）项目提供知识产权、新产品测试、技术标准、科技奖励证书等相关证明材料。</w:t>
      </w:r>
    </w:p>
    <w:p w:rsidR="009746A2" w:rsidRPr="00F97627" w:rsidRDefault="009746A2" w:rsidP="009746A2">
      <w:pPr>
        <w:spacing w:line="560" w:lineRule="exact"/>
        <w:ind w:firstLineChars="200" w:firstLine="640"/>
        <w:rPr>
          <w:rFonts w:ascii="仿宋" w:eastAsia="仿宋" w:hAnsi="仿宋"/>
          <w:color w:val="000000" w:themeColor="text1"/>
          <w:kern w:val="0"/>
          <w:sz w:val="32"/>
          <w:szCs w:val="32"/>
        </w:rPr>
      </w:pPr>
      <w:r w:rsidRPr="00F97627">
        <w:rPr>
          <w:rFonts w:ascii="仿宋" w:eastAsia="仿宋" w:hAnsi="仿宋" w:hint="eastAsia"/>
          <w:color w:val="000000" w:themeColor="text1"/>
          <w:kern w:val="0"/>
          <w:sz w:val="32"/>
          <w:szCs w:val="32"/>
        </w:rPr>
        <w:t>（</w:t>
      </w:r>
      <w:r>
        <w:rPr>
          <w:rFonts w:ascii="仿宋" w:eastAsia="仿宋" w:hAnsi="仿宋" w:hint="eastAsia"/>
          <w:color w:val="000000" w:themeColor="text1"/>
          <w:kern w:val="0"/>
          <w:sz w:val="32"/>
          <w:szCs w:val="32"/>
        </w:rPr>
        <w:t>4</w:t>
      </w:r>
      <w:r w:rsidRPr="00F97627">
        <w:rPr>
          <w:rFonts w:ascii="仿宋" w:eastAsia="仿宋" w:hAnsi="仿宋" w:hint="eastAsia"/>
          <w:color w:val="000000" w:themeColor="text1"/>
          <w:kern w:val="0"/>
          <w:sz w:val="32"/>
          <w:szCs w:val="32"/>
        </w:rPr>
        <w:t>）</w:t>
      </w:r>
      <w:r w:rsidRPr="00F97627">
        <w:rPr>
          <w:rFonts w:ascii="仿宋" w:eastAsia="仿宋" w:hAnsi="仿宋" w:hint="eastAsia"/>
          <w:color w:val="000000" w:themeColor="text1"/>
          <w:sz w:val="32"/>
          <w:szCs w:val="32"/>
        </w:rPr>
        <w:t>奖励性后补助（社会发展）项目提供</w:t>
      </w:r>
      <w:r w:rsidRPr="00F97627">
        <w:rPr>
          <w:rFonts w:ascii="仿宋" w:eastAsia="仿宋" w:hAnsi="仿宋" w:hint="eastAsia"/>
          <w:color w:val="000000" w:themeColor="text1"/>
          <w:kern w:val="0"/>
          <w:sz w:val="32"/>
          <w:szCs w:val="32"/>
        </w:rPr>
        <w:t>成果材料（专利证书、软件著作权证书、药品批文、科技奖励证书等），医院成果材料可为专业学术著作、国家级期刊发表论文、国家级学（协）会学术交流论文集收录论文。</w:t>
      </w:r>
    </w:p>
    <w:p w:rsidR="009746A2" w:rsidRPr="00F97627" w:rsidRDefault="009746A2" w:rsidP="009746A2">
      <w:pPr>
        <w:spacing w:line="560" w:lineRule="exact"/>
        <w:ind w:firstLineChars="200" w:firstLine="640"/>
        <w:rPr>
          <w:rFonts w:ascii="仿宋" w:eastAsia="仿宋" w:hAnsi="仿宋"/>
          <w:color w:val="000000" w:themeColor="text1"/>
          <w:sz w:val="32"/>
          <w:szCs w:val="32"/>
        </w:rPr>
      </w:pPr>
      <w:r w:rsidRPr="00F97627">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5</w:t>
      </w:r>
      <w:r w:rsidRPr="00F97627">
        <w:rPr>
          <w:rFonts w:ascii="仿宋" w:eastAsia="仿宋" w:hAnsi="仿宋" w:hint="eastAsia"/>
          <w:color w:val="000000" w:themeColor="text1"/>
          <w:sz w:val="32"/>
          <w:szCs w:val="32"/>
        </w:rPr>
        <w:t>）奖励性后补助项目提供</w:t>
      </w:r>
      <w:r w:rsidRPr="00F97627">
        <w:rPr>
          <w:rFonts w:ascii="仿宋" w:eastAsia="仿宋" w:hAnsi="仿宋" w:cs="仿宋" w:hint="eastAsia"/>
          <w:color w:val="000000" w:themeColor="text1"/>
          <w:sz w:val="32"/>
          <w:szCs w:val="32"/>
        </w:rPr>
        <w:t>项目开支审计报告以及项目开支辅助账。</w:t>
      </w:r>
    </w:p>
    <w:p w:rsidR="009746A2" w:rsidRPr="00F97627" w:rsidRDefault="009746A2" w:rsidP="009746A2">
      <w:pPr>
        <w:pStyle w:val="1"/>
        <w:widowControl/>
        <w:shd w:val="clear" w:color="auto" w:fill="FFFFFF"/>
        <w:spacing w:line="240" w:lineRule="auto"/>
        <w:ind w:firstLineChars="200" w:firstLine="640"/>
        <w:jc w:val="both"/>
        <w:rPr>
          <w:rFonts w:ascii="仿宋" w:eastAsia="仿宋" w:hAnsi="仿宋"/>
          <w:color w:val="000000" w:themeColor="text1"/>
          <w:kern w:val="2"/>
          <w:sz w:val="32"/>
          <w:szCs w:val="32"/>
        </w:rPr>
      </w:pPr>
      <w:r w:rsidRPr="00F97627">
        <w:rPr>
          <w:rFonts w:ascii="仿宋" w:eastAsia="仿宋" w:hAnsi="仿宋" w:hint="eastAsia"/>
          <w:color w:val="000000" w:themeColor="text1"/>
          <w:kern w:val="2"/>
          <w:sz w:val="32"/>
          <w:szCs w:val="32"/>
        </w:rPr>
        <w:t>（</w:t>
      </w:r>
      <w:r>
        <w:rPr>
          <w:rFonts w:ascii="仿宋" w:eastAsia="仿宋" w:hAnsi="仿宋" w:hint="eastAsia"/>
          <w:color w:val="000000" w:themeColor="text1"/>
          <w:kern w:val="2"/>
          <w:sz w:val="32"/>
          <w:szCs w:val="32"/>
        </w:rPr>
        <w:t>6</w:t>
      </w:r>
      <w:r w:rsidRPr="00F97627">
        <w:rPr>
          <w:rFonts w:ascii="仿宋" w:eastAsia="仿宋" w:hAnsi="仿宋" w:hint="eastAsia"/>
          <w:color w:val="000000" w:themeColor="text1"/>
          <w:kern w:val="2"/>
          <w:sz w:val="32"/>
          <w:szCs w:val="32"/>
        </w:rPr>
        <w:t>）与项目相关的其他证明材料。</w:t>
      </w:r>
    </w:p>
    <w:p w:rsidR="009746A2" w:rsidRPr="00F97627" w:rsidRDefault="009746A2" w:rsidP="009746A2">
      <w:pPr>
        <w:pStyle w:val="1"/>
        <w:widowControl/>
        <w:shd w:val="clear" w:color="auto" w:fill="FFFFFF"/>
        <w:spacing w:line="240" w:lineRule="auto"/>
        <w:ind w:firstLineChars="200" w:firstLine="640"/>
        <w:jc w:val="both"/>
        <w:rPr>
          <w:rFonts w:ascii="仿宋" w:eastAsia="仿宋" w:hAnsi="仿宋"/>
          <w:color w:val="000000" w:themeColor="text1"/>
          <w:kern w:val="2"/>
          <w:sz w:val="32"/>
          <w:szCs w:val="32"/>
        </w:rPr>
      </w:pPr>
    </w:p>
    <w:p w:rsidR="009746A2" w:rsidRDefault="009746A2" w:rsidP="009746A2">
      <w:pPr>
        <w:rPr>
          <w:rFonts w:ascii="仿宋" w:eastAsia="仿宋" w:hAnsi="仿宋"/>
          <w:sz w:val="32"/>
          <w:szCs w:val="32"/>
        </w:rPr>
      </w:pPr>
    </w:p>
    <w:p w:rsidR="009746A2" w:rsidRDefault="009746A2" w:rsidP="009746A2">
      <w:pPr>
        <w:rPr>
          <w:rFonts w:ascii="仿宋" w:eastAsia="仿宋" w:hAnsi="仿宋"/>
          <w:sz w:val="32"/>
          <w:szCs w:val="32"/>
        </w:rPr>
      </w:pPr>
    </w:p>
    <w:p w:rsidR="009746A2" w:rsidRDefault="009746A2" w:rsidP="009746A2">
      <w:pPr>
        <w:rPr>
          <w:rFonts w:ascii="仿宋" w:eastAsia="仿宋" w:hAnsi="仿宋"/>
          <w:sz w:val="32"/>
          <w:szCs w:val="32"/>
        </w:rPr>
      </w:pPr>
    </w:p>
    <w:p w:rsidR="009746A2" w:rsidRDefault="009746A2" w:rsidP="009746A2">
      <w:pPr>
        <w:rPr>
          <w:rFonts w:ascii="仿宋" w:eastAsia="仿宋" w:hAnsi="仿宋"/>
          <w:sz w:val="32"/>
          <w:szCs w:val="32"/>
        </w:rPr>
      </w:pPr>
    </w:p>
    <w:p w:rsidR="009746A2" w:rsidRDefault="009746A2" w:rsidP="009746A2">
      <w:pPr>
        <w:rPr>
          <w:rFonts w:ascii="仿宋" w:eastAsia="仿宋" w:hAnsi="仿宋"/>
          <w:sz w:val="32"/>
          <w:szCs w:val="32"/>
        </w:rPr>
      </w:pPr>
    </w:p>
    <w:p w:rsidR="009746A2" w:rsidRDefault="009746A2" w:rsidP="009746A2">
      <w:pPr>
        <w:rPr>
          <w:rFonts w:ascii="仿宋" w:eastAsia="仿宋" w:hAnsi="仿宋"/>
          <w:sz w:val="32"/>
          <w:szCs w:val="32"/>
        </w:rPr>
      </w:pPr>
    </w:p>
    <w:p w:rsidR="009746A2" w:rsidRDefault="009746A2" w:rsidP="009746A2">
      <w:pPr>
        <w:rPr>
          <w:rFonts w:ascii="仿宋" w:eastAsia="仿宋" w:hAnsi="仿宋"/>
          <w:sz w:val="32"/>
          <w:szCs w:val="32"/>
        </w:rPr>
      </w:pPr>
    </w:p>
    <w:p w:rsidR="009746A2" w:rsidRDefault="009746A2" w:rsidP="009746A2">
      <w:pPr>
        <w:rPr>
          <w:rFonts w:ascii="仿宋" w:eastAsia="仿宋" w:hAnsi="仿宋"/>
          <w:sz w:val="32"/>
          <w:szCs w:val="32"/>
        </w:rPr>
      </w:pPr>
    </w:p>
    <w:p w:rsidR="009746A2" w:rsidRDefault="009746A2" w:rsidP="009746A2">
      <w:pPr>
        <w:rPr>
          <w:rFonts w:ascii="仿宋" w:eastAsia="仿宋" w:hAnsi="仿宋"/>
          <w:sz w:val="32"/>
          <w:szCs w:val="32"/>
        </w:rPr>
      </w:pPr>
    </w:p>
    <w:p w:rsidR="009746A2" w:rsidRDefault="009746A2" w:rsidP="009746A2">
      <w:pPr>
        <w:rPr>
          <w:rFonts w:ascii="仿宋" w:eastAsia="仿宋" w:hAnsi="仿宋"/>
          <w:sz w:val="32"/>
          <w:szCs w:val="32"/>
        </w:rPr>
      </w:pPr>
    </w:p>
    <w:sectPr w:rsidR="009746A2" w:rsidSect="000753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038B2"/>
    <w:multiLevelType w:val="multilevel"/>
    <w:tmpl w:val="66B038B2"/>
    <w:lvl w:ilvl="0">
      <w:start w:val="2"/>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746A2"/>
    <w:rsid w:val="000753D6"/>
    <w:rsid w:val="009746A2"/>
    <w:rsid w:val="00D850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A2"/>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746A2"/>
    <w:rPr>
      <w:b/>
      <w:bCs/>
    </w:rPr>
  </w:style>
  <w:style w:type="paragraph" w:styleId="a4">
    <w:name w:val="List Paragraph"/>
    <w:basedOn w:val="a"/>
    <w:uiPriority w:val="34"/>
    <w:qFormat/>
    <w:rsid w:val="009746A2"/>
    <w:pPr>
      <w:ind w:firstLineChars="200" w:firstLine="420"/>
    </w:pPr>
    <w:rPr>
      <w:rFonts w:cs="Times New Roman"/>
    </w:rPr>
  </w:style>
  <w:style w:type="paragraph" w:customStyle="1" w:styleId="1">
    <w:name w:val="普通(网站)1"/>
    <w:basedOn w:val="a"/>
    <w:qFormat/>
    <w:rsid w:val="009746A2"/>
    <w:pPr>
      <w:spacing w:line="23" w:lineRule="atLeast"/>
      <w:jc w:val="left"/>
    </w:pPr>
    <w:rPr>
      <w:rFonts w:ascii="Times New Roman"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2021-01-25T05:27:00Z</dcterms:created>
  <dcterms:modified xsi:type="dcterms:W3CDTF">2021-01-25T05:39:00Z</dcterms:modified>
</cp:coreProperties>
</file>