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山西省农业生产“三品一标”提升行动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学习贯彻习近平总书记关于“三农”工作的重要论述和两次视察山西重要讲话重要指示精神，认真贯彻落实省委省政府“三农”工作决策部署，坚持质量第一、绿色发展、创新驱动、市场主导的原则，以“特”“优”战略为引领，坚持质量兴农、绿色兴农、品牌兴农，强化标准引领，推进科技创新，突出品牌打造，选育一批突破性农作物和畜禽水产良种，建设一批绿色标准化农产品生产基地，培育一批带动性强的农业企业集团，打造一批有影响力的农业知名品牌，加快推进农业转型升级，全面推进乡村“五大振兴”，为打造全国中部地区乡村振兴样板省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2025年，育种创新取得重要进展，农产品品质明显提升，农业品牌建设取得较大突破，现代农业全产业链标准体系全面构建，农业治理效益和竞争力持续提高。培育具有自主知识产权的核心种源和节水高抗新品种。建设绿色标准化农产品生产基地20个、畜禽标准化养殖场（标准化示范场）20个。制定农业地方标准150项，认定并扶持农业产业化省级示范联合体超过200个。继续推进国家、省、市、县级区域公用品牌建设，打造国家级农产品区域公用品牌5个、企业品牌25个，“晋字号”特优农产品品牌100个。绿色食品、有机农产品、地理标志农产品达到2000个。食用农产品达标合格证制度全面推进并取得积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（一）加快推进品种培优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b/>
          <w:bCs/>
          <w:sz w:val="32"/>
          <w:szCs w:val="32"/>
        </w:rPr>
        <w:t>发掘一批优异种质资源，</w:t>
      </w:r>
      <w:r>
        <w:rPr>
          <w:rFonts w:hint="eastAsia" w:ascii="仿宋_GB2312" w:eastAsia="仿宋_GB2312"/>
          <w:sz w:val="32"/>
          <w:szCs w:val="32"/>
        </w:rPr>
        <w:t>开展全省农作物、畜禽、水产和农业微生物种质资源调查，抢救性收集一批珍稀、濒危、特有资源和特色地方品种，对现有农业种质资源开展鉴定评价，遴选优异育种材料。加强农业种质资源库（场、区、圃）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选育一批高产优质突破性品种，</w:t>
      </w:r>
      <w:r>
        <w:rPr>
          <w:rFonts w:hint="eastAsia" w:ascii="仿宋_GB2312" w:eastAsia="仿宋_GB2312"/>
          <w:sz w:val="32"/>
          <w:szCs w:val="32"/>
        </w:rPr>
        <w:t>开展重大农业生物育种行动，支持有基础的研究团队开展谷子分子育种和杂交小麦新品种研究。大力开展种业“卡脖子”技术攻关，开展小麦、杂粮（藜麦、谷子）、马铃薯、中药材、牛、羊等良种攻关。提纯复壮一批地方特色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3.培育一批现代种业企业，</w:t>
      </w:r>
      <w:r>
        <w:rPr>
          <w:rFonts w:hint="eastAsia" w:ascii="仿宋_GB2312" w:eastAsia="仿宋_GB2312"/>
          <w:sz w:val="32"/>
          <w:szCs w:val="32"/>
        </w:rPr>
        <w:t>支持神农科技集团组建山西种业集团，打造航母型企业；培育一批作物、畜禽“育繁推一体化”旗舰型特色优势种业企业。培育一批平台型种业企业。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  <w:highlight w:val="yellow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4.建设一批良种繁育基地</w:t>
      </w:r>
      <w:r>
        <w:rPr>
          <w:rFonts w:hint="eastAsia" w:ascii="仿宋_GB2312" w:eastAsia="仿宋_GB2312"/>
          <w:sz w:val="32"/>
          <w:szCs w:val="32"/>
        </w:rPr>
        <w:t>，加快推进南繁科研育种基地建设，建立良种繁育基地县。建立蔬菜、水果苗木、中药材、食用菌、水产等良种繁育基地。建设省级核心育种场、扩繁基地、种公畜站、种业产业园等。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（二）加快推进品质提升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1.推广应用优良品种。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落实“藏粮于技”战略，着力打造北方种业研发和供应基地，推动农业科技成果推广应用，引导广大农业生产经营者科学选用优良品种，优选推介发布适宜山西农业生产的主推品种100个以上。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2.推广有机旱作农业技术。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实施耕地质量提升、农水集约增效、旱作良种攻关、农技集成创新、农机配套融合、绿色循环发展、保护性耕作、品牌建设、新型经营主体培育、信息化等“十项工程”。分区域、分作物布局建设50个有机旱作科研基地，开展技术集成创新，加快成果转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3.集成推广技术模式。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农业生产全过程技术集成，集成组装推广一批区域性、标准化粮油绿色高质高效生产技术模式。建设完成一批畜牧业、果园、设施农业、杂粮、中药材等特色全程生产机械化示范基地，探索完善黄土高原丘陵山区农田“宜机化”改造模式，破解全产业链机械化生产的技术难题。探索应用土壤改良、地力培肥、化学农药减量使用、合理耕作、治理修复等综合技术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4.净化农业产地环境。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推进化肥农药减量增效，落实好“四替代两培育”工作措施，大力推广测土配方施肥技术，开展绿色防控技术示范推广，建设绿色防控示范基地22个，颁布“山西省农作物病虫害绿色防控推荐产品名录”，开展兽用抗菌药使用减量化行动，推广安全绿色兽药，规范使用饲料添加剂。在高标准农田项目区开展耕地质量等级评价，选择一批耕地盐碱化问题突出的重点县开展退化耕地治理试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（三）加快推进农业品牌建设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1.培育特优农产品品牌。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品牌创建与十大产业集群建设紧密结合，用品牌引领消费、带动市场、倒逼生产，全面提升山西特色优质农产品品牌效应，评选一批省级功能农产品品牌，创建山西特优农产品品牌目录库，推出一批省级、市级和县级区域品牌，在全国逐步叫响以“山西小米”“山西陈醋”等为代表的农产品优质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2.拓展市场营销。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“晋品晋味·扬帆出海”“药茶出晋”等活动，在京津冀、长三角等区域建立山西农产品展销专区，设立线上山西农产品旗舰店，加大品牌建设扶持力度，提炼产品特色，挖掘文化内涵，拓宽营销渠道，提升山西农产品品牌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（四）加快推进标准化生产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1.现代农业全产业链标准化。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标准集成应用，加快高粱等现代农业全产业链标准化试点建设，培育一批标准化综合体，在马铃薯、谷子、食用菌等重点产业推行全程质量控制技术，推动药茶标准化生产。聚焦“特”“优”产业、“六新”领域，组织制定一批急需农业地方标准。引导支持农技推广单位、科研院所、检测机构等单位参与国家标准、行业标准制修订。引导社会团体制定团体标准，指导龙头企业应用推广企业标准，培育龙头企业标准“领跑者”，全方位多维度提升我省农业标准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2.培育新型农业经营主体带动。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农业产业化龙头企业创新发展、做大做强，持续创建农业产业化联合体。深入实施家庭农场培育计划，把农业规模经营户培育成有活力的家庭农场，创建家庭农场示范县，鼓励有条件的县（市、区）组建家庭农场协会或联盟。推进农民合作社质量提升，加大对带动能力强、示范作用好、运行规范的农民合作社扶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3.健全社会化服务体系推动。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主体多元、形式多样、服务专业、竞争充分的原则，加快培育各类服务组织，充分发挥不同服务主体各自的优势和功能，大力发展农业生产性服务业，大力推进农业生产托管，开展生资配送、代耕代种、统防统治、烘干收储等生产托管服务，推动农业生产专业化、标准化、集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4.提升农产品加工业拉动。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位推进农产品精深加工十大产业集群建设，培育我省农业标准化提升的新支撑、农业转型发展的新亮点。认定一批十大产业集群优势区，打造形成优势明显、各具特色的农产品精深加工重点区域。加大对优势区内基地、企业、园区的扶持力度，引导优势区内的特优农产品生产基地、农产品精深加工骨干企业、示范加工园区探索开展农产品标准化、清洁化、智能化生产，打造一批融入国内大循环市场的“晋字号”农产品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5.重点区域先行示范促动。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在农业现代化示范区、农业绿色发展先行区、农产品质量安全县、以及现代农业产业园区、优势特色产业集群、农业产业强镇、“一村一品”示范村镇等，全域推行农业生产“三品一标”，打造一批示范典型。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（五）持续强化农产品质量监管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1.严格农业投入品使用。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持续深入开展农资打假专项治理行动，创新推进放心农资下乡进村活动。依法实施农业投入品登记许可，加强生产经营管理和使用指导，严格执行兽用处方药制度和休药期制度，建立农药等农业投入品生产经营购销台账。组织开展“瘦肉精”专项整治。推进兽用抗菌药使用减量。积极开展“水产养殖用投入品白名单”和“水产用药明白纸”的宣传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2.推行农产品质量全程可追溯管理。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应用农产品质量安全监管追溯信息平台，健全完善监管名录，强化注册管理，认证登记、规模化生产经营主体全部实施农产品质量安全追溯管理，全面落实农产品质量安全追溯“四挂钩”意见。开展追溯标杆企业示范创建活动，探索“阳光农安”智慧监管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3.强化质量安全监管执法。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开展食用农产品“治违禁控药残促提升”三年行动，实施“一个问题品种、一张整治清单、一套攻坚方案、一批管控措施”的“四个一”治理模式。加大执法办案力度，严厉打击违规使用禁限用农药、食品动物中禁止使用的药品及其他化合物，以及超范围超剂量使用农兽药的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（六）深入推进安全绿色优质农产品发展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1.强化农产品认证和监管。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发展绿色食品、有机农产品、地理标志农产品生产，推行食用农产品达标合格证制度。提高省级重点龙头企业认证绿色食品比例，扩大有机旱作农业示范市、示范县、示范片生产绿色食品数量，引导规模食品企业、特色农产品加工企业、出口企业增加绿色食品生产规模。围绕杂粮、中药材、干鲜果等特色农产品，稳步推进有机农产品认证。开展供深食品评价，培育更多的山西绿色优质农产品成为“圳品”。打造农产品标准化生产基地。以有机旱作农业、功能食品产业集群、南果中粮北肉东药材西干果及黄花菜等为重点，打造一批全国绿色食品原料标准化生产基地、全国有机农产品基地和山西供应深圳农产品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2.深入实施地理标志农产品保护工程。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扎实推动特色品种繁育、基地建设、品质保持、品牌培育、标识使用落实。培育地方特色产业，提升农产品地理标志知名度，保持农产品地理标志标识使用率100%。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3.全面推进食用农产品达标合格证制度。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达标合格证“亮证”行动，健全完善合格证开证主体名录库，推动有条件的地方尽快实现新型农业经营主体全覆盖，探索建立开证主体信用评价机制。加大宣传培训和监管力度，指导规范开具合格证，严厉打击虚假开具合格证的行为，对实施合格证主体的巡查覆盖率达到100%。推动有条件的地方实施信息化管理，提高开证、验证、查证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省农业农村厅成立“三品一标”提升行动协调指导组，各市农业农村部门成立相应的工作机构，细化实施方案，强化责任落实，统筹推进实施。重点区域先行示范的所在县（市、区）应成立由政府主要负责同志任组长的推进小组，加强协调，聚合力量，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（二）强化政策支持。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项目和资金支持力度，在农业绿色发展、乡村产业发展、新型农业经营主体培育、种养业良种繁育、农产品质量安全监管等方面的项目资金安排中，加大向农业生产“三品一标”实施区域的倾斜支持力度。引导金融机构支持农业生产“三品一标”行动。引导更多的科研力量、社会资本、社会资源投入农业生产“三品一标”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（三）强化宣传引导。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及时总结、发现典型，加大宣传。运用广播电视、报纸、网站、新媒体等各类媒体媒介，农产品交易会、产品推荐会等平台，广泛宣传推介农业生产“三品一标”的相关政策和典型案例，营造良好氛围。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7D6B"/>
    <w:rsid w:val="4752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2021-12-24T07:45:00Z</dcterms:created>
  <dc:creator>unknown</dc:creator>
  <cp:lastModifiedBy>unknown</cp:lastModifiedBy>
  <dcterms:modified xsi:type="dcterms:W3CDTF">2021-12-24T07:46:10Z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