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468" w:afterLines="150"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小标宋" w:eastAsia="小标宋"/>
          <w:sz w:val="32"/>
          <w:szCs w:val="32"/>
        </w:rPr>
      </w:pPr>
      <w:r>
        <w:rPr>
          <w:rFonts w:hint="eastAsia" w:ascii="小标宋" w:eastAsia="小标宋"/>
          <w:sz w:val="32"/>
          <w:szCs w:val="32"/>
        </w:rPr>
        <w:t>附</w:t>
      </w:r>
      <w:r>
        <w:rPr>
          <w:rFonts w:hint="eastAsia" w:ascii="小标宋" w:eastAsia="小标宋"/>
          <w:sz w:val="32"/>
          <w:szCs w:val="32"/>
          <w:lang w:eastAsia="zh-CN"/>
        </w:rPr>
        <w:t>件</w:t>
      </w:r>
      <w:r>
        <w:rPr>
          <w:rFonts w:hint="eastAsia" w:ascii="小标宋" w:eastAsia="小标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468" w:afterLines="1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20</w:t>
      </w:r>
      <w:r>
        <w:rPr>
          <w:rFonts w:hint="eastAsia" w:ascii="小标宋" w:eastAsia="小标宋"/>
          <w:sz w:val="44"/>
          <w:szCs w:val="44"/>
          <w:lang w:val="en-US" w:eastAsia="zh-CN"/>
        </w:rPr>
        <w:t>22</w:t>
      </w:r>
      <w:r>
        <w:rPr>
          <w:rFonts w:hint="eastAsia" w:ascii="小标宋" w:eastAsia="小标宋"/>
          <w:sz w:val="44"/>
          <w:szCs w:val="44"/>
        </w:rPr>
        <w:t>年</w:t>
      </w:r>
      <w:r>
        <w:rPr>
          <w:rFonts w:hint="eastAsia" w:ascii="小标宋" w:eastAsia="小标宋"/>
          <w:sz w:val="44"/>
          <w:szCs w:val="44"/>
          <w:lang w:eastAsia="zh-CN"/>
        </w:rPr>
        <w:t>山西省</w:t>
      </w:r>
      <w:r>
        <w:rPr>
          <w:rFonts w:hint="eastAsia" w:ascii="小标宋" w:eastAsia="小标宋"/>
          <w:sz w:val="44"/>
          <w:szCs w:val="44"/>
        </w:rPr>
        <w:t>公众科学素质特色活动申报表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单位名称（盖章）：</w:t>
      </w:r>
      <w:r>
        <w:rPr>
          <w:rFonts w:hint="eastAsia" w:ascii="黑体" w:eastAsia="黑体"/>
          <w:sz w:val="30"/>
          <w:szCs w:val="30"/>
          <w:u w:val="single"/>
        </w:rPr>
        <w:t xml:space="preserve">     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/>
          <w:sz w:val="30"/>
          <w:szCs w:val="30"/>
        </w:rPr>
        <w:t xml:space="preserve">   </w:t>
      </w:r>
    </w:p>
    <w:p>
      <w:pPr>
        <w:spacing w:after="156" w:afterLines="50" w:line="6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（若联合申报，</w:t>
      </w:r>
      <w:r>
        <w:rPr>
          <w:rFonts w:hint="eastAsia" w:ascii="宋体" w:hAnsi="宋体"/>
          <w:sz w:val="24"/>
          <w:lang w:eastAsia="zh-CN"/>
        </w:rPr>
        <w:t>须</w:t>
      </w:r>
      <w:r>
        <w:rPr>
          <w:rFonts w:hint="eastAsia" w:ascii="宋体" w:hAnsi="宋体"/>
          <w:sz w:val="24"/>
        </w:rPr>
        <w:t>分别盖章）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075"/>
        <w:gridCol w:w="166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特色活动名称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活动主办、承办单位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联系人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5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办公</w:t>
            </w:r>
            <w:r>
              <w:rPr>
                <w:rFonts w:hint="eastAsia" w:ascii="宋体" w:hAnsi="宋体"/>
                <w:szCs w:val="28"/>
              </w:rPr>
              <w:t>电话和手机号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电子邮箱</w:t>
            </w:r>
          </w:p>
        </w:tc>
        <w:tc>
          <w:tcPr>
            <w:tcW w:w="2512" w:type="dxa"/>
            <w:vMerge w:val="restart"/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5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活动特色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活动宗旨任务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活动主要内容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活动开展地域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目标人群和</w:t>
            </w:r>
          </w:p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预期受益人数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活动历史</w:t>
            </w:r>
          </w:p>
        </w:tc>
        <w:tc>
          <w:tcPr>
            <w:tcW w:w="62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其他需要</w:t>
            </w:r>
          </w:p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说明的情况</w:t>
            </w:r>
          </w:p>
        </w:tc>
        <w:tc>
          <w:tcPr>
            <w:tcW w:w="62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jc w:val="center"/>
              <w:rPr>
                <w:rFonts w:hint="eastAsia" w:ascii="宋体" w:hAnsi="宋体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46AC8"/>
    <w:rsid w:val="086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2022-03-29T08:40:00Z</dcterms:created>
  <dc:creator>木子</dc:creator>
  <cp:lastModifiedBy>木子</cp:lastModifiedBy>
  <dcterms:modified xsi:type="dcterms:W3CDTF">2022-03-29T08:40:49Z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73DC04B859A7411C85C6B414FF9B0887</vt:lpwstr>
  </property>
</Properties>
</file>