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s="Times New Roman"/>
          <w:sz w:val="44"/>
          <w:szCs w:val="44"/>
          <w:lang w:val="en-US" w:eastAsia="zh-CN"/>
        </w:rPr>
      </w:pPr>
      <w:bookmarkStart w:id="0" w:name="_GoBack"/>
      <w:bookmarkEnd w:id="0"/>
      <w:r>
        <w:rPr>
          <w:rFonts w:hint="eastAsia" w:ascii="方正小标宋简体" w:eastAsia="方正小标宋简体" w:cs="Times New Roman"/>
          <w:sz w:val="44"/>
          <w:szCs w:val="44"/>
          <w:lang w:val="en-US" w:eastAsia="zh-CN"/>
        </w:rPr>
        <w:t>关于对市级</w:t>
      </w:r>
      <w:r>
        <w:rPr>
          <w:rFonts w:ascii="方正小标宋简体" w:eastAsia="方正小标宋简体" w:cs="Times New Roman"/>
          <w:sz w:val="44"/>
          <w:szCs w:val="44"/>
          <w:lang w:val="en-US" w:eastAsia="zh-CN"/>
        </w:rPr>
        <w:t>技术创新中心和新型研发机构奖励</w:t>
      </w:r>
      <w:r>
        <w:rPr>
          <w:rFonts w:hint="eastAsia" w:ascii="方正小标宋简体" w:eastAsia="方正小标宋简体" w:cs="Times New Roman"/>
          <w:sz w:val="44"/>
          <w:szCs w:val="44"/>
          <w:lang w:val="en-US" w:eastAsia="zh-CN"/>
        </w:rPr>
        <w:t>的实施细则（试行）</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FangSong_GB2312" w:eastAsia="FangSong_GB2312" w:cs="FangSong_GB2312"/>
          <w:sz w:val="32"/>
          <w:szCs w:val="32"/>
        </w:rPr>
      </w:pPr>
      <w:r>
        <w:rPr>
          <w:rFonts w:hint="eastAsia" w:ascii="FangSong_GB2312" w:eastAsia="FangSong_GB2312" w:cs="FangSong_GB2312"/>
          <w:sz w:val="32"/>
          <w:szCs w:val="32"/>
        </w:rPr>
        <w:t>第一条</w:t>
      </w:r>
      <w:r>
        <w:rPr>
          <w:rFonts w:hint="eastAsia" w:ascii="FangSong_GB2312" w:eastAsia="FangSong_GB2312" w:cs="FangSong_GB2312"/>
          <w:sz w:val="32"/>
          <w:szCs w:val="32"/>
          <w:lang w:val="en-US" w:eastAsia="zh-CN"/>
        </w:rPr>
        <w:t xml:space="preserve"> </w:t>
      </w:r>
      <w:r>
        <w:rPr>
          <w:rFonts w:hint="eastAsia" w:ascii="FangSong_GB2312" w:eastAsia="FangSong_GB2312" w:cs="FangSong_GB2312"/>
          <w:sz w:val="32"/>
          <w:szCs w:val="32"/>
        </w:rPr>
        <w:t>为贯彻落实忻州市人民政府办公室关于印发忻州市强化市场主体倍增要素服务保障若干措施（试行）的通知》（忻政办发〔2022〕22号）规定，大力推进</w:t>
      </w:r>
      <w:r>
        <w:rPr>
          <w:rFonts w:hint="eastAsia" w:ascii="FangSong_GB2312" w:eastAsia="FangSong_GB2312" w:cs="FangSong_GB2312"/>
          <w:sz w:val="32"/>
          <w:szCs w:val="32"/>
          <w:lang w:val="en-US" w:eastAsia="zh-CN"/>
        </w:rPr>
        <w:t>科技创新平台建设</w:t>
      </w:r>
      <w:r>
        <w:rPr>
          <w:rFonts w:hint="eastAsia" w:ascii="FangSong_GB2312" w:eastAsia="FangSong_GB2312" w:cs="FangSong_GB2312"/>
          <w:sz w:val="32"/>
          <w:szCs w:val="32"/>
        </w:rPr>
        <w:t>，制定本实施细则。</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FangSong_GB2312" w:eastAsia="FangSong_GB2312" w:cs="FangSong_GB2312"/>
          <w:sz w:val="32"/>
          <w:szCs w:val="32"/>
        </w:rPr>
      </w:pPr>
      <w:r>
        <w:rPr>
          <w:rFonts w:hint="eastAsia" w:ascii="FangSong_GB2312" w:eastAsia="FangSong_GB2312" w:cs="FangSong_GB2312"/>
          <w:sz w:val="32"/>
          <w:szCs w:val="32"/>
        </w:rPr>
        <w:t>第二条</w:t>
      </w:r>
      <w:r>
        <w:rPr>
          <w:rFonts w:hint="eastAsia" w:ascii="FangSong_GB2312" w:eastAsia="FangSong_GB2312" w:cs="FangSong_GB2312"/>
          <w:sz w:val="32"/>
          <w:szCs w:val="32"/>
          <w:lang w:val="en-US" w:eastAsia="zh-CN"/>
        </w:rPr>
        <w:t xml:space="preserve"> </w:t>
      </w:r>
      <w:r>
        <w:rPr>
          <w:rFonts w:hint="eastAsia" w:ascii="FangSong_GB2312" w:eastAsia="FangSong_GB2312" w:cs="FangSong_GB2312"/>
          <w:sz w:val="32"/>
          <w:szCs w:val="32"/>
        </w:rPr>
        <w:t>奖励对象</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FangSong_GB2312" w:eastAsia="FangSong_GB2312" w:cs="FangSong_GB2312"/>
          <w:sz w:val="32"/>
          <w:szCs w:val="32"/>
          <w:lang w:val="en-US" w:eastAsia="zh-CN"/>
        </w:rPr>
      </w:pPr>
      <w:r>
        <w:rPr>
          <w:rFonts w:hint="eastAsia" w:ascii="FangSong_GB2312" w:eastAsia="FangSong_GB2312" w:cs="FangSong_GB2312"/>
          <w:sz w:val="32"/>
          <w:szCs w:val="32"/>
        </w:rPr>
        <w:t>上年度新认定</w:t>
      </w:r>
      <w:r>
        <w:rPr>
          <w:rFonts w:hint="eastAsia" w:ascii="FangSong_GB2312" w:eastAsia="FangSong_GB2312" w:cs="FangSong_GB2312"/>
          <w:sz w:val="32"/>
          <w:szCs w:val="32"/>
          <w:lang w:val="en-US" w:eastAsia="zh-CN"/>
        </w:rPr>
        <w:t>的市</w:t>
      </w:r>
      <w:r>
        <w:rPr>
          <w:rFonts w:hint="eastAsia" w:ascii="FangSong_GB2312" w:eastAsia="FangSong_GB2312" w:cs="FangSong_GB2312"/>
          <w:sz w:val="32"/>
          <w:szCs w:val="32"/>
        </w:rPr>
        <w:t>级</w:t>
      </w:r>
      <w:r>
        <w:rPr>
          <w:rFonts w:hint="eastAsia" w:ascii="FangSong_GB2312" w:eastAsia="FangSong_GB2312" w:cs="FangSong_GB2312"/>
          <w:sz w:val="32"/>
          <w:szCs w:val="32"/>
          <w:lang w:val="en-US" w:eastAsia="zh-CN"/>
        </w:rPr>
        <w:t>技术创新中心和新型研发机构。</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FangSong_GB2312" w:eastAsia="FangSong_GB2312" w:cs="FangSong_GB2312"/>
          <w:sz w:val="32"/>
          <w:szCs w:val="32"/>
        </w:rPr>
      </w:pPr>
      <w:r>
        <w:rPr>
          <w:rFonts w:hint="eastAsia" w:ascii="FangSong_GB2312" w:eastAsia="FangSong_GB2312" w:cs="FangSong_GB2312"/>
          <w:sz w:val="32"/>
          <w:szCs w:val="32"/>
        </w:rPr>
        <w:t>第三条</w:t>
      </w:r>
      <w:r>
        <w:rPr>
          <w:rFonts w:hint="eastAsia" w:ascii="FangSong_GB2312" w:eastAsia="FangSong_GB2312" w:cs="FangSong_GB2312"/>
          <w:sz w:val="32"/>
          <w:szCs w:val="32"/>
          <w:lang w:val="en-US" w:eastAsia="zh-CN"/>
        </w:rPr>
        <w:t xml:space="preserve"> </w:t>
      </w:r>
      <w:r>
        <w:rPr>
          <w:rFonts w:hint="eastAsia" w:ascii="FangSong_GB2312" w:eastAsia="FangSong_GB2312" w:cs="FangSong_GB2312"/>
          <w:sz w:val="32"/>
          <w:szCs w:val="32"/>
        </w:rPr>
        <w:t>奖励标准</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FangSong_GB2312" w:eastAsia="FangSong_GB2312" w:cs="FangSong_GB2312"/>
          <w:sz w:val="32"/>
          <w:szCs w:val="32"/>
        </w:rPr>
      </w:pPr>
      <w:r>
        <w:rPr>
          <w:rFonts w:hint="eastAsia" w:ascii="FangSong_GB2312" w:eastAsia="FangSong_GB2312" w:cs="FangSong_GB2312"/>
          <w:sz w:val="32"/>
          <w:szCs w:val="32"/>
        </w:rPr>
        <w:t>新认定的</w:t>
      </w:r>
      <w:r>
        <w:rPr>
          <w:rFonts w:hint="eastAsia" w:ascii="FangSong_GB2312" w:eastAsia="FangSong_GB2312" w:cs="FangSong_GB2312"/>
          <w:sz w:val="32"/>
          <w:szCs w:val="32"/>
          <w:lang w:val="en-US" w:eastAsia="zh-CN"/>
        </w:rPr>
        <w:t>市</w:t>
      </w:r>
      <w:r>
        <w:rPr>
          <w:rFonts w:hint="eastAsia" w:ascii="FangSong_GB2312" w:eastAsia="FangSong_GB2312" w:cs="FangSong_GB2312"/>
          <w:sz w:val="32"/>
          <w:szCs w:val="32"/>
        </w:rPr>
        <w:t>级</w:t>
      </w:r>
      <w:r>
        <w:rPr>
          <w:rFonts w:hint="eastAsia" w:ascii="FangSong_GB2312" w:eastAsia="FangSong_GB2312" w:cs="FangSong_GB2312"/>
          <w:sz w:val="32"/>
          <w:szCs w:val="32"/>
          <w:lang w:val="en-US" w:eastAsia="zh-CN"/>
        </w:rPr>
        <w:t>技术创新中心和新型研发机构给予10万元</w:t>
      </w:r>
      <w:r>
        <w:rPr>
          <w:rFonts w:hint="eastAsia" w:ascii="FangSong_GB2312" w:eastAsia="FangSong_GB2312" w:cs="FangSong_GB2312"/>
          <w:sz w:val="32"/>
          <w:szCs w:val="32"/>
        </w:rPr>
        <w:t>。</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FangSong_GB2312" w:eastAsia="FangSong_GB2312" w:cs="FangSong_GB2312"/>
          <w:sz w:val="32"/>
          <w:szCs w:val="32"/>
        </w:rPr>
      </w:pPr>
      <w:r>
        <w:rPr>
          <w:rFonts w:hint="eastAsia" w:ascii="FangSong_GB2312" w:eastAsia="FangSong_GB2312" w:cs="FangSong_GB2312"/>
          <w:sz w:val="32"/>
          <w:szCs w:val="32"/>
        </w:rPr>
        <w:t>第四条</w:t>
      </w:r>
      <w:r>
        <w:rPr>
          <w:rFonts w:hint="eastAsia" w:ascii="FangSong_GB2312" w:eastAsia="FangSong_GB2312" w:cs="FangSong_GB2312"/>
          <w:sz w:val="32"/>
          <w:szCs w:val="32"/>
          <w:lang w:val="en-US" w:eastAsia="zh-CN"/>
        </w:rPr>
        <w:t xml:space="preserve"> </w:t>
      </w:r>
      <w:r>
        <w:rPr>
          <w:rFonts w:hint="eastAsia" w:ascii="FangSong_GB2312" w:eastAsia="FangSong_GB2312" w:cs="FangSong_GB2312"/>
          <w:sz w:val="32"/>
          <w:szCs w:val="32"/>
        </w:rPr>
        <w:t>申报材料</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FangSong_GB2312" w:eastAsia="FangSong_GB2312" w:cs="FangSong_GB2312"/>
          <w:sz w:val="32"/>
          <w:szCs w:val="32"/>
        </w:rPr>
      </w:pPr>
      <w:r>
        <w:rPr>
          <w:rFonts w:hint="eastAsia" w:ascii="FangSong_GB2312" w:eastAsia="FangSong_GB2312" w:cs="FangSong_GB2312"/>
          <w:sz w:val="32"/>
          <w:szCs w:val="32"/>
        </w:rPr>
        <w:t>《</w:t>
      </w:r>
      <w:r>
        <w:rPr>
          <w:rFonts w:hint="eastAsia" w:ascii="FangSong_GB2312" w:eastAsia="FangSong_GB2312" w:cs="FangSong_GB2312"/>
          <w:sz w:val="32"/>
          <w:szCs w:val="32"/>
          <w:lang w:val="en-US" w:eastAsia="zh-CN"/>
        </w:rPr>
        <w:t>市</w:t>
      </w:r>
      <w:r>
        <w:rPr>
          <w:rFonts w:hint="eastAsia" w:ascii="FangSong_GB2312" w:eastAsia="FangSong_GB2312" w:cs="FangSong_GB2312"/>
          <w:sz w:val="32"/>
          <w:szCs w:val="32"/>
        </w:rPr>
        <w:t>级</w:t>
      </w:r>
      <w:r>
        <w:rPr>
          <w:rFonts w:hint="eastAsia" w:ascii="FangSong_GB2312" w:eastAsia="FangSong_GB2312" w:cs="FangSong_GB2312"/>
          <w:sz w:val="32"/>
          <w:szCs w:val="32"/>
          <w:lang w:val="en-US" w:eastAsia="zh-CN"/>
        </w:rPr>
        <w:t>科技创新平台建设</w:t>
      </w:r>
      <w:r>
        <w:rPr>
          <w:rFonts w:hint="eastAsia" w:ascii="FangSong_GB2312" w:eastAsia="FangSong_GB2312" w:cs="FangSong_GB2312"/>
          <w:sz w:val="32"/>
          <w:szCs w:val="32"/>
        </w:rPr>
        <w:t>资金申请表</w:t>
      </w:r>
      <w:r>
        <w:rPr>
          <w:rFonts w:hint="eastAsia" w:ascii="FangSong_GB2312" w:eastAsia="FangSong_GB2312" w:cs="FangSong_GB2312"/>
          <w:sz w:val="32"/>
          <w:szCs w:val="32"/>
          <w:lang w:eastAsia="zh-CN"/>
        </w:rPr>
        <w:t>》</w:t>
      </w:r>
      <w:r>
        <w:rPr>
          <w:rFonts w:hint="eastAsia" w:ascii="FangSong_GB2312" w:eastAsia="FangSong_GB2312" w:cs="FangSong_GB2312"/>
          <w:sz w:val="32"/>
          <w:szCs w:val="32"/>
        </w:rPr>
        <w:t>。</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FangSong_GB2312" w:eastAsia="FangSong_GB2312" w:cs="FangSong_GB2312"/>
          <w:sz w:val="32"/>
          <w:szCs w:val="32"/>
        </w:rPr>
      </w:pPr>
      <w:r>
        <w:rPr>
          <w:rFonts w:hint="eastAsia" w:ascii="FangSong_GB2312" w:eastAsia="FangSong_GB2312" w:cs="FangSong_GB2312"/>
          <w:sz w:val="32"/>
          <w:szCs w:val="32"/>
        </w:rPr>
        <w:t>第五条</w:t>
      </w:r>
      <w:r>
        <w:rPr>
          <w:rFonts w:hint="eastAsia" w:ascii="FangSong_GB2312" w:eastAsia="FangSong_GB2312" w:cs="FangSong_GB2312"/>
          <w:sz w:val="32"/>
          <w:szCs w:val="32"/>
          <w:lang w:val="en-US" w:eastAsia="zh-CN"/>
        </w:rPr>
        <w:t xml:space="preserve"> </w:t>
      </w:r>
      <w:r>
        <w:rPr>
          <w:rFonts w:hint="eastAsia" w:ascii="FangSong_GB2312" w:eastAsia="FangSong_GB2312" w:cs="FangSong_GB2312"/>
          <w:sz w:val="32"/>
          <w:szCs w:val="32"/>
        </w:rPr>
        <w:t>申报程序</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FangSong_GB2312" w:eastAsia="FangSong_GB2312" w:cs="FangSong_GB2312"/>
          <w:sz w:val="32"/>
          <w:szCs w:val="32"/>
        </w:rPr>
      </w:pPr>
      <w:r>
        <w:rPr>
          <w:rFonts w:hint="eastAsia" w:ascii="FangSong_GB2312" w:eastAsia="FangSong_GB2312" w:cs="FangSong_GB2312"/>
          <w:sz w:val="32"/>
          <w:szCs w:val="32"/>
        </w:rPr>
        <w:t>每年由</w:t>
      </w:r>
      <w:r>
        <w:rPr>
          <w:rFonts w:hint="eastAsia" w:ascii="FangSong_GB2312" w:eastAsia="FangSong_GB2312" w:cs="FangSong_GB2312"/>
          <w:sz w:val="32"/>
          <w:szCs w:val="32"/>
          <w:lang w:val="en-US" w:eastAsia="zh-CN"/>
        </w:rPr>
        <w:t>市科学技术局</w:t>
      </w:r>
      <w:r>
        <w:rPr>
          <w:rFonts w:hint="eastAsia" w:ascii="FangSong_GB2312" w:eastAsia="FangSong_GB2312" w:cs="FangSong_GB2312"/>
          <w:sz w:val="32"/>
          <w:szCs w:val="32"/>
        </w:rPr>
        <w:t>发布通知，</w:t>
      </w:r>
      <w:r>
        <w:rPr>
          <w:rFonts w:hint="eastAsia" w:ascii="FangSong_GB2312" w:eastAsia="FangSong_GB2312" w:cs="FangSong_GB2312"/>
          <w:sz w:val="32"/>
          <w:szCs w:val="32"/>
          <w:lang w:val="en-US" w:eastAsia="zh-CN"/>
        </w:rPr>
        <w:t>符合条件的单位</w:t>
      </w:r>
      <w:r>
        <w:rPr>
          <w:rFonts w:hint="eastAsia" w:ascii="FangSong_GB2312" w:eastAsia="FangSong_GB2312" w:cs="FangSong_GB2312"/>
          <w:sz w:val="32"/>
          <w:szCs w:val="32"/>
        </w:rPr>
        <w:t>按要求将申报材料提交</w:t>
      </w:r>
      <w:r>
        <w:rPr>
          <w:rFonts w:hint="eastAsia" w:ascii="FangSong_GB2312" w:eastAsia="FangSong_GB2312" w:cs="FangSong_GB2312"/>
          <w:sz w:val="32"/>
          <w:szCs w:val="32"/>
          <w:lang w:val="en-US" w:eastAsia="zh-CN"/>
        </w:rPr>
        <w:t>各县（市、区）教育科技局</w:t>
      </w:r>
      <w:r>
        <w:rPr>
          <w:rFonts w:hint="eastAsia" w:ascii="FangSong_GB2312" w:eastAsia="FangSong_GB2312" w:cs="FangSong_GB2312"/>
          <w:sz w:val="32"/>
          <w:szCs w:val="32"/>
        </w:rPr>
        <w:t>审核后，向</w:t>
      </w:r>
      <w:r>
        <w:rPr>
          <w:rFonts w:hint="eastAsia" w:ascii="FangSong_GB2312" w:eastAsia="FangSong_GB2312" w:cs="FangSong_GB2312"/>
          <w:sz w:val="32"/>
          <w:szCs w:val="32"/>
          <w:lang w:val="en-US" w:eastAsia="zh-CN"/>
        </w:rPr>
        <w:t>市</w:t>
      </w:r>
      <w:r>
        <w:rPr>
          <w:rFonts w:hint="eastAsia" w:ascii="FangSong_GB2312" w:eastAsia="FangSong_GB2312" w:cs="FangSong_GB2312"/>
          <w:sz w:val="32"/>
          <w:szCs w:val="32"/>
        </w:rPr>
        <w:t>科学技术</w:t>
      </w:r>
      <w:r>
        <w:rPr>
          <w:rFonts w:hint="eastAsia" w:ascii="FangSong_GB2312" w:eastAsia="FangSong_GB2312" w:cs="FangSong_GB2312"/>
          <w:sz w:val="32"/>
          <w:szCs w:val="32"/>
          <w:lang w:val="en-US" w:eastAsia="zh-CN"/>
        </w:rPr>
        <w:t>局基础与成果科</w:t>
      </w:r>
      <w:r>
        <w:rPr>
          <w:rFonts w:hint="eastAsia" w:ascii="FangSong_GB2312" w:eastAsia="FangSong_GB2312" w:cs="FangSong_GB2312"/>
          <w:sz w:val="32"/>
          <w:szCs w:val="32"/>
        </w:rPr>
        <w:t>提出申请；</w:t>
      </w:r>
      <w:r>
        <w:rPr>
          <w:rFonts w:hint="eastAsia" w:ascii="FangSong_GB2312" w:eastAsia="FangSong_GB2312" w:cs="FangSong_GB2312"/>
          <w:sz w:val="32"/>
          <w:szCs w:val="32"/>
          <w:lang w:val="en-US" w:eastAsia="zh-CN"/>
        </w:rPr>
        <w:t>基础与成果科</w:t>
      </w:r>
      <w:r>
        <w:rPr>
          <w:rFonts w:hint="eastAsia" w:ascii="FangSong_GB2312" w:eastAsia="FangSong_GB2312" w:cs="FangSong_GB2312"/>
          <w:sz w:val="32"/>
          <w:szCs w:val="32"/>
        </w:rPr>
        <w:t>提出</w:t>
      </w:r>
      <w:r>
        <w:rPr>
          <w:rFonts w:hint="eastAsia" w:ascii="FangSong_GB2312" w:eastAsia="FangSong_GB2312" w:cs="FangSong_GB2312"/>
          <w:sz w:val="32"/>
          <w:szCs w:val="32"/>
          <w:lang w:val="en-US" w:eastAsia="zh-CN"/>
        </w:rPr>
        <w:t>奖励</w:t>
      </w:r>
      <w:r>
        <w:rPr>
          <w:rFonts w:hint="eastAsia" w:ascii="FangSong_GB2312" w:eastAsia="FangSong_GB2312" w:cs="FangSong_GB2312"/>
          <w:sz w:val="32"/>
          <w:szCs w:val="32"/>
        </w:rPr>
        <w:t>资金</w:t>
      </w:r>
      <w:r>
        <w:rPr>
          <w:rFonts w:hint="eastAsia" w:ascii="FangSong_GB2312" w:eastAsia="FangSong_GB2312" w:cs="FangSong_GB2312"/>
          <w:sz w:val="32"/>
          <w:szCs w:val="32"/>
          <w:lang w:val="en-US" w:eastAsia="zh-CN"/>
        </w:rPr>
        <w:t>意见</w:t>
      </w:r>
      <w:r>
        <w:rPr>
          <w:rFonts w:hint="eastAsia" w:ascii="FangSong_GB2312" w:eastAsia="FangSong_GB2312" w:cs="FangSong_GB2312"/>
          <w:sz w:val="32"/>
          <w:szCs w:val="32"/>
        </w:rPr>
        <w:t>，</w:t>
      </w:r>
      <w:r>
        <w:rPr>
          <w:rFonts w:hint="eastAsia" w:ascii="FangSong_GB2312" w:eastAsia="FangSong_GB2312" w:cs="FangSong_GB2312"/>
          <w:sz w:val="32"/>
          <w:szCs w:val="32"/>
          <w:lang w:val="en-US" w:eastAsia="zh-CN"/>
        </w:rPr>
        <w:t>报局党组</w:t>
      </w:r>
      <w:r>
        <w:rPr>
          <w:rFonts w:hint="eastAsia" w:ascii="FangSong_GB2312" w:eastAsia="FangSong_GB2312" w:cs="FangSong_GB2312"/>
          <w:sz w:val="32"/>
          <w:szCs w:val="32"/>
        </w:rPr>
        <w:t>会议研究</w:t>
      </w:r>
      <w:r>
        <w:rPr>
          <w:rFonts w:hint="eastAsia" w:ascii="FangSong_GB2312" w:eastAsia="FangSong_GB2312" w:cs="FangSong_GB2312"/>
          <w:sz w:val="32"/>
          <w:szCs w:val="32"/>
          <w:lang w:eastAsia="zh-CN"/>
        </w:rPr>
        <w:t>，</w:t>
      </w:r>
      <w:r>
        <w:rPr>
          <w:rFonts w:hint="eastAsia" w:ascii="FangSong_GB2312" w:eastAsia="FangSong_GB2312" w:cs="FangSong_GB2312"/>
          <w:sz w:val="32"/>
          <w:szCs w:val="32"/>
          <w:lang w:val="en-US" w:eastAsia="zh-CN"/>
        </w:rPr>
        <w:t>经</w:t>
      </w:r>
      <w:r>
        <w:rPr>
          <w:rFonts w:hint="eastAsia" w:ascii="FangSong_GB2312" w:eastAsia="FangSong_GB2312" w:cs="FangSong_GB2312"/>
          <w:sz w:val="32"/>
          <w:szCs w:val="32"/>
        </w:rPr>
        <w:t>公示无异议后，按规定程序拨付资金。</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FangSong_GB2312" w:eastAsia="FangSong_GB2312" w:cs="FangSong_GB2312"/>
          <w:sz w:val="32"/>
          <w:szCs w:val="32"/>
        </w:rPr>
      </w:pPr>
      <w:r>
        <w:rPr>
          <w:rFonts w:hint="eastAsia" w:ascii="FangSong_GB2312" w:eastAsia="FangSong_GB2312" w:cs="FangSong_GB2312"/>
          <w:sz w:val="32"/>
          <w:szCs w:val="32"/>
        </w:rPr>
        <w:t>第六条</w:t>
      </w:r>
      <w:r>
        <w:rPr>
          <w:rFonts w:hint="eastAsia" w:ascii="FangSong_GB2312" w:eastAsia="FangSong_GB2312" w:cs="FangSong_GB2312"/>
          <w:sz w:val="32"/>
          <w:szCs w:val="32"/>
          <w:lang w:val="en-US" w:eastAsia="zh-CN"/>
        </w:rPr>
        <w:t xml:space="preserve"> </w:t>
      </w:r>
      <w:r>
        <w:rPr>
          <w:rFonts w:hint="eastAsia" w:ascii="FangSong_GB2312" w:eastAsia="FangSong_GB2312" w:cs="FangSong_GB2312"/>
          <w:sz w:val="32"/>
          <w:szCs w:val="32"/>
        </w:rPr>
        <w:t>本细则适用于2022年及以后年度</w:t>
      </w:r>
      <w:r>
        <w:rPr>
          <w:rFonts w:hint="eastAsia" w:ascii="FangSong_GB2312" w:eastAsia="FangSong_GB2312" w:cs="FangSong_GB2312"/>
          <w:sz w:val="32"/>
          <w:szCs w:val="32"/>
          <w:lang w:val="en-US" w:eastAsia="zh-CN"/>
        </w:rPr>
        <w:t>认定</w:t>
      </w:r>
      <w:r>
        <w:rPr>
          <w:rFonts w:hint="eastAsia" w:ascii="FangSong_GB2312" w:eastAsia="FangSong_GB2312" w:cs="FangSong_GB2312"/>
          <w:sz w:val="32"/>
          <w:szCs w:val="32"/>
        </w:rPr>
        <w:t>的事项。</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FangSong_GB2312" w:eastAsia="FangSong_GB2312" w:cs="FangSong_GB2312"/>
          <w:sz w:val="32"/>
          <w:szCs w:val="32"/>
        </w:rPr>
      </w:pPr>
      <w:r>
        <w:rPr>
          <w:rFonts w:hint="eastAsia" w:ascii="FangSong_GB2312" w:eastAsia="FangSong_GB2312" w:cs="FangSong_GB2312"/>
          <w:sz w:val="32"/>
          <w:szCs w:val="32"/>
        </w:rPr>
        <w:t>第七条</w:t>
      </w:r>
      <w:r>
        <w:rPr>
          <w:rFonts w:hint="eastAsia" w:ascii="FangSong_GB2312" w:eastAsia="FangSong_GB2312" w:cs="FangSong_GB2312"/>
          <w:sz w:val="32"/>
          <w:szCs w:val="32"/>
          <w:lang w:val="en-US" w:eastAsia="zh-CN"/>
        </w:rPr>
        <w:t xml:space="preserve"> </w:t>
      </w:r>
      <w:r>
        <w:rPr>
          <w:rFonts w:hint="eastAsia" w:ascii="FangSong_GB2312" w:eastAsia="FangSong_GB2312" w:cs="FangSong_GB2312"/>
          <w:sz w:val="32"/>
          <w:szCs w:val="32"/>
        </w:rPr>
        <w:t>本细则由</w:t>
      </w:r>
      <w:r>
        <w:rPr>
          <w:rFonts w:hint="eastAsia" w:ascii="FangSong_GB2312" w:eastAsia="FangSong_GB2312" w:cs="FangSong_GB2312"/>
          <w:sz w:val="32"/>
          <w:szCs w:val="32"/>
          <w:lang w:val="en-US" w:eastAsia="zh-CN"/>
        </w:rPr>
        <w:t>市</w:t>
      </w:r>
      <w:r>
        <w:rPr>
          <w:rFonts w:hint="eastAsia" w:ascii="FangSong_GB2312" w:eastAsia="FangSong_GB2312" w:cs="FangSong_GB2312"/>
          <w:sz w:val="32"/>
          <w:szCs w:val="32"/>
        </w:rPr>
        <w:t>科学技术</w:t>
      </w:r>
      <w:r>
        <w:rPr>
          <w:rFonts w:hint="eastAsia" w:ascii="FangSong_GB2312" w:eastAsia="FangSong_GB2312" w:cs="FangSong_GB2312"/>
          <w:sz w:val="32"/>
          <w:szCs w:val="32"/>
          <w:lang w:val="en-US" w:eastAsia="zh-CN"/>
        </w:rPr>
        <w:t>局</w:t>
      </w:r>
      <w:r>
        <w:rPr>
          <w:rFonts w:hint="eastAsia" w:ascii="FangSong_GB2312" w:eastAsia="FangSong_GB2312" w:cs="FangSong_GB2312"/>
          <w:sz w:val="32"/>
          <w:szCs w:val="32"/>
        </w:rPr>
        <w:t>负责解释。实际执行中，如出现新情况新问题，由</w:t>
      </w:r>
      <w:r>
        <w:rPr>
          <w:rFonts w:hint="eastAsia" w:ascii="FangSong_GB2312" w:eastAsia="FangSong_GB2312" w:cs="FangSong_GB2312"/>
          <w:sz w:val="32"/>
          <w:szCs w:val="32"/>
          <w:lang w:val="en-US" w:eastAsia="zh-CN"/>
        </w:rPr>
        <w:t>市</w:t>
      </w:r>
      <w:r>
        <w:rPr>
          <w:rFonts w:hint="eastAsia" w:ascii="FangSong_GB2312" w:eastAsia="FangSong_GB2312" w:cs="FangSong_GB2312"/>
          <w:sz w:val="32"/>
          <w:szCs w:val="32"/>
        </w:rPr>
        <w:t>科学技术</w:t>
      </w:r>
      <w:r>
        <w:rPr>
          <w:rFonts w:hint="eastAsia" w:ascii="FangSong_GB2312" w:eastAsia="FangSong_GB2312" w:cs="FangSong_GB2312"/>
          <w:sz w:val="32"/>
          <w:szCs w:val="32"/>
          <w:lang w:val="en-US" w:eastAsia="zh-CN"/>
        </w:rPr>
        <w:t>局</w:t>
      </w:r>
      <w:r>
        <w:rPr>
          <w:rFonts w:hint="eastAsia" w:ascii="FangSong_GB2312" w:eastAsia="FangSong_GB2312" w:cs="FangSong_GB2312"/>
          <w:sz w:val="32"/>
          <w:szCs w:val="32"/>
        </w:rPr>
        <w:t>会同有关部门共同补充完善。</w:t>
      </w:r>
    </w:p>
    <w:sectPr>
      <w:pgSz w:w="11906" w:h="16838"/>
      <w:pgMar w:top="1440" w:right="1800" w:bottom="1440" w:left="1800" w:header="851" w:footer="992" w:gutter="0"/>
      <w:cols w:space="720" w:num="1"/>
      <w:docGrid w:type="lines" w:linePitch="312"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Times New Roman"/>
    <w:panose1 w:val="02010609030101010101"/>
    <w:charset w:val="86"/>
    <w:family w:val="auto"/>
    <w:pitch w:val="default"/>
    <w:sig w:usb0="00000000" w:usb1="00000000" w:usb2="00000000" w:usb3="00000000" w:csb0="00040000" w:csb1="00000000"/>
  </w:font>
  <w:font w:name="方正小标宋简体">
    <w:altName w:val="FangSong_GB2312"/>
    <w:panose1 w:val="03000509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compatSetting w:name="compatibilityMode" w:uri="http://schemas.microsoft.com/office/word" w:val="15"/>
  </w:compat>
  <w:docVars>
    <w:docVar w:name="commondata" w:val="eyJoZGlkIjoiODY5MjI3MjZkYWQ2MDc1MTljYTBmYzQ0MDkwZjg1ZjIifQ=="/>
  </w:docVars>
  <w:rsids>
    <w:rsidRoot w:val="00000000"/>
    <w:rsid w:val="44C60330"/>
    <w:rsid w:val="50407A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SimSun" w:hAnsi="Times New Roman" w:eastAsia="SimSun" w:cs="Times New Roman"/>
      <w:kern w:val="2"/>
      <w:sz w:val="24"/>
      <w:szCs w:val="21"/>
      <w:lang w:val="en-US" w:eastAsia="zh-CN" w:bidi="ar-SA"/>
    </w:rPr>
  </w:style>
  <w:style w:type="paragraph" w:styleId="2">
    <w:name w:val="heading 1"/>
    <w:basedOn w:val="1"/>
    <w:next w:val="1"/>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SimSun" w:eastAsia="SimSun"/>
      <w:b/>
      <w:snapToGrid/>
      <w:color w:val="auto"/>
      <w:spacing w:val="0"/>
      <w:w w:val="100"/>
      <w:kern w:val="36"/>
      <w:position w:val="0"/>
      <w:sz w:val="48"/>
      <w:szCs w:val="21"/>
      <w:u w:val="none" w:color="auto"/>
      <w:vertAlign w:val="baseline"/>
      <w:lang w:val="en-US" w:eastAsia="zh-CN"/>
    </w:rPr>
  </w:style>
  <w:style w:type="paragraph" w:styleId="3">
    <w:name w:val="heading 2"/>
    <w:basedOn w:val="1"/>
    <w:next w:val="1"/>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SimSun" w:eastAsia="SimSun"/>
      <w:b/>
      <w:snapToGrid/>
      <w:color w:val="auto"/>
      <w:spacing w:val="0"/>
      <w:w w:val="100"/>
      <w:kern w:val="0"/>
      <w:position w:val="0"/>
      <w:sz w:val="36"/>
      <w:szCs w:val="21"/>
      <w:u w:val="none" w:color="auto"/>
      <w:vertAlign w:val="baseline"/>
      <w:lang w:val="en-US" w:eastAsia="zh-CN"/>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SimSun" w:eastAsia="SimSun"/>
      <w:snapToGrid/>
      <w:color w:val="auto"/>
      <w:spacing w:val="0"/>
      <w:w w:val="100"/>
      <w:kern w:val="0"/>
      <w:position w:val="0"/>
      <w:sz w:val="24"/>
      <w:szCs w:val="21"/>
      <w:u w:val="none" w:color="auto"/>
      <w:vertAlign w:val="baseline"/>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2</Pages>
  <Words>674</Words>
  <Characters>690</Characters>
  <Lines>48</Lines>
  <Paragraphs>19</Paragraphs>
  <TotalTime>58</TotalTime>
  <ScaleCrop>false</ScaleCrop>
  <LinksUpToDate>false</LinksUpToDate>
  <CharactersWithSpaces>700</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心魔</cp:lastModifiedBy>
  <cp:lastPrinted>2022-09-13T07:08:00Z</cp:lastPrinted>
  <dcterms:modified xsi:type="dcterms:W3CDTF">2022-09-26T09:06:14Z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F8272432109E479F8A0B6F1AA1944711</vt:lpwstr>
  </property>
</Properties>
</file>