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bidi="ar"/>
        </w:rPr>
        <w:t>培育发展高新技术企业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”补助企业名单</w:t>
      </w:r>
    </w:p>
    <w:tbl>
      <w:tblPr>
        <w:tblStyle w:val="4"/>
        <w:tblW w:w="83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5085"/>
        <w:gridCol w:w="1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认定年度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东方通用航空摄影有限公司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汇控创恒数据系统有限公司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艾德沃思（山西）智能实验科技有限公司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山西安凯博盛机械设备有限公司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山西安顺和安全技术服务有限公司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山西奥瑞生物材料有限公司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山西百吉百科技有限公司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山西博恒消防设施检测服务有限公司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山西博文达科技有限公司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山西诚慧昌科技有限公司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山西春夏秋冬信息技术有限公司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山西得实科技有限公司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山西得宇骄科技有限公司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山西德恒机电科技有限公司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山西德源汇科技有限公司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山西鼎景建筑景观设计有限公司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山西梵诚源科技有限公司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山西方杰信息技术有限公司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山西锋睿盛世科技股份有限公司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山西赋能机器人技术有限公司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山西耿合网络科技有限公司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山西国昌盛世科技有限公司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山西国环环境科技有限公司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山西海讯至成科技有限公司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山西瀚鑫琰智能科技有限公司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山西航天北斗科技有限公司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山西昊辰科技有限公司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山西昊锐天成科技有限公司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山西恒益天成科技有限公司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山西弘顺祥工程勘察设计有限公司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山西弘泰环保技术有限公司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山西宏境检测科技有限公司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山西虎邦信息科技有限公司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山西华思信息科技有限公司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山西华颐坤朗环保科技有限公司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山西华筑天成土木工程检测有限公司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山西惠童教育科技有限公司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山西惠盈通实业有限公司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山西佳博伟业信息科技有限公司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山西建工建筑工程检测有限公司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山西建筑工程集团有限公司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"https://innocomreport2.chinatorch.org.cn/xinnocommgr/reportdeal/DataInnocomShoujian/javascript: void(0)" \o "https://innocomreport2.chinatorch.org.cn/xinnocommgr/reportdeal/DataInnocomShoujian/javascript: void(0)"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山西捷力通防雷科技有限公司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山西金鼎誉诚认证服务有限公司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山西金麦田科技有限公司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山西金天麒智能科技有限公司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山西金掌柜信息科技有限公司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山西晋泰兴盛环保科技有限公司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山西警王智能科技有限公司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山西凯必德教学设备有限公司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山西科嘉晋通信息有限公司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山西科腾环保新材料股份有限公司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山西科源建筑科研检测有限公司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山西刻选环境科技有限公司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山西乐源恒通科技有限公司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山西连治科技有限公司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山西联创启恒科技有限公司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山西联云智科技有限公司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山西林海博通环保科技有限公司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山西领拓认证有限公司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山西六六信息科技有限公司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山西龙海陆通智能科技股份有限公司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山西鹭友科技有限公司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山西绿景环保科技工程有限公司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山西劢迪迪瑞医疗科技有限公司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山西麦和长信电子科技有限公司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山西铭森科技有限公司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山西纽克瑞博科技有限公司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山西乾亿德科技有限公司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山西青岳辐射检测技术有限公司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山西清澈源泉环境工程咨询有限公司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山西荣云建筑工程有限公司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山西儒析教育科技有限公司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山西瑞晟恒科技有限公司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山西三恒电子设备有限公司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山西山工电气测控自动化有限公司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山西省信息产业技术研究院有限公司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山西视讯通达科技有限公司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山西竖通信息技术服务有限公司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山西帅利达机电工程有限公司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山西顺锦辰环保科技有限公司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山西斯米咖科技有限公司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山西四季阳光气象科技有限公司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山西泰联达科技有限公司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山西泰润达科技有限公司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山西特瑞斯新能源科技有限公司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山西腾狮科技有限公司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山西缇克诺林科技有限公司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山西天尺空间信息科技有限公司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山西天雄伟业科技有限公司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山西天佑伟业科技有限公司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山西天与建设集团有限公司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山西天禹睿成文化科技有限公司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山西同创凯业科技有限公司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山西同盛科技有限公司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山西图灵教育科技有限公司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山西拓智慧信息科技有限公司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山西万慕科技发展有限公司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山西万通宏辉科技有限公司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山西万鑫祥达环保科技有限公司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山西旺洪建筑工程有限公司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山西威圣源科技有限公司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山西微云天下科技有限公司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山西维尔生物乳制品有限公司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山西新日升昌电子科技有限公司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山西鑫和广盛科技有限公司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山西鑫平智机械设备有限公司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山西鑫瑞华机电设备有限公司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山西星鸿宇科技有限公司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山西星宇合创信息技术有限公司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山西兴唐建设科技有限公司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山西迅标科技有限公司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山西一诚一品科技有限公司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山西一生优居环保科技有限公司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山西盈惠益网络科技有限公司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山西云翔德机电设备有限公司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山西昭旭科技有限公司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山西正格电气科技有限公司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"https://innocomreport2.chinatorch.org.cn/xinnocommgr/reportdeal/DataInnocomShoujian/javascript: void(0)" \o "https://innocomreport2.chinatorch.org.cn/xinnocommgr/reportdeal/DataInnocomShoujian/javascript: void(0)"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山西正耀软件科技有限公司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山西致城智慧消防科技有限公司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山西智辰源节能科技有限公司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山西智汇天下科技有限公司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山西智联万家科技有限公司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山西中科华远电气设备有限公司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山西中农赛博种业股份有限公司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山西众成达电子科技有限公司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山西众诚信达科技股份有限公司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山西众信通信技术有限公司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太原航空仪表有限公司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太原弘光凯越科技有限公司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太原琉尔科技有限公司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太原启志科技有限公司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太原如是达科技有限公司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太原世纪朗多科技有限公司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太原市东岸胡杨科技有限责任公司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太原市橄榄树科贸有限公司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太原市凯特嘉机械有限公司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太原市龙兴泉电力有限公司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太原市迅易达科技有限公司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太原未来拟城科技有限公司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太原鑫军美空调通风设备有限公司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太原智林信息技术股份有限公司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太原众包集群科技服务有限责任公司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太原众创模式科技信息咨询有限责任公司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中铁三局集团第三工程有限公司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中铁三局集团建筑安装工程有限公司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中铁十二局集团第二工程有限公司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山西易梦园科技有限公司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山西高阳益众新能源科技有限公司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山西和德盛科技股份有限公司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山西九鼎方正科技股份有限公司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山西开物鼎新科技有限公司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山西科创信息工程技术有限公司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山西泰和佳业科技有限公司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山西同立源电气科技有限公司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山西旭天新能环保工程有限公司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山西易励科技有限公司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山西永致信装饰工程有限公司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山西致晟世纪科技有限公司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山西中创天鼎信息科技有限公司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山西中未传媒科技有限公司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山西拙听医疗科技有限公司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太原铭煊电子科技有限公司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太原锐丰智成科技有限公司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太原市奥乐电控设备有限公司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太原市雄源科技有限公司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“推动科技创业孵化体系提质增效”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补助企业名单</w:t>
      </w:r>
    </w:p>
    <w:tbl>
      <w:tblPr>
        <w:tblStyle w:val="4"/>
        <w:tblW w:w="83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6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山西大学国家大学科技园有限公司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太原市鼎晟科技有限公司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山西科汇众创空间服务有限公司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太原市新创空间企业孵化园服务有限公司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山西亿阳康农业科技有限公司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“鼓励科技创业孵化载体提升创新服务能力”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补助企业名单</w:t>
      </w:r>
    </w:p>
    <w:tbl>
      <w:tblPr>
        <w:tblStyle w:val="4"/>
        <w:tblW w:w="83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6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太原市新创空间企业孵化园服务有限公司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山西科汇众创空间服务有限公司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山西双创企业孵化器服务有限公司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山西众创空间科技股份有限公司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太原和空间企业孵化园管理有限公司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太原市鼎晟科技有限公司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山西开卓商务服务有限公司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山西巅峰创客空间有限公司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山西大学国家大学科技园有限公司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山西大众创新空间有限公司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ZWU5ZDY3MzdiZGZhNmU5MDY3ZjdlMWNmODVkOTMifQ=="/>
  </w:docVars>
  <w:rsids>
    <w:rsidRoot w:val="0B286409"/>
    <w:rsid w:val="0B286409"/>
    <w:rsid w:val="36480BA2"/>
    <w:rsid w:val="38830BB2"/>
    <w:rsid w:val="39FE26CF"/>
    <w:rsid w:val="69F1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3291</Words>
  <Characters>4039</Characters>
  <Lines>0</Lines>
  <Paragraphs>0</Paragraphs>
  <TotalTime>12</TotalTime>
  <ScaleCrop>false</ScaleCrop>
  <LinksUpToDate>false</LinksUpToDate>
  <CharactersWithSpaces>4042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2022-11-16T07:29:00Z</dcterms:created>
  <dc:creator>Administrator</dc:creator>
  <cp:lastModifiedBy>HP</cp:lastModifiedBy>
  <cp:lastPrinted>2022-12-05T08:54:48Z</cp:lastPrinted>
  <dcterms:modified xsi:type="dcterms:W3CDTF">2022-12-05T08:57:32Z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5AB6183DA4614BA68BA8351EE1689AA0</vt:lpwstr>
  </property>
</Properties>
</file>