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中小企通</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关于举办2023年度专精特新中小企业领航计划高级研修班的通知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为认真贯彻《国民经济和社会发展第十四个五年规划和</w:t>
      </w:r>
      <w:r>
        <w:rPr>
          <w:rFonts w:hint="default" w:ascii="Times New Roman" w:hAnsi="Times New Roman" w:eastAsia="仿宋" w:cs="Times New Roman"/>
          <w:sz w:val="32"/>
          <w:szCs w:val="32"/>
        </w:rPr>
        <w:t>2035年</w:t>
      </w:r>
      <w:r>
        <w:rPr>
          <w:rFonts w:hint="eastAsia" w:ascii="仿宋" w:hAnsi="仿宋" w:eastAsia="仿宋" w:cs="仿宋"/>
          <w:sz w:val="32"/>
          <w:szCs w:val="32"/>
        </w:rPr>
        <w:t>远景目标纲要》中提出的“推动中小企业提升专业化优势，培育专精特新小巨人企业”等要求，深入落实国务院促进中小企业发展工作领导小组办公室《为“专精特新”中小企业办实事清单》等文件精神，提升中小企业创新能力和专业化水平，推动中小企业数字化转型，工业和信息化部中小企业发展促进中心将举</w:t>
      </w:r>
      <w:r>
        <w:rPr>
          <w:rFonts w:hint="eastAsia" w:ascii="Times New Roman" w:hAnsi="Times New Roman" w:eastAsia="仿宋" w:cs="Times New Roman"/>
          <w:sz w:val="32"/>
          <w:szCs w:val="32"/>
        </w:rPr>
        <w:t>办2023年</w:t>
      </w:r>
      <w:r>
        <w:rPr>
          <w:rFonts w:hint="eastAsia" w:ascii="仿宋" w:hAnsi="仿宋" w:eastAsia="仿宋" w:cs="仿宋"/>
          <w:sz w:val="32"/>
          <w:szCs w:val="32"/>
        </w:rPr>
        <w:t>度专精特新中小企业领航计划高级研修班。有关事项通知如下：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一、培训目的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进一步完善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专精特新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中小企业培育机制，促进“专精特新”中小企业的总量增长和质效提升，在注重产业链协同、创新能力提升、数字化转型及人才支持的基础上，为“专精特新”中小企业创造更好更优的发展动力，推动向专精特新</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小巨人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企业和制造业单项冠军企业发展。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二、主办单位和承办单位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主办单位：工业和信息化部中小企业发展促进中心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承办</w:t>
      </w:r>
      <w:bookmarkStart w:id="0" w:name="_GoBack"/>
      <w:bookmarkEnd w:id="0"/>
      <w:r>
        <w:rPr>
          <w:rFonts w:hint="eastAsia" w:ascii="仿宋" w:hAnsi="仿宋" w:eastAsia="仿宋" w:cs="仿宋"/>
          <w:sz w:val="32"/>
          <w:szCs w:val="32"/>
          <w:lang w:val="en-US" w:eastAsia="zh-CN"/>
        </w:rPr>
        <w:t>单位：杭州浙滨典学教育科技有限公司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三、培训特色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项目以“专精特新”中小企业为中心，中国中小企业发展促进中心专业培育体系为支撑，采用“</w:t>
      </w:r>
      <w:r>
        <w:rPr>
          <w:rFonts w:hint="default" w:ascii="Times New Roman" w:hAnsi="Times New Roman" w:eastAsia="仿宋" w:cs="Times New Roman"/>
          <w:sz w:val="32"/>
          <w:szCs w:val="32"/>
          <w:lang w:val="en-US" w:eastAsia="zh-CN"/>
        </w:rPr>
        <w:t>4+2</w:t>
      </w:r>
      <w:r>
        <w:rPr>
          <w:rFonts w:hint="eastAsia" w:ascii="仿宋" w:hAnsi="仿宋" w:eastAsia="仿宋" w:cs="仿宋"/>
          <w:sz w:val="32"/>
          <w:szCs w:val="32"/>
          <w:lang w:val="en-US" w:eastAsia="zh-CN"/>
        </w:rPr>
        <w:t>”平台一体化模式，即</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个平台（中小企业融资示范平台、智能化测评技术平台、“数字+云端”学习平台、“专精特新”企业资源对接平台）</w:t>
      </w: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个体系（“</w:t>
      </w: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+N”培育体系、数字化公共服务体系），形成专精特新中小企业领航计划培训六大特色。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四、教学安排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研修班</w:t>
      </w:r>
      <w:r>
        <w:rPr>
          <w:rFonts w:hint="default" w:ascii="Times New Roman" w:hAnsi="Times New Roman" w:eastAsia="仿宋" w:cs="Times New Roman"/>
          <w:sz w:val="32"/>
          <w:szCs w:val="32"/>
          <w:lang w:val="en-US" w:eastAsia="zh-CN"/>
        </w:rPr>
        <w:t>学制1年，全年集中授课16天，分8-10次授课，每次集中培训2-3天。全国以省级为单位，实行滚动招生，将以开班时间为单位设置班级</w:t>
      </w:r>
      <w:r>
        <w:rPr>
          <w:rFonts w:hint="eastAsia" w:ascii="仿宋" w:hAnsi="仿宋" w:eastAsia="仿宋" w:cs="仿宋"/>
          <w:sz w:val="32"/>
          <w:szCs w:val="32"/>
          <w:lang w:val="en-US" w:eastAsia="zh-CN"/>
        </w:rPr>
        <w:t>期数。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集中授课计划及开班仪式在全国“专精特新”企业培育基地（杭州）举办，区域班级可申请在本区域集中授课。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五、教学内容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研修班紧扣“专精特新”企业实际需求，匹配三分之一部委专家，权威解读前沿政策；三分之一高校教授，理论阐述管理思想；三分之一企业家导师，亲身讲授经营实践。以政策解读、专题讲座、对标学习、互动研讨、数字化工具等多元化、多形式、多渠道教学培育形式贯穿始终，进行各领域的深度整合学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六、培训收获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（一）能力提升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全方位提升“专精特新”中小企业经营人才在制定企业战略、完善治理机制、把握创新方向、融资引智等方面的能力，不断提升企业核心竞争力，推动企业健康发展。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证书授予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学员按教学计划完成学业，可获得工业和信息化部中小企业发展促进中心颁发的专精特新中小企业领航计划高级研修班培训结业证书</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（三）生态服务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开展专精特新生态服务活动，精准匹配供需，对接</w:t>
      </w:r>
      <w:r>
        <w:rPr>
          <w:rFonts w:hint="default" w:ascii="仿宋" w:hAnsi="仿宋" w:eastAsia="仿宋" w:cs="仿宋"/>
          <w:sz w:val="32"/>
          <w:szCs w:val="32"/>
          <w:lang w:val="en-US" w:eastAsia="zh-CN"/>
        </w:rPr>
        <w:t>高等院校、科研院所、检测认证机构、数字化服务商、投融资服务机构</w:t>
      </w:r>
      <w:r>
        <w:rPr>
          <w:rFonts w:hint="eastAsia" w:ascii="仿宋" w:hAnsi="仿宋" w:eastAsia="仿宋" w:cs="仿宋"/>
          <w:sz w:val="32"/>
          <w:szCs w:val="32"/>
          <w:lang w:val="en-US" w:eastAsia="zh-CN"/>
        </w:rPr>
        <w:t>、媒体资源</w:t>
      </w:r>
      <w:r>
        <w:rPr>
          <w:rFonts w:hint="default" w:ascii="仿宋" w:hAnsi="仿宋" w:eastAsia="仿宋" w:cs="仿宋"/>
          <w:sz w:val="32"/>
          <w:szCs w:val="32"/>
          <w:lang w:val="en-US" w:eastAsia="zh-CN"/>
        </w:rPr>
        <w:t>等</w:t>
      </w:r>
      <w:r>
        <w:rPr>
          <w:rFonts w:hint="eastAsia" w:ascii="仿宋" w:hAnsi="仿宋" w:eastAsia="仿宋" w:cs="仿宋"/>
          <w:sz w:val="32"/>
          <w:szCs w:val="32"/>
          <w:lang w:val="en-US" w:eastAsia="zh-CN"/>
        </w:rPr>
        <w:t>服务商</w:t>
      </w:r>
      <w:r>
        <w:rPr>
          <w:rFonts w:hint="default" w:ascii="仿宋" w:hAnsi="仿宋" w:eastAsia="仿宋" w:cs="仿宋"/>
          <w:sz w:val="32"/>
          <w:szCs w:val="32"/>
          <w:lang w:val="en-US" w:eastAsia="zh-CN"/>
        </w:rPr>
        <w:t>为入库企业提供全方位服务。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七、招生对象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区域或行业内处于龙头骨干地位的“专精特新”中小企业高级经营管理人员，兼顾具备创新发展潜力的创业型中小企业负责人，以及中小企业公共服务机构的高级管理人员。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八、学习费用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学费</w:t>
      </w:r>
      <w:r>
        <w:rPr>
          <w:rFonts w:hint="default" w:ascii="Times New Roman" w:hAnsi="Times New Roman" w:eastAsia="仿宋" w:cs="Times New Roman"/>
          <w:sz w:val="32"/>
          <w:szCs w:val="32"/>
          <w:lang w:val="en-US" w:eastAsia="zh-CN"/>
        </w:rPr>
        <w:t>30000</w:t>
      </w:r>
      <w:r>
        <w:rPr>
          <w:rFonts w:hint="eastAsia" w:ascii="仿宋" w:hAnsi="仿宋" w:eastAsia="仿宋" w:cs="仿宋"/>
          <w:sz w:val="32"/>
          <w:szCs w:val="32"/>
          <w:lang w:val="en-US" w:eastAsia="zh-CN"/>
        </w:rPr>
        <w:t>元/人，包括培训费、教材费、教务费、通讯费、证书费及其他资源费。培训期间的食宿、交通、班费等相关费用自理。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九、报名方式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（一）请按要求认真填写报名表格（附件）,确认信息无误后，签字盖章并将相关表格的电子文件连同证件照、最高学历或学位证书、身份证和名片扫描件等打包发送到指定邮箱。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（二）参训学员可登陆工业和信息化部中小企业发展促进中心网站</w:t>
      </w:r>
      <w:r>
        <w:rPr>
          <w:rFonts w:hint="default" w:ascii="Times New Roman" w:hAnsi="Times New Roman" w:eastAsia="仿宋" w:cs="Times New Roman"/>
          <w:sz w:val="32"/>
          <w:szCs w:val="32"/>
          <w:lang w:val="en-US" w:eastAsia="zh-CN"/>
        </w:rPr>
        <w:t>https://www.chinasme.org.cn</w:t>
      </w:r>
      <w:r>
        <w:rPr>
          <w:rFonts w:hint="eastAsia" w:ascii="仿宋" w:hAnsi="仿宋" w:eastAsia="仿宋" w:cs="仿宋"/>
          <w:sz w:val="32"/>
          <w:szCs w:val="32"/>
          <w:lang w:val="en-US" w:eastAsia="zh-CN"/>
        </w:rPr>
        <w:t>下载报名表格，加盖公章方视为有效。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吴伟</w:t>
      </w:r>
      <w:r>
        <w:rPr>
          <w:rFonts w:hint="default" w:ascii="Times New Roman" w:hAnsi="Times New Roman" w:eastAsia="仿宋" w:cs="Times New Roman"/>
          <w:sz w:val="32"/>
          <w:szCs w:val="32"/>
          <w:lang w:val="en-US" w:eastAsia="zh-CN"/>
        </w:rPr>
        <w:t>伟，18005725055</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zjtx126@126.com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姜丽君，13136193256</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jianglijun@zbsxy.net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default"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附件：2023年度专精特新中小企</w:t>
      </w:r>
      <w:r>
        <w:rPr>
          <w:rFonts w:hint="eastAsia" w:ascii="仿宋" w:hAnsi="仿宋" w:eastAsia="仿宋" w:cs="仿宋"/>
          <w:sz w:val="32"/>
          <w:szCs w:val="32"/>
          <w:lang w:val="en-US" w:eastAsia="zh-CN"/>
        </w:rPr>
        <w:t>业领航计划高级研修班申请表</w:t>
      </w: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工业和信息化部中小企业发展促进中心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t xml:space="preserve">                   </w:t>
      </w:r>
      <w:r>
        <w:rPr>
          <w:rFonts w:hint="default" w:ascii="Times New Roman" w:hAnsi="Times New Roman" w:eastAsia="仿宋" w:cs="Times New Roman"/>
          <w:sz w:val="32"/>
          <w:szCs w:val="32"/>
          <w:lang w:val="en-US" w:eastAsia="zh-CN"/>
        </w:rPr>
        <w:t xml:space="preserve"> 2023年</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日</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tabs>
          <w:tab w:val="left" w:pos="996"/>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bidi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pStyle w:val="2"/>
        <w:rPr>
          <w:rFonts w:hint="eastAsia"/>
          <w:lang w:val="en-US" w:eastAsia="zh-CN"/>
        </w:rPr>
      </w:pP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2023年度专精特新中小企业领航计划</w:t>
      </w:r>
    </w:p>
    <w:p>
      <w:pPr>
        <w:pStyle w:val="2"/>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b/>
          <w:bCs/>
          <w:sz w:val="36"/>
          <w:szCs w:val="36"/>
        </w:rPr>
        <w:t>高级研修班申请表</w:t>
      </w:r>
    </w:p>
    <w:tbl>
      <w:tblPr>
        <w:tblStyle w:val="7"/>
        <w:tblpPr w:leftFromText="180" w:rightFromText="180" w:vertAnchor="text" w:horzAnchor="margin" w:tblpXSpec="center" w:tblpY="1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29"/>
        <w:gridCol w:w="274"/>
        <w:gridCol w:w="120"/>
        <w:gridCol w:w="158"/>
        <w:gridCol w:w="834"/>
        <w:gridCol w:w="444"/>
        <w:gridCol w:w="12"/>
        <w:gridCol w:w="416"/>
        <w:gridCol w:w="142"/>
        <w:gridCol w:w="424"/>
        <w:gridCol w:w="570"/>
        <w:gridCol w:w="142"/>
        <w:gridCol w:w="118"/>
        <w:gridCol w:w="30"/>
        <w:gridCol w:w="108"/>
        <w:gridCol w:w="26"/>
        <w:gridCol w:w="566"/>
        <w:gridCol w:w="428"/>
        <w:gridCol w:w="714"/>
        <w:gridCol w:w="28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09" w:type="dxa"/>
            <w:gridSpan w:val="22"/>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姓    名</w:t>
            </w:r>
          </w:p>
        </w:tc>
        <w:tc>
          <w:tcPr>
            <w:tcW w:w="2159" w:type="dxa"/>
            <w:gridSpan w:val="6"/>
            <w:noWrap w:val="0"/>
            <w:vAlign w:val="center"/>
          </w:tcPr>
          <w:p>
            <w:pPr>
              <w:spacing w:line="360" w:lineRule="exact"/>
              <w:jc w:val="left"/>
              <w:rPr>
                <w:rFonts w:ascii="宋体" w:hAnsi="宋体" w:cs="宋体"/>
                <w:sz w:val="24"/>
                <w:szCs w:val="24"/>
              </w:rPr>
            </w:pPr>
          </w:p>
        </w:tc>
        <w:tc>
          <w:tcPr>
            <w:tcW w:w="994" w:type="dxa"/>
            <w:gridSpan w:val="4"/>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性 别</w:t>
            </w:r>
          </w:p>
        </w:tc>
        <w:tc>
          <w:tcPr>
            <w:tcW w:w="994" w:type="dxa"/>
            <w:gridSpan w:val="6"/>
            <w:noWrap w:val="0"/>
            <w:vAlign w:val="center"/>
          </w:tcPr>
          <w:p>
            <w:pPr>
              <w:spacing w:line="360" w:lineRule="exact"/>
              <w:jc w:val="left"/>
              <w:rPr>
                <w:rFonts w:ascii="宋体" w:hAnsi="宋体" w:cs="宋体"/>
                <w:sz w:val="24"/>
                <w:szCs w:val="24"/>
              </w:rPr>
            </w:pPr>
          </w:p>
        </w:tc>
        <w:tc>
          <w:tcPr>
            <w:tcW w:w="994" w:type="dxa"/>
            <w:gridSpan w:val="2"/>
            <w:noWrap w:val="0"/>
            <w:vAlign w:val="center"/>
          </w:tcPr>
          <w:p>
            <w:pPr>
              <w:spacing w:line="360" w:lineRule="exact"/>
              <w:ind w:left="0" w:leftChars="0" w:firstLine="0" w:firstLineChars="0"/>
              <w:jc w:val="left"/>
              <w:rPr>
                <w:rFonts w:ascii="宋体" w:hAnsi="宋体" w:cs="宋体"/>
                <w:sz w:val="24"/>
                <w:szCs w:val="24"/>
              </w:rPr>
            </w:pPr>
            <w:r>
              <w:rPr>
                <w:rFonts w:hint="eastAsia" w:ascii="宋体" w:hAnsi="宋体" w:cs="宋体"/>
                <w:sz w:val="24"/>
                <w:szCs w:val="24"/>
              </w:rPr>
              <w:t>民 族</w:t>
            </w:r>
          </w:p>
        </w:tc>
        <w:tc>
          <w:tcPr>
            <w:tcW w:w="995" w:type="dxa"/>
            <w:gridSpan w:val="2"/>
            <w:noWrap w:val="0"/>
            <w:vAlign w:val="center"/>
          </w:tcPr>
          <w:p>
            <w:pPr>
              <w:spacing w:line="360" w:lineRule="exact"/>
              <w:jc w:val="left"/>
              <w:rPr>
                <w:rFonts w:ascii="宋体" w:hAnsi="宋体" w:cs="宋体"/>
                <w:sz w:val="24"/>
                <w:szCs w:val="24"/>
              </w:rPr>
            </w:pPr>
          </w:p>
        </w:tc>
        <w:tc>
          <w:tcPr>
            <w:tcW w:w="1561" w:type="dxa"/>
            <w:vMerge w:val="restart"/>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 xml:space="preserve">照 </w:t>
            </w:r>
            <w:r>
              <w:rPr>
                <w:rFonts w:ascii="宋体" w:hAnsi="宋体" w:cs="宋体"/>
                <w:sz w:val="24"/>
                <w:szCs w:val="24"/>
              </w:rPr>
              <w:t xml:space="preserve"> </w:t>
            </w:r>
            <w:r>
              <w:rPr>
                <w:rFonts w:hint="eastAsia" w:ascii="宋体" w:hAnsi="宋体" w:cs="宋体"/>
                <w:sz w:val="24"/>
                <w:szCs w:val="24"/>
              </w:rPr>
              <w:t>片</w:t>
            </w:r>
          </w:p>
          <w:p>
            <w:pPr>
              <w:spacing w:line="360" w:lineRule="exact"/>
              <w:ind w:left="0" w:leftChars="0" w:firstLine="0" w:firstLineChars="0"/>
              <w:jc w:val="both"/>
              <w:rPr>
                <w:rFonts w:ascii="宋体" w:hAnsi="宋体" w:cs="宋体"/>
                <w:sz w:val="24"/>
                <w:szCs w:val="24"/>
              </w:rPr>
            </w:pPr>
            <w:r>
              <w:rPr>
                <w:rFonts w:hint="eastAsia" w:ascii="宋体" w:hAnsi="宋体"/>
                <w:color w:val="333333"/>
                <w:sz w:val="24"/>
                <w:szCs w:val="24"/>
                <w:shd w:val="clear" w:color="auto" w:fill="FFFFFF"/>
              </w:rPr>
              <w:t>（蓝底2寸， 3.5*5.3cm，626*413像素，300dp）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出生日期</w:t>
            </w:r>
          </w:p>
        </w:tc>
        <w:tc>
          <w:tcPr>
            <w:tcW w:w="2159" w:type="dxa"/>
            <w:gridSpan w:val="6"/>
            <w:noWrap w:val="0"/>
            <w:vAlign w:val="center"/>
          </w:tcPr>
          <w:p>
            <w:pPr>
              <w:spacing w:line="360" w:lineRule="exact"/>
              <w:jc w:val="left"/>
              <w:rPr>
                <w:rFonts w:ascii="宋体" w:hAnsi="宋体" w:cs="宋体"/>
                <w:sz w:val="24"/>
                <w:szCs w:val="24"/>
              </w:rPr>
            </w:pPr>
          </w:p>
        </w:tc>
        <w:tc>
          <w:tcPr>
            <w:tcW w:w="1706" w:type="dxa"/>
            <w:gridSpan w:val="6"/>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政治面貌</w:t>
            </w:r>
          </w:p>
        </w:tc>
        <w:tc>
          <w:tcPr>
            <w:tcW w:w="2271" w:type="dxa"/>
            <w:gridSpan w:val="8"/>
            <w:noWrap w:val="0"/>
            <w:vAlign w:val="center"/>
          </w:tcPr>
          <w:p>
            <w:pPr>
              <w:spacing w:line="360" w:lineRule="exact"/>
              <w:jc w:val="left"/>
              <w:rPr>
                <w:rFonts w:ascii="宋体" w:hAnsi="宋体" w:cs="宋体"/>
                <w:sz w:val="24"/>
                <w:szCs w:val="24"/>
              </w:rPr>
            </w:pPr>
          </w:p>
        </w:tc>
        <w:tc>
          <w:tcPr>
            <w:tcW w:w="1561" w:type="dxa"/>
            <w:vMerge w:val="continue"/>
            <w:noWrap w:val="0"/>
            <w:vAlign w:val="center"/>
          </w:tcPr>
          <w:p>
            <w:pPr>
              <w:widowControl/>
              <w:spacing w:line="36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身份证号码</w:t>
            </w:r>
          </w:p>
        </w:tc>
        <w:tc>
          <w:tcPr>
            <w:tcW w:w="2159" w:type="dxa"/>
            <w:gridSpan w:val="6"/>
            <w:noWrap w:val="0"/>
            <w:vAlign w:val="center"/>
          </w:tcPr>
          <w:p>
            <w:pPr>
              <w:spacing w:line="360" w:lineRule="exact"/>
              <w:jc w:val="left"/>
              <w:rPr>
                <w:rFonts w:ascii="宋体" w:hAnsi="宋体" w:cs="宋体"/>
                <w:sz w:val="24"/>
                <w:szCs w:val="24"/>
              </w:rPr>
            </w:pPr>
          </w:p>
        </w:tc>
        <w:tc>
          <w:tcPr>
            <w:tcW w:w="1706" w:type="dxa"/>
            <w:gridSpan w:val="6"/>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手机号码</w:t>
            </w:r>
          </w:p>
        </w:tc>
        <w:tc>
          <w:tcPr>
            <w:tcW w:w="2271" w:type="dxa"/>
            <w:gridSpan w:val="8"/>
            <w:noWrap w:val="0"/>
            <w:vAlign w:val="center"/>
          </w:tcPr>
          <w:p>
            <w:pPr>
              <w:spacing w:line="360" w:lineRule="exact"/>
              <w:jc w:val="left"/>
              <w:rPr>
                <w:rFonts w:ascii="宋体" w:hAnsi="宋体" w:cs="宋体"/>
                <w:sz w:val="24"/>
                <w:szCs w:val="24"/>
              </w:rPr>
            </w:pPr>
          </w:p>
        </w:tc>
        <w:tc>
          <w:tcPr>
            <w:tcW w:w="1561" w:type="dxa"/>
            <w:vMerge w:val="continue"/>
            <w:noWrap w:val="0"/>
            <w:vAlign w:val="center"/>
          </w:tcPr>
          <w:p>
            <w:pPr>
              <w:widowControl/>
              <w:spacing w:line="36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现任职务</w:t>
            </w:r>
          </w:p>
        </w:tc>
        <w:tc>
          <w:tcPr>
            <w:tcW w:w="2159" w:type="dxa"/>
            <w:gridSpan w:val="6"/>
            <w:noWrap w:val="0"/>
            <w:vAlign w:val="center"/>
          </w:tcPr>
          <w:p>
            <w:pPr>
              <w:spacing w:line="360" w:lineRule="exact"/>
              <w:jc w:val="left"/>
              <w:rPr>
                <w:rFonts w:ascii="宋体" w:hAnsi="宋体" w:cs="宋体"/>
                <w:sz w:val="24"/>
                <w:szCs w:val="24"/>
              </w:rPr>
            </w:pPr>
          </w:p>
        </w:tc>
        <w:tc>
          <w:tcPr>
            <w:tcW w:w="1706" w:type="dxa"/>
            <w:gridSpan w:val="6"/>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管理经验年限</w:t>
            </w:r>
          </w:p>
        </w:tc>
        <w:tc>
          <w:tcPr>
            <w:tcW w:w="2271" w:type="dxa"/>
            <w:gridSpan w:val="8"/>
            <w:noWrap w:val="0"/>
            <w:vAlign w:val="center"/>
          </w:tcPr>
          <w:p>
            <w:pPr>
              <w:spacing w:line="360" w:lineRule="exact"/>
              <w:jc w:val="left"/>
              <w:rPr>
                <w:rFonts w:ascii="宋体" w:hAnsi="宋体" w:cs="宋体"/>
                <w:sz w:val="24"/>
                <w:szCs w:val="24"/>
              </w:rPr>
            </w:pPr>
          </w:p>
        </w:tc>
        <w:tc>
          <w:tcPr>
            <w:tcW w:w="1561" w:type="dxa"/>
            <w:vMerge w:val="continue"/>
            <w:noWrap w:val="0"/>
            <w:vAlign w:val="center"/>
          </w:tcPr>
          <w:p>
            <w:pPr>
              <w:widowControl/>
              <w:spacing w:line="36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通讯地址</w:t>
            </w:r>
          </w:p>
        </w:tc>
        <w:tc>
          <w:tcPr>
            <w:tcW w:w="6136" w:type="dxa"/>
            <w:gridSpan w:val="20"/>
            <w:noWrap w:val="0"/>
            <w:vAlign w:val="center"/>
          </w:tcPr>
          <w:p>
            <w:pPr>
              <w:spacing w:line="360" w:lineRule="exact"/>
              <w:jc w:val="left"/>
              <w:rPr>
                <w:rFonts w:ascii="宋体" w:hAnsi="宋体" w:cs="宋体"/>
                <w:sz w:val="24"/>
                <w:szCs w:val="24"/>
              </w:rPr>
            </w:pPr>
          </w:p>
        </w:tc>
        <w:tc>
          <w:tcPr>
            <w:tcW w:w="1561" w:type="dxa"/>
            <w:vMerge w:val="continue"/>
            <w:noWrap w:val="0"/>
            <w:vAlign w:val="center"/>
          </w:tcPr>
          <w:p>
            <w:pPr>
              <w:widowControl/>
              <w:spacing w:line="36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93" w:type="dxa"/>
            <w:gridSpan w:val="5"/>
            <w:noWrap w:val="0"/>
            <w:vAlign w:val="center"/>
          </w:tcPr>
          <w:p>
            <w:pPr>
              <w:spacing w:line="360" w:lineRule="exact"/>
              <w:jc w:val="center"/>
              <w:rPr>
                <w:rFonts w:ascii="宋体" w:hAnsi="宋体" w:cs="宋体"/>
                <w:sz w:val="24"/>
                <w:szCs w:val="24"/>
              </w:rPr>
            </w:pPr>
            <w:r>
              <w:rPr>
                <w:rFonts w:hint="eastAsia" w:ascii="宋体" w:hAnsi="宋体" w:cs="宋体"/>
                <w:sz w:val="24"/>
                <w:szCs w:val="24"/>
              </w:rPr>
              <w:t>毕业院校</w:t>
            </w:r>
          </w:p>
        </w:tc>
        <w:tc>
          <w:tcPr>
            <w:tcW w:w="1848" w:type="dxa"/>
            <w:gridSpan w:val="5"/>
            <w:noWrap w:val="0"/>
            <w:vAlign w:val="center"/>
          </w:tcPr>
          <w:p>
            <w:pPr>
              <w:spacing w:line="360" w:lineRule="exact"/>
              <w:jc w:val="center"/>
              <w:rPr>
                <w:rFonts w:ascii="宋体" w:hAnsi="宋体" w:cs="宋体"/>
                <w:sz w:val="24"/>
                <w:szCs w:val="24"/>
              </w:rPr>
            </w:pPr>
            <w:r>
              <w:rPr>
                <w:rFonts w:hint="eastAsia" w:ascii="宋体" w:hAnsi="宋体" w:cs="宋体"/>
                <w:sz w:val="24"/>
                <w:szCs w:val="24"/>
              </w:rPr>
              <w:t>起止时间</w:t>
            </w:r>
          </w:p>
        </w:tc>
        <w:tc>
          <w:tcPr>
            <w:tcW w:w="1984" w:type="dxa"/>
            <w:gridSpan w:val="8"/>
            <w:noWrap w:val="0"/>
            <w:vAlign w:val="center"/>
          </w:tcPr>
          <w:p>
            <w:pPr>
              <w:spacing w:line="360" w:lineRule="exact"/>
              <w:jc w:val="center"/>
              <w:rPr>
                <w:rFonts w:ascii="宋体" w:hAnsi="宋体" w:cs="宋体"/>
                <w:sz w:val="24"/>
                <w:szCs w:val="24"/>
              </w:rPr>
            </w:pPr>
            <w:r>
              <w:rPr>
                <w:rFonts w:hint="eastAsia" w:ascii="宋体" w:hAnsi="宋体" w:cs="宋体"/>
                <w:sz w:val="24"/>
                <w:szCs w:val="24"/>
              </w:rPr>
              <w:t>专业</w:t>
            </w:r>
          </w:p>
        </w:tc>
        <w:tc>
          <w:tcPr>
            <w:tcW w:w="2984" w:type="dxa"/>
            <w:gridSpan w:val="4"/>
            <w:noWrap w:val="0"/>
            <w:vAlign w:val="center"/>
          </w:tcPr>
          <w:p>
            <w:pPr>
              <w:spacing w:line="360" w:lineRule="exact"/>
              <w:jc w:val="center"/>
              <w:rPr>
                <w:rFonts w:ascii="宋体" w:hAnsi="宋体" w:cs="宋体"/>
                <w:sz w:val="24"/>
                <w:szCs w:val="24"/>
              </w:rPr>
            </w:pPr>
            <w:r>
              <w:rPr>
                <w:rFonts w:hint="eastAsia" w:ascii="宋体" w:hAnsi="宋体" w:cs="宋体"/>
                <w:sz w:val="24"/>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93" w:type="dxa"/>
            <w:gridSpan w:val="5"/>
            <w:noWrap w:val="0"/>
            <w:vAlign w:val="center"/>
          </w:tcPr>
          <w:p>
            <w:pPr>
              <w:spacing w:line="360" w:lineRule="exact"/>
              <w:jc w:val="center"/>
              <w:rPr>
                <w:rFonts w:ascii="宋体" w:hAnsi="宋体" w:cs="宋体"/>
                <w:sz w:val="24"/>
                <w:szCs w:val="24"/>
              </w:rPr>
            </w:pPr>
          </w:p>
        </w:tc>
        <w:tc>
          <w:tcPr>
            <w:tcW w:w="1848" w:type="dxa"/>
            <w:gridSpan w:val="5"/>
            <w:noWrap w:val="0"/>
            <w:vAlign w:val="center"/>
          </w:tcPr>
          <w:p>
            <w:pPr>
              <w:spacing w:line="360" w:lineRule="exact"/>
              <w:jc w:val="center"/>
              <w:rPr>
                <w:rFonts w:ascii="宋体" w:hAnsi="宋体" w:cs="宋体"/>
                <w:sz w:val="24"/>
                <w:szCs w:val="24"/>
              </w:rPr>
            </w:pPr>
          </w:p>
        </w:tc>
        <w:tc>
          <w:tcPr>
            <w:tcW w:w="1984" w:type="dxa"/>
            <w:gridSpan w:val="8"/>
            <w:noWrap w:val="0"/>
            <w:vAlign w:val="center"/>
          </w:tcPr>
          <w:p>
            <w:pPr>
              <w:spacing w:line="360" w:lineRule="exact"/>
              <w:jc w:val="center"/>
              <w:rPr>
                <w:rFonts w:ascii="宋体" w:hAnsi="宋体" w:cs="宋体"/>
                <w:sz w:val="24"/>
                <w:szCs w:val="24"/>
              </w:rPr>
            </w:pPr>
          </w:p>
        </w:tc>
        <w:tc>
          <w:tcPr>
            <w:tcW w:w="2984" w:type="dxa"/>
            <w:gridSpan w:val="4"/>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09" w:type="dxa"/>
            <w:gridSpan w:val="22"/>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企业基本情况和经济指标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企业名称</w:t>
            </w:r>
          </w:p>
        </w:tc>
        <w:tc>
          <w:tcPr>
            <w:tcW w:w="2729" w:type="dxa"/>
            <w:gridSpan w:val="9"/>
            <w:noWrap w:val="0"/>
            <w:vAlign w:val="center"/>
          </w:tcPr>
          <w:p>
            <w:pPr>
              <w:pStyle w:val="10"/>
              <w:spacing w:line="360" w:lineRule="exact"/>
              <w:ind w:firstLine="0" w:firstLineChars="0"/>
              <w:rPr>
                <w:rFonts w:ascii="宋体" w:hAnsi="宋体" w:cs="宋体"/>
                <w:sz w:val="24"/>
                <w:szCs w:val="24"/>
              </w:rPr>
            </w:pPr>
          </w:p>
        </w:tc>
        <w:tc>
          <w:tcPr>
            <w:tcW w:w="1254" w:type="dxa"/>
            <w:gridSpan w:val="4"/>
            <w:noWrap w:val="0"/>
            <w:vAlign w:val="center"/>
          </w:tcPr>
          <w:p>
            <w:pPr>
              <w:pStyle w:val="10"/>
              <w:spacing w:line="360" w:lineRule="exact"/>
              <w:ind w:firstLine="0" w:firstLineChars="0"/>
              <w:rPr>
                <w:rFonts w:ascii="宋体" w:hAnsi="宋体" w:cs="宋体"/>
                <w:sz w:val="24"/>
                <w:szCs w:val="24"/>
              </w:rPr>
            </w:pPr>
            <w:r>
              <w:rPr>
                <w:rFonts w:hint="eastAsia" w:ascii="宋体" w:hAnsi="宋体" w:cs="宋体"/>
                <w:sz w:val="24"/>
                <w:szCs w:val="24"/>
              </w:rPr>
              <w:t>企业网址</w:t>
            </w:r>
          </w:p>
        </w:tc>
        <w:tc>
          <w:tcPr>
            <w:tcW w:w="3714" w:type="dxa"/>
            <w:gridSpan w:val="8"/>
            <w:noWrap w:val="0"/>
            <w:vAlign w:val="center"/>
          </w:tcPr>
          <w:p>
            <w:pPr>
              <w:pStyle w:val="10"/>
              <w:spacing w:line="360" w:lineRule="exact"/>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2" w:type="dxa"/>
            <w:vMerge w:val="restart"/>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是否上市</w:t>
            </w:r>
          </w:p>
        </w:tc>
        <w:tc>
          <w:tcPr>
            <w:tcW w:w="2729" w:type="dxa"/>
            <w:gridSpan w:val="9"/>
            <w:vMerge w:val="restart"/>
            <w:noWrap w:val="0"/>
            <w:vAlign w:val="center"/>
          </w:tcPr>
          <w:p>
            <w:pPr>
              <w:spacing w:line="360" w:lineRule="exact"/>
              <w:rPr>
                <w:rFonts w:ascii="宋体" w:hAnsi="宋体" w:cs="宋体"/>
                <w:sz w:val="24"/>
                <w:szCs w:val="24"/>
              </w:rPr>
            </w:pPr>
            <w:r>
              <w:rPr>
                <w:rFonts w:hint="eastAsia" w:ascii="宋体" w:hAnsi="宋体" w:cs="宋体"/>
                <w:sz w:val="24"/>
                <w:szCs w:val="24"/>
              </w:rPr>
              <w:t xml:space="preserve">□是  □否 </w:t>
            </w:r>
            <w:r>
              <w:rPr>
                <w:rFonts w:ascii="宋体" w:hAnsi="宋体" w:cs="宋体"/>
                <w:sz w:val="24"/>
                <w:szCs w:val="24"/>
              </w:rPr>
              <w:t xml:space="preserve"> </w:t>
            </w:r>
          </w:p>
          <w:p>
            <w:pPr>
              <w:spacing w:line="360" w:lineRule="exact"/>
              <w:jc w:val="left"/>
              <w:rPr>
                <w:rFonts w:hint="eastAsia" w:ascii="宋体" w:hAnsi="宋体" w:cs="宋体"/>
                <w:sz w:val="24"/>
                <w:szCs w:val="24"/>
              </w:rPr>
            </w:pPr>
            <w:r>
              <w:rPr>
                <w:rFonts w:hint="eastAsia" w:ascii="宋体" w:hAnsi="宋体" w:cs="宋体"/>
                <w:sz w:val="24"/>
                <w:szCs w:val="24"/>
              </w:rPr>
              <w:t>三年内有无上市计划（□有/□无）</w:t>
            </w:r>
          </w:p>
          <w:p>
            <w:pPr>
              <w:spacing w:line="360" w:lineRule="exact"/>
              <w:jc w:val="left"/>
              <w:rPr>
                <w:rFonts w:ascii="宋体" w:hAnsi="宋体" w:cs="宋体"/>
                <w:color w:val="FF0000"/>
                <w:sz w:val="24"/>
                <w:szCs w:val="24"/>
              </w:rPr>
            </w:pPr>
            <w:r>
              <w:rPr>
                <w:rFonts w:hint="eastAsia" w:ascii="宋体" w:hAnsi="宋体" w:cs="宋体"/>
                <w:sz w:val="24"/>
                <w:szCs w:val="24"/>
              </w:rPr>
              <w:t>如有，请填写后续两项</w:t>
            </w:r>
          </w:p>
        </w:tc>
        <w:tc>
          <w:tcPr>
            <w:tcW w:w="4968" w:type="dxa"/>
            <w:gridSpan w:val="12"/>
            <w:noWrap w:val="0"/>
            <w:vAlign w:val="center"/>
          </w:tcPr>
          <w:p>
            <w:pPr>
              <w:spacing w:line="360" w:lineRule="exact"/>
              <w:ind w:left="0" w:leftChars="0" w:firstLine="0" w:firstLineChars="0"/>
              <w:rPr>
                <w:rFonts w:ascii="宋体" w:hAnsi="宋体" w:cs="宋体"/>
                <w:color w:val="FF0000"/>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 xml:space="preserve">上市进程：□未股改 </w:t>
            </w:r>
            <w:r>
              <w:rPr>
                <w:rFonts w:ascii="宋体" w:hAnsi="宋体" w:cs="宋体"/>
                <w:sz w:val="24"/>
                <w:szCs w:val="24"/>
              </w:rPr>
              <w:t xml:space="preserve"> </w:t>
            </w:r>
            <w:r>
              <w:rPr>
                <w:rFonts w:hint="eastAsia" w:ascii="宋体" w:hAnsi="宋体" w:cs="宋体"/>
                <w:sz w:val="24"/>
                <w:szCs w:val="24"/>
              </w:rPr>
              <w:t xml:space="preserve">□已股改 </w:t>
            </w:r>
            <w:r>
              <w:rPr>
                <w:rFonts w:ascii="宋体" w:hAnsi="宋体" w:cs="宋体"/>
                <w:sz w:val="24"/>
                <w:szCs w:val="24"/>
              </w:rPr>
              <w:t xml:space="preserve"> </w:t>
            </w:r>
            <w:r>
              <w:rPr>
                <w:rFonts w:hint="eastAsia" w:ascii="宋体" w:hAnsi="宋体" w:cs="宋体"/>
                <w:sz w:val="24"/>
                <w:szCs w:val="24"/>
              </w:rPr>
              <w:t>□已提交申请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12" w:type="dxa"/>
            <w:vMerge w:val="continue"/>
            <w:noWrap w:val="0"/>
            <w:vAlign w:val="center"/>
          </w:tcPr>
          <w:p>
            <w:pPr>
              <w:spacing w:line="360" w:lineRule="exact"/>
              <w:jc w:val="center"/>
              <w:rPr>
                <w:rFonts w:ascii="宋体" w:hAnsi="宋体" w:cs="宋体"/>
                <w:sz w:val="24"/>
                <w:szCs w:val="24"/>
              </w:rPr>
            </w:pPr>
          </w:p>
        </w:tc>
        <w:tc>
          <w:tcPr>
            <w:tcW w:w="2729" w:type="dxa"/>
            <w:gridSpan w:val="9"/>
            <w:vMerge w:val="continue"/>
            <w:noWrap w:val="0"/>
            <w:vAlign w:val="center"/>
          </w:tcPr>
          <w:p>
            <w:pPr>
              <w:spacing w:line="360" w:lineRule="exact"/>
              <w:rPr>
                <w:rFonts w:ascii="宋体" w:hAnsi="宋体" w:cs="宋体"/>
                <w:sz w:val="24"/>
                <w:szCs w:val="24"/>
              </w:rPr>
            </w:pPr>
          </w:p>
        </w:tc>
        <w:tc>
          <w:tcPr>
            <w:tcW w:w="4968" w:type="dxa"/>
            <w:gridSpan w:val="12"/>
            <w:noWrap w:val="0"/>
            <w:vAlign w:val="center"/>
          </w:tcPr>
          <w:p>
            <w:pPr>
              <w:spacing w:line="360" w:lineRule="exact"/>
              <w:ind w:left="0" w:leftChars="0" w:firstLine="0" w:firstLineChars="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 xml:space="preserve">拟上市板块：上交所：□主板 □科创板 </w:t>
            </w:r>
            <w:r>
              <w:rPr>
                <w:rFonts w:ascii="宋体" w:hAnsi="宋体" w:cs="宋体"/>
                <w:sz w:val="24"/>
                <w:szCs w:val="24"/>
              </w:rPr>
              <w:t xml:space="preserve"> </w:t>
            </w:r>
          </w:p>
          <w:p>
            <w:pPr>
              <w:spacing w:line="360" w:lineRule="exact"/>
              <w:ind w:left="0" w:leftChars="0" w:firstLine="0" w:firstLineChars="0"/>
              <w:rPr>
                <w:rFonts w:ascii="宋体" w:hAnsi="宋体" w:cs="宋体"/>
                <w:sz w:val="24"/>
                <w:szCs w:val="24"/>
              </w:rPr>
            </w:pPr>
            <w:r>
              <w:rPr>
                <w:rFonts w:hint="eastAsia" w:ascii="宋体" w:hAnsi="宋体" w:cs="宋体"/>
                <w:sz w:val="24"/>
                <w:szCs w:val="24"/>
              </w:rPr>
              <w:t xml:space="preserve">深交所：□主板 □创业板 </w:t>
            </w:r>
            <w:r>
              <w:rPr>
                <w:rFonts w:ascii="宋体" w:hAnsi="宋体" w:cs="宋体"/>
                <w:sz w:val="24"/>
                <w:szCs w:val="24"/>
              </w:rPr>
              <w:t xml:space="preserve">  </w:t>
            </w:r>
            <w:r>
              <w:rPr>
                <w:rFonts w:hint="eastAsia" w:ascii="宋体" w:hAnsi="宋体" w:cs="宋体"/>
                <w:sz w:val="24"/>
                <w:szCs w:val="24"/>
              </w:rPr>
              <w:t>□北交所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从业人数</w:t>
            </w:r>
          </w:p>
        </w:tc>
        <w:tc>
          <w:tcPr>
            <w:tcW w:w="603" w:type="dxa"/>
            <w:gridSpan w:val="2"/>
            <w:noWrap w:val="0"/>
            <w:vAlign w:val="center"/>
          </w:tcPr>
          <w:p>
            <w:pPr>
              <w:spacing w:line="360" w:lineRule="exact"/>
              <w:jc w:val="left"/>
              <w:rPr>
                <w:rFonts w:ascii="宋体" w:hAnsi="宋体" w:cs="宋体"/>
                <w:sz w:val="24"/>
                <w:szCs w:val="24"/>
              </w:rPr>
            </w:pPr>
          </w:p>
        </w:tc>
        <w:tc>
          <w:tcPr>
            <w:tcW w:w="1112" w:type="dxa"/>
            <w:gridSpan w:val="3"/>
            <w:noWrap w:val="0"/>
            <w:vAlign w:val="center"/>
          </w:tcPr>
          <w:p>
            <w:pPr>
              <w:spacing w:line="360" w:lineRule="exact"/>
              <w:ind w:left="0" w:leftChars="0" w:firstLine="0" w:firstLineChars="0"/>
              <w:jc w:val="left"/>
              <w:rPr>
                <w:rFonts w:ascii="宋体" w:hAnsi="宋体" w:cs="宋体"/>
                <w:sz w:val="24"/>
                <w:szCs w:val="24"/>
              </w:rPr>
            </w:pPr>
            <w:r>
              <w:rPr>
                <w:rFonts w:hint="eastAsia" w:ascii="宋体" w:hAnsi="宋体" w:cs="宋体"/>
                <w:sz w:val="24"/>
                <w:szCs w:val="24"/>
              </w:rPr>
              <w:t>研发人员数</w:t>
            </w:r>
          </w:p>
        </w:tc>
        <w:tc>
          <w:tcPr>
            <w:tcW w:w="1014" w:type="dxa"/>
            <w:gridSpan w:val="4"/>
            <w:noWrap w:val="0"/>
            <w:vAlign w:val="center"/>
          </w:tcPr>
          <w:p>
            <w:pPr>
              <w:spacing w:line="360" w:lineRule="exact"/>
              <w:jc w:val="left"/>
              <w:rPr>
                <w:rFonts w:ascii="宋体" w:hAnsi="宋体" w:cs="宋体"/>
                <w:sz w:val="24"/>
                <w:szCs w:val="24"/>
              </w:rPr>
            </w:pPr>
          </w:p>
        </w:tc>
        <w:tc>
          <w:tcPr>
            <w:tcW w:w="1136" w:type="dxa"/>
            <w:gridSpan w:val="3"/>
            <w:noWrap w:val="0"/>
            <w:vAlign w:val="center"/>
          </w:tcPr>
          <w:p>
            <w:pPr>
              <w:spacing w:line="360" w:lineRule="exact"/>
              <w:ind w:left="0" w:leftChars="0" w:firstLine="0" w:firstLineChars="0"/>
              <w:jc w:val="center"/>
              <w:rPr>
                <w:rFonts w:ascii="宋体" w:hAnsi="宋体" w:cs="宋体"/>
                <w:sz w:val="24"/>
                <w:szCs w:val="24"/>
              </w:rPr>
            </w:pPr>
            <w:r>
              <w:rPr>
                <w:rFonts w:hint="eastAsia" w:ascii="宋体" w:hAnsi="宋体" w:cs="宋体"/>
                <w:sz w:val="24"/>
                <w:szCs w:val="24"/>
              </w:rPr>
              <w:t>企业类型</w:t>
            </w:r>
          </w:p>
        </w:tc>
        <w:tc>
          <w:tcPr>
            <w:tcW w:w="3832" w:type="dxa"/>
            <w:gridSpan w:val="9"/>
            <w:noWrap w:val="0"/>
            <w:vAlign w:val="center"/>
          </w:tcPr>
          <w:p>
            <w:pPr>
              <w:spacing w:line="360" w:lineRule="exact"/>
              <w:ind w:left="0" w:leftChars="0" w:firstLine="0" w:firstLineChars="0"/>
              <w:jc w:val="left"/>
              <w:rPr>
                <w:rFonts w:ascii="宋体" w:hAnsi="宋体" w:cs="宋体"/>
                <w:sz w:val="24"/>
                <w:szCs w:val="24"/>
              </w:rPr>
            </w:pPr>
            <w:r>
              <w:rPr>
                <w:rFonts w:hint="eastAsia" w:ascii="宋体" w:hAnsi="宋体" w:cs="宋体"/>
                <w:sz w:val="24"/>
                <w:szCs w:val="24"/>
              </w:rPr>
              <w:t xml:space="preserve">□国有  □合资  □民营 </w:t>
            </w:r>
            <w:r>
              <w:rPr>
                <w:rFonts w:ascii="宋体" w:hAnsi="宋体" w:cs="宋体"/>
                <w:sz w:val="24"/>
                <w:szCs w:val="24"/>
              </w:rPr>
              <w:t xml:space="preserve"> </w:t>
            </w:r>
            <w:r>
              <w:rPr>
                <w:rFonts w:hint="eastAsia" w:ascii="宋体" w:hAnsi="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209" w:type="dxa"/>
            <w:gridSpan w:val="22"/>
            <w:noWrap w:val="0"/>
            <w:vAlign w:val="center"/>
          </w:tcPr>
          <w:p>
            <w:pPr>
              <w:spacing w:line="360" w:lineRule="exact"/>
              <w:ind w:left="0" w:leftChars="0" w:firstLine="0" w:firstLineChars="0"/>
              <w:jc w:val="left"/>
              <w:rPr>
                <w:rFonts w:ascii="宋体" w:hAnsi="宋体" w:cs="宋体"/>
                <w:sz w:val="24"/>
                <w:szCs w:val="24"/>
                <w:u w:val="single"/>
              </w:rPr>
            </w:pPr>
            <w:r>
              <w:rPr>
                <w:rFonts w:hint="eastAsia" w:ascii="宋体" w:hAnsi="宋体" w:cs="宋体"/>
                <w:sz w:val="24"/>
                <w:szCs w:val="24"/>
              </w:rPr>
              <w:t>企业所属行业：</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具体细分领域：</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line="360" w:lineRule="exact"/>
              <w:jc w:val="left"/>
              <w:rPr>
                <w:rFonts w:ascii="宋体" w:hAnsi="宋体" w:cs="宋体"/>
                <w:sz w:val="24"/>
                <w:szCs w:val="24"/>
              </w:rPr>
            </w:pPr>
            <w:r>
              <w:rPr>
                <w:rFonts w:hint="eastAsia" w:ascii="宋体" w:hAnsi="宋体" w:cs="宋体"/>
                <w:sz w:val="24"/>
                <w:szCs w:val="24"/>
              </w:rPr>
              <w:t>（依据</w:t>
            </w:r>
            <w:r>
              <w:rPr>
                <w:rFonts w:hint="eastAsia" w:ascii="宋体" w:hAnsi="宋体" w:cs="宋体"/>
                <w:kern w:val="0"/>
                <w:sz w:val="24"/>
                <w:szCs w:val="24"/>
              </w:rPr>
              <w:t>《国民经济行业分类（G</w:t>
            </w:r>
            <w:r>
              <w:rPr>
                <w:rFonts w:ascii="宋体" w:hAnsi="宋体" w:cs="宋体"/>
                <w:kern w:val="0"/>
                <w:sz w:val="24"/>
                <w:szCs w:val="24"/>
              </w:rPr>
              <w:t>B/T4754-2017</w:t>
            </w:r>
            <w:r>
              <w:rPr>
                <w:rFonts w:hint="eastAsia" w:ascii="宋体" w:hAnsi="宋体" w:cs="宋体"/>
                <w:kern w:val="0"/>
                <w:sz w:val="24"/>
                <w:szCs w:val="24"/>
              </w:rPr>
              <w:t>）》</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12" w:type="dxa"/>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经济指标</w:t>
            </w:r>
          </w:p>
        </w:tc>
        <w:tc>
          <w:tcPr>
            <w:tcW w:w="2159" w:type="dxa"/>
            <w:gridSpan w:val="6"/>
            <w:noWrap w:val="0"/>
            <w:vAlign w:val="center"/>
          </w:tcPr>
          <w:p>
            <w:pPr>
              <w:widowControl/>
              <w:spacing w:line="360" w:lineRule="exact"/>
              <w:ind w:left="0" w:leftChars="0" w:firstLine="0" w:firstLineChars="0"/>
              <w:jc w:val="both"/>
              <w:textAlignment w:val="center"/>
              <w:rPr>
                <w:rFonts w:ascii="宋体" w:hAnsi="宋体" w:cs="宋体"/>
                <w:sz w:val="24"/>
                <w:szCs w:val="24"/>
              </w:rPr>
            </w:pPr>
            <w:r>
              <w:rPr>
                <w:rFonts w:hint="eastAsia" w:ascii="宋体" w:hAnsi="宋体" w:cs="宋体"/>
                <w:sz w:val="24"/>
                <w:szCs w:val="24"/>
              </w:rPr>
              <w:t>资产总额（万元）</w:t>
            </w:r>
          </w:p>
        </w:tc>
        <w:tc>
          <w:tcPr>
            <w:tcW w:w="1564" w:type="dxa"/>
            <w:gridSpan w:val="5"/>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营业收入（万元）</w:t>
            </w:r>
          </w:p>
        </w:tc>
        <w:tc>
          <w:tcPr>
            <w:tcW w:w="2413" w:type="dxa"/>
            <w:gridSpan w:val="9"/>
            <w:noWrap w:val="0"/>
            <w:vAlign w:val="center"/>
          </w:tcPr>
          <w:p>
            <w:pPr>
              <w:spacing w:line="360" w:lineRule="exact"/>
              <w:ind w:left="0" w:leftChars="0" w:firstLine="0" w:firstLineChars="0"/>
              <w:jc w:val="both"/>
              <w:rPr>
                <w:rFonts w:ascii="宋体" w:hAnsi="宋体" w:cs="宋体"/>
                <w:sz w:val="24"/>
                <w:szCs w:val="24"/>
              </w:rPr>
            </w:pPr>
            <w:r>
              <w:rPr>
                <w:rFonts w:hint="eastAsia" w:ascii="宋体" w:hAnsi="宋体" w:cs="宋体"/>
                <w:sz w:val="24"/>
                <w:szCs w:val="24"/>
              </w:rPr>
              <w:t>主营业务收入（万元）</w:t>
            </w:r>
          </w:p>
        </w:tc>
        <w:tc>
          <w:tcPr>
            <w:tcW w:w="1561" w:type="dxa"/>
            <w:noWrap w:val="0"/>
            <w:vAlign w:val="center"/>
          </w:tcPr>
          <w:p>
            <w:pPr>
              <w:widowControl/>
              <w:spacing w:line="360" w:lineRule="exact"/>
              <w:ind w:left="0" w:leftChars="0" w:firstLine="0" w:firstLineChars="0"/>
              <w:jc w:val="both"/>
              <w:textAlignment w:val="center"/>
              <w:rPr>
                <w:rFonts w:ascii="宋体" w:hAnsi="宋体" w:cs="宋体"/>
                <w:sz w:val="24"/>
                <w:szCs w:val="24"/>
              </w:rPr>
            </w:pPr>
            <w:r>
              <w:rPr>
                <w:rFonts w:hint="eastAsia" w:ascii="宋体" w:hAnsi="宋体" w:cs="宋体"/>
                <w:sz w:val="24"/>
                <w:szCs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2" w:type="dxa"/>
            <w:noWrap w:val="0"/>
            <w:vAlign w:val="center"/>
          </w:tcPr>
          <w:p>
            <w:pPr>
              <w:spacing w:line="360" w:lineRule="exact"/>
              <w:jc w:val="center"/>
              <w:rPr>
                <w:rFonts w:ascii="宋体" w:hAnsi="宋体" w:cs="宋体"/>
                <w:sz w:val="24"/>
                <w:szCs w:val="24"/>
              </w:rPr>
            </w:pP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p>
        </w:tc>
        <w:tc>
          <w:tcPr>
            <w:tcW w:w="2159" w:type="dxa"/>
            <w:gridSpan w:val="6"/>
            <w:noWrap w:val="0"/>
            <w:vAlign w:val="center"/>
          </w:tcPr>
          <w:p>
            <w:pPr>
              <w:widowControl/>
              <w:spacing w:line="360" w:lineRule="exact"/>
              <w:jc w:val="center"/>
              <w:textAlignment w:val="center"/>
              <w:rPr>
                <w:rFonts w:ascii="宋体" w:hAnsi="宋体" w:cs="宋体"/>
                <w:sz w:val="24"/>
                <w:szCs w:val="24"/>
              </w:rPr>
            </w:pPr>
          </w:p>
        </w:tc>
        <w:tc>
          <w:tcPr>
            <w:tcW w:w="1564" w:type="dxa"/>
            <w:gridSpan w:val="5"/>
            <w:noWrap w:val="0"/>
            <w:vAlign w:val="center"/>
          </w:tcPr>
          <w:p>
            <w:pPr>
              <w:spacing w:line="360" w:lineRule="exact"/>
              <w:jc w:val="center"/>
              <w:rPr>
                <w:rFonts w:ascii="宋体" w:hAnsi="宋体" w:cs="宋体"/>
                <w:sz w:val="24"/>
                <w:szCs w:val="24"/>
              </w:rPr>
            </w:pPr>
          </w:p>
        </w:tc>
        <w:tc>
          <w:tcPr>
            <w:tcW w:w="2413" w:type="dxa"/>
            <w:gridSpan w:val="9"/>
            <w:noWrap w:val="0"/>
            <w:vAlign w:val="center"/>
          </w:tcPr>
          <w:p>
            <w:pPr>
              <w:spacing w:line="360" w:lineRule="exact"/>
              <w:jc w:val="center"/>
              <w:rPr>
                <w:rFonts w:ascii="宋体" w:hAnsi="宋体" w:cs="宋体"/>
                <w:sz w:val="24"/>
                <w:szCs w:val="24"/>
              </w:rPr>
            </w:pPr>
          </w:p>
        </w:tc>
        <w:tc>
          <w:tcPr>
            <w:tcW w:w="1561"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2"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p>
        </w:tc>
        <w:tc>
          <w:tcPr>
            <w:tcW w:w="2159" w:type="dxa"/>
            <w:gridSpan w:val="6"/>
            <w:noWrap w:val="0"/>
            <w:vAlign w:val="center"/>
          </w:tcPr>
          <w:p>
            <w:pPr>
              <w:widowControl/>
              <w:spacing w:line="360" w:lineRule="exact"/>
              <w:jc w:val="center"/>
              <w:textAlignment w:val="center"/>
              <w:rPr>
                <w:rFonts w:ascii="宋体" w:hAnsi="宋体" w:cs="宋体"/>
                <w:sz w:val="24"/>
                <w:szCs w:val="24"/>
              </w:rPr>
            </w:pPr>
          </w:p>
        </w:tc>
        <w:tc>
          <w:tcPr>
            <w:tcW w:w="1564" w:type="dxa"/>
            <w:gridSpan w:val="5"/>
            <w:noWrap w:val="0"/>
            <w:vAlign w:val="center"/>
          </w:tcPr>
          <w:p>
            <w:pPr>
              <w:spacing w:line="360" w:lineRule="exact"/>
              <w:jc w:val="center"/>
              <w:rPr>
                <w:rFonts w:ascii="宋体" w:hAnsi="宋体" w:cs="宋体"/>
                <w:sz w:val="24"/>
                <w:szCs w:val="24"/>
              </w:rPr>
            </w:pPr>
          </w:p>
        </w:tc>
        <w:tc>
          <w:tcPr>
            <w:tcW w:w="2413" w:type="dxa"/>
            <w:gridSpan w:val="9"/>
            <w:noWrap w:val="0"/>
            <w:vAlign w:val="center"/>
          </w:tcPr>
          <w:p>
            <w:pPr>
              <w:spacing w:line="360" w:lineRule="exact"/>
              <w:jc w:val="center"/>
              <w:rPr>
                <w:rFonts w:ascii="宋体" w:hAnsi="宋体" w:cs="宋体"/>
                <w:sz w:val="24"/>
                <w:szCs w:val="24"/>
              </w:rPr>
            </w:pPr>
          </w:p>
        </w:tc>
        <w:tc>
          <w:tcPr>
            <w:tcW w:w="1561" w:type="dxa"/>
            <w:noWrap w:val="0"/>
            <w:vAlign w:val="center"/>
          </w:tcPr>
          <w:p>
            <w:pPr>
              <w:spacing w:line="36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9" w:type="dxa"/>
            <w:gridSpan w:val="22"/>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企业专业化程度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9" w:type="dxa"/>
            <w:gridSpan w:val="22"/>
            <w:noWrap w:val="0"/>
            <w:vAlign w:val="center"/>
          </w:tcPr>
          <w:p>
            <w:pPr>
              <w:spacing w:line="360" w:lineRule="exact"/>
              <w:rPr>
                <w:rFonts w:hint="eastAsia" w:ascii="宋体" w:hAnsi="宋体"/>
                <w:color w:val="000000"/>
                <w:kern w:val="0"/>
                <w:sz w:val="24"/>
                <w:szCs w:val="24"/>
              </w:rPr>
            </w:pPr>
            <w:r>
              <w:rPr>
                <w:rFonts w:hint="eastAsia" w:ascii="宋体" w:hAnsi="宋体"/>
                <w:color w:val="000000"/>
                <w:kern w:val="0"/>
                <w:sz w:val="24"/>
                <w:szCs w:val="24"/>
              </w:rPr>
              <w:t>认定情况：（</w:t>
            </w:r>
            <w:r>
              <w:rPr>
                <w:rFonts w:hint="eastAsia" w:ascii="宋体" w:hAnsi="宋体" w:cs="宋体"/>
                <w:sz w:val="24"/>
                <w:szCs w:val="24"/>
              </w:rPr>
              <w:t>□</w:t>
            </w:r>
            <w:r>
              <w:rPr>
                <w:rFonts w:hint="eastAsia" w:ascii="宋体" w:hAnsi="宋体"/>
                <w:color w:val="000000"/>
                <w:kern w:val="0"/>
                <w:sz w:val="24"/>
                <w:szCs w:val="24"/>
              </w:rPr>
              <w:t>是</w:t>
            </w:r>
            <w:r>
              <w:rPr>
                <w:rFonts w:ascii="宋体" w:hAnsi="宋体"/>
                <w:sz w:val="24"/>
                <w:szCs w:val="24"/>
              </w:rPr>
              <w:t>/</w:t>
            </w:r>
            <w:r>
              <w:rPr>
                <w:rFonts w:hint="eastAsia" w:ascii="宋体" w:hAnsi="宋体" w:cs="宋体"/>
                <w:sz w:val="24"/>
                <w:szCs w:val="24"/>
              </w:rPr>
              <w:t>□</w:t>
            </w:r>
            <w:r>
              <w:rPr>
                <w:rFonts w:hint="eastAsia" w:ascii="宋体" w:hAnsi="宋体"/>
                <w:color w:val="000000"/>
                <w:kern w:val="0"/>
                <w:sz w:val="24"/>
                <w:szCs w:val="24"/>
              </w:rPr>
              <w:t>否）为专精特新“小巨人”企业；</w:t>
            </w:r>
          </w:p>
          <w:p>
            <w:pPr>
              <w:spacing w:line="360" w:lineRule="exact"/>
              <w:ind w:firstLine="1200" w:firstLineChars="500"/>
              <w:rPr>
                <w:rFonts w:ascii="宋体" w:hAnsi="宋体" w:cs="宋体"/>
                <w:b/>
                <w:bCs/>
                <w:sz w:val="24"/>
                <w:szCs w:val="24"/>
              </w:rPr>
            </w:pPr>
            <w:r>
              <w:rPr>
                <w:rFonts w:hint="eastAsia" w:ascii="宋体" w:hAnsi="宋体"/>
                <w:color w:val="000000"/>
                <w:kern w:val="0"/>
                <w:sz w:val="24"/>
                <w:szCs w:val="24"/>
              </w:rPr>
              <w:t>（</w:t>
            </w:r>
            <w:r>
              <w:rPr>
                <w:rFonts w:hint="eastAsia" w:ascii="宋体" w:hAnsi="宋体" w:cs="宋体"/>
                <w:sz w:val="24"/>
                <w:szCs w:val="24"/>
              </w:rPr>
              <w:t>□</w:t>
            </w:r>
            <w:r>
              <w:rPr>
                <w:rFonts w:hint="eastAsia" w:ascii="宋体" w:hAnsi="宋体"/>
                <w:color w:val="000000"/>
                <w:kern w:val="0"/>
                <w:sz w:val="24"/>
                <w:szCs w:val="24"/>
              </w:rPr>
              <w:t>是</w:t>
            </w:r>
            <w:r>
              <w:rPr>
                <w:rFonts w:ascii="宋体" w:hAnsi="宋体"/>
                <w:sz w:val="24"/>
                <w:szCs w:val="24"/>
              </w:rPr>
              <w:t>/</w:t>
            </w:r>
            <w:r>
              <w:rPr>
                <w:rFonts w:hint="eastAsia" w:ascii="宋体" w:hAnsi="宋体" w:cs="宋体"/>
                <w:sz w:val="24"/>
                <w:szCs w:val="24"/>
              </w:rPr>
              <w:t>□</w:t>
            </w:r>
            <w:r>
              <w:rPr>
                <w:rFonts w:hint="eastAsia" w:ascii="宋体" w:hAnsi="宋体"/>
                <w:color w:val="000000"/>
                <w:kern w:val="0"/>
                <w:sz w:val="24"/>
                <w:szCs w:val="24"/>
              </w:rPr>
              <w:t>否）为“专精特新”中小企业；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33" w:type="dxa"/>
            <w:gridSpan w:val="16"/>
            <w:noWrap w:val="0"/>
            <w:vAlign w:val="center"/>
          </w:tcPr>
          <w:p>
            <w:pPr>
              <w:spacing w:line="360" w:lineRule="exact"/>
              <w:rPr>
                <w:rFonts w:ascii="宋体" w:hAnsi="宋体" w:cs="宋体"/>
                <w:sz w:val="24"/>
                <w:szCs w:val="24"/>
              </w:rPr>
            </w:pPr>
            <w:r>
              <w:rPr>
                <w:rFonts w:hint="eastAsia" w:ascii="宋体" w:hAnsi="宋体" w:cs="宋体"/>
                <w:sz w:val="24"/>
                <w:szCs w:val="24"/>
              </w:rPr>
              <w:t>主导产品名称：</w:t>
            </w:r>
          </w:p>
        </w:tc>
        <w:tc>
          <w:tcPr>
            <w:tcW w:w="3576" w:type="dxa"/>
            <w:gridSpan w:val="6"/>
            <w:noWrap w:val="0"/>
            <w:vAlign w:val="center"/>
          </w:tcPr>
          <w:p>
            <w:pPr>
              <w:spacing w:line="360" w:lineRule="exact"/>
              <w:rPr>
                <w:rFonts w:ascii="宋体" w:hAnsi="宋体" w:cs="宋体"/>
                <w:sz w:val="24"/>
                <w:szCs w:val="24"/>
              </w:rPr>
            </w:pPr>
            <w:r>
              <w:rPr>
                <w:rFonts w:hint="eastAsia" w:ascii="宋体" w:hAnsi="宋体" w:cs="宋体"/>
                <w:sz w:val="24"/>
                <w:szCs w:val="24"/>
              </w:rPr>
              <w:t xml:space="preserve">从事该产品领域的时间：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2"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重要指标</w:t>
            </w:r>
          </w:p>
        </w:tc>
        <w:tc>
          <w:tcPr>
            <w:tcW w:w="2587" w:type="dxa"/>
            <w:gridSpan w:val="8"/>
            <w:noWrap w:val="0"/>
            <w:vAlign w:val="center"/>
          </w:tcPr>
          <w:p>
            <w:pPr>
              <w:spacing w:line="360" w:lineRule="exact"/>
              <w:jc w:val="center"/>
              <w:rPr>
                <w:rFonts w:ascii="宋体" w:hAnsi="宋体" w:cs="宋体"/>
                <w:sz w:val="24"/>
                <w:szCs w:val="24"/>
              </w:rPr>
            </w:pPr>
            <w:r>
              <w:rPr>
                <w:rFonts w:hint="eastAsia" w:ascii="宋体" w:hAnsi="宋体" w:cs="宋体"/>
                <w:sz w:val="24"/>
                <w:szCs w:val="24"/>
              </w:rPr>
              <w:t>主导产品国内市场占有率</w:t>
            </w:r>
          </w:p>
        </w:tc>
        <w:tc>
          <w:tcPr>
            <w:tcW w:w="5110" w:type="dxa"/>
            <w:gridSpan w:val="13"/>
            <w:noWrap w:val="0"/>
            <w:vAlign w:val="center"/>
          </w:tcPr>
          <w:p>
            <w:pPr>
              <w:spacing w:line="360" w:lineRule="exact"/>
              <w:jc w:val="center"/>
              <w:rPr>
                <w:rFonts w:ascii="宋体" w:hAnsi="宋体" w:cs="宋体"/>
                <w:sz w:val="24"/>
                <w:szCs w:val="24"/>
              </w:rPr>
            </w:pPr>
            <w:r>
              <w:rPr>
                <w:rFonts w:hint="eastAsia" w:ascii="宋体" w:hAnsi="宋体" w:cs="宋体"/>
                <w:sz w:val="24"/>
                <w:szCs w:val="24"/>
              </w:rPr>
              <w:t>主导产品出口额（万美元）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512" w:type="dxa"/>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02</w:t>
            </w:r>
            <w:r>
              <w:rPr>
                <w:rFonts w:hint="eastAsia" w:ascii="宋体" w:hAnsi="宋体" w:cs="宋体"/>
                <w:sz w:val="24"/>
                <w:szCs w:val="24"/>
                <w:lang w:val="en-US" w:eastAsia="zh-CN"/>
              </w:rPr>
              <w:t>2</w:t>
            </w:r>
            <w:r>
              <w:rPr>
                <w:rFonts w:hint="eastAsia" w:ascii="宋体" w:hAnsi="宋体" w:cs="宋体"/>
                <w:sz w:val="24"/>
                <w:szCs w:val="24"/>
              </w:rPr>
              <w:t>年</w:t>
            </w:r>
          </w:p>
        </w:tc>
        <w:tc>
          <w:tcPr>
            <w:tcW w:w="2587" w:type="dxa"/>
            <w:gridSpan w:val="8"/>
            <w:noWrap w:val="0"/>
            <w:vAlign w:val="center"/>
          </w:tcPr>
          <w:p>
            <w:pPr>
              <w:spacing w:line="360" w:lineRule="exact"/>
              <w:jc w:val="center"/>
              <w:rPr>
                <w:rFonts w:ascii="宋体" w:hAnsi="宋体" w:cs="宋体"/>
                <w:sz w:val="24"/>
                <w:szCs w:val="24"/>
              </w:rPr>
            </w:pPr>
            <w:r>
              <w:rPr>
                <w:rFonts w:ascii="宋体" w:hAnsi="宋体" w:cs="宋体"/>
                <w:sz w:val="24"/>
                <w:szCs w:val="24"/>
              </w:rPr>
              <w:t xml:space="preserve">        </w:t>
            </w:r>
          </w:p>
        </w:tc>
        <w:tc>
          <w:tcPr>
            <w:tcW w:w="5110" w:type="dxa"/>
            <w:gridSpan w:val="13"/>
            <w:noWrap w:val="0"/>
            <w:vAlign w:val="center"/>
          </w:tcPr>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512"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02</w:t>
            </w:r>
            <w:r>
              <w:rPr>
                <w:rFonts w:hint="eastAsia" w:ascii="宋体" w:hAnsi="宋体" w:cs="宋体"/>
                <w:sz w:val="24"/>
                <w:szCs w:val="24"/>
                <w:lang w:val="en-US" w:eastAsia="zh-CN"/>
              </w:rPr>
              <w:t>1</w:t>
            </w:r>
            <w:r>
              <w:rPr>
                <w:rFonts w:hint="eastAsia" w:ascii="宋体" w:hAnsi="宋体" w:cs="宋体"/>
                <w:sz w:val="24"/>
                <w:szCs w:val="24"/>
              </w:rPr>
              <w:t>年</w:t>
            </w:r>
          </w:p>
        </w:tc>
        <w:tc>
          <w:tcPr>
            <w:tcW w:w="2587" w:type="dxa"/>
            <w:gridSpan w:val="8"/>
            <w:noWrap w:val="0"/>
            <w:vAlign w:val="center"/>
          </w:tcPr>
          <w:p>
            <w:pPr>
              <w:spacing w:line="360" w:lineRule="exact"/>
              <w:rPr>
                <w:rFonts w:ascii="宋体" w:hAnsi="宋体" w:cs="宋体"/>
                <w:sz w:val="24"/>
                <w:szCs w:val="24"/>
              </w:rPr>
            </w:pPr>
            <w:r>
              <w:rPr>
                <w:rFonts w:ascii="宋体" w:hAnsi="宋体" w:cs="宋体"/>
                <w:sz w:val="24"/>
                <w:szCs w:val="24"/>
              </w:rPr>
              <w:t xml:space="preserve">               </w:t>
            </w:r>
          </w:p>
        </w:tc>
        <w:tc>
          <w:tcPr>
            <w:tcW w:w="5110" w:type="dxa"/>
            <w:gridSpan w:val="13"/>
            <w:noWrap w:val="0"/>
            <w:vAlign w:val="center"/>
          </w:tcPr>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209" w:type="dxa"/>
            <w:gridSpan w:val="22"/>
            <w:noWrap w:val="0"/>
            <w:vAlign w:val="center"/>
          </w:tcPr>
          <w:p>
            <w:pPr>
              <w:spacing w:line="360" w:lineRule="exact"/>
              <w:jc w:val="center"/>
              <w:rPr>
                <w:rFonts w:ascii="宋体" w:hAnsi="宋体"/>
                <w:b/>
                <w:bCs/>
                <w:color w:val="000000"/>
                <w:kern w:val="0"/>
                <w:sz w:val="24"/>
                <w:szCs w:val="24"/>
              </w:rPr>
            </w:pPr>
            <w:r>
              <w:rPr>
                <w:rFonts w:hint="eastAsia" w:ascii="宋体" w:hAnsi="宋体"/>
                <w:b/>
                <w:bCs/>
                <w:color w:val="000000"/>
                <w:kern w:val="0"/>
                <w:sz w:val="24"/>
                <w:szCs w:val="24"/>
              </w:rPr>
              <w:t>企业创新能力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41" w:type="dxa"/>
            <w:gridSpan w:val="2"/>
            <w:noWrap w:val="0"/>
            <w:vAlign w:val="center"/>
          </w:tcPr>
          <w:p>
            <w:pPr>
              <w:spacing w:line="360" w:lineRule="exact"/>
              <w:jc w:val="center"/>
              <w:rPr>
                <w:rFonts w:ascii="宋体" w:hAnsi="宋体"/>
                <w:color w:val="000000"/>
                <w:kern w:val="0"/>
                <w:sz w:val="24"/>
                <w:szCs w:val="24"/>
              </w:rPr>
            </w:pPr>
            <w:r>
              <w:rPr>
                <w:rFonts w:hint="eastAsia" w:ascii="宋体" w:hAnsi="宋体"/>
                <w:color w:val="000000"/>
                <w:kern w:val="0"/>
                <w:sz w:val="24"/>
                <w:szCs w:val="24"/>
              </w:rPr>
              <w:t>研发投入（万元）</w:t>
            </w:r>
          </w:p>
        </w:tc>
        <w:tc>
          <w:tcPr>
            <w:tcW w:w="1842" w:type="dxa"/>
            <w:gridSpan w:val="6"/>
            <w:noWrap w:val="0"/>
            <w:vAlign w:val="center"/>
          </w:tcPr>
          <w:p>
            <w:pPr>
              <w:spacing w:line="360" w:lineRule="exact"/>
              <w:jc w:val="center"/>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w:t>
            </w:r>
          </w:p>
        </w:tc>
        <w:tc>
          <w:tcPr>
            <w:tcW w:w="1842" w:type="dxa"/>
            <w:gridSpan w:val="7"/>
            <w:noWrap w:val="0"/>
            <w:vAlign w:val="center"/>
          </w:tcPr>
          <w:p>
            <w:pPr>
              <w:spacing w:line="360" w:lineRule="exact"/>
              <w:jc w:val="center"/>
              <w:rPr>
                <w:rFonts w:ascii="宋体" w:hAnsi="宋体"/>
                <w:color w:val="000000"/>
                <w:kern w:val="0"/>
                <w:sz w:val="24"/>
                <w:szCs w:val="24"/>
              </w:rPr>
            </w:pPr>
          </w:p>
        </w:tc>
        <w:tc>
          <w:tcPr>
            <w:tcW w:w="1842" w:type="dxa"/>
            <w:gridSpan w:val="5"/>
            <w:noWrap w:val="0"/>
            <w:vAlign w:val="center"/>
          </w:tcPr>
          <w:p>
            <w:pPr>
              <w:spacing w:line="360" w:lineRule="exact"/>
              <w:jc w:val="center"/>
              <w:rPr>
                <w:rFonts w:ascii="宋体" w:hAnsi="宋体"/>
                <w:color w:val="000000"/>
                <w:kern w:val="0"/>
                <w:sz w:val="24"/>
                <w:szCs w:val="24"/>
              </w:rPr>
            </w:pPr>
            <w:r>
              <w:rPr>
                <w:rFonts w:hint="eastAsia" w:ascii="宋体" w:hAnsi="宋体"/>
                <w:color w:val="000000"/>
                <w:kern w:val="0"/>
                <w:sz w:val="24"/>
                <w:szCs w:val="24"/>
              </w:rPr>
              <w:t>202</w:t>
            </w:r>
            <w:r>
              <w:rPr>
                <w:rFonts w:hint="eastAsia" w:ascii="宋体" w:hAnsi="宋体"/>
                <w:color w:val="000000"/>
                <w:kern w:val="0"/>
                <w:sz w:val="24"/>
                <w:szCs w:val="24"/>
                <w:lang w:val="en-US" w:eastAsia="zh-CN"/>
              </w:rPr>
              <w:t>1</w:t>
            </w:r>
            <w:r>
              <w:rPr>
                <w:rFonts w:hint="eastAsia" w:ascii="宋体" w:hAnsi="宋体"/>
                <w:color w:val="000000"/>
                <w:kern w:val="0"/>
                <w:sz w:val="24"/>
                <w:szCs w:val="24"/>
              </w:rPr>
              <w:t>年</w:t>
            </w:r>
          </w:p>
        </w:tc>
        <w:tc>
          <w:tcPr>
            <w:tcW w:w="1842" w:type="dxa"/>
            <w:gridSpan w:val="2"/>
            <w:noWrap w:val="0"/>
            <w:vAlign w:val="center"/>
          </w:tcPr>
          <w:p>
            <w:pPr>
              <w:spacing w:line="360" w:lineRule="exact"/>
              <w:jc w:val="center"/>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12" w:type="dxa"/>
            <w:noWrap w:val="0"/>
            <w:vAlign w:val="center"/>
          </w:tcPr>
          <w:p>
            <w:pPr>
              <w:spacing w:line="360" w:lineRule="exact"/>
              <w:jc w:val="center"/>
              <w:rPr>
                <w:rFonts w:ascii="宋体" w:hAnsi="宋体"/>
                <w:color w:val="000000"/>
                <w:kern w:val="0"/>
                <w:sz w:val="24"/>
                <w:szCs w:val="24"/>
              </w:rPr>
            </w:pPr>
            <w:r>
              <w:rPr>
                <w:rFonts w:hint="eastAsia" w:ascii="宋体" w:hAnsi="宋体"/>
                <w:color w:val="000000"/>
                <w:kern w:val="0"/>
                <w:sz w:val="24"/>
                <w:szCs w:val="24"/>
              </w:rPr>
              <w:t>专利情况</w:t>
            </w:r>
          </w:p>
        </w:tc>
        <w:tc>
          <w:tcPr>
            <w:tcW w:w="7697" w:type="dxa"/>
            <w:gridSpan w:val="21"/>
            <w:noWrap w:val="0"/>
            <w:vAlign w:val="center"/>
          </w:tcPr>
          <w:p>
            <w:pPr>
              <w:spacing w:line="360" w:lineRule="exact"/>
              <w:ind w:left="422" w:hanging="482" w:hangingChars="200"/>
              <w:rPr>
                <w:rFonts w:ascii="宋体" w:hAnsi="宋体"/>
                <w:b/>
                <w:bCs/>
                <w:sz w:val="24"/>
                <w:szCs w:val="24"/>
              </w:rPr>
            </w:pPr>
            <w:r>
              <w:rPr>
                <w:rFonts w:ascii="宋体" w:hAnsi="宋体"/>
                <w:b/>
                <w:bCs/>
                <w:sz w:val="24"/>
                <w:szCs w:val="24"/>
              </w:rPr>
              <w:t>I</w:t>
            </w:r>
            <w:r>
              <w:rPr>
                <w:rFonts w:hint="eastAsia" w:ascii="宋体" w:hAnsi="宋体"/>
                <w:b/>
                <w:bCs/>
                <w:sz w:val="24"/>
                <w:szCs w:val="24"/>
              </w:rPr>
              <w:t>类知识产权：</w:t>
            </w:r>
          </w:p>
          <w:p>
            <w:pPr>
              <w:spacing w:line="360" w:lineRule="exact"/>
              <w:ind w:left="420" w:hanging="480" w:hangingChars="200"/>
              <w:rPr>
                <w:rFonts w:hint="eastAsia" w:ascii="宋体" w:hAnsi="宋体"/>
                <w:sz w:val="24"/>
                <w:szCs w:val="24"/>
                <w:lang w:eastAsia="zh-CN"/>
              </w:rPr>
            </w:pPr>
            <w:r>
              <w:rPr>
                <w:rFonts w:hint="eastAsia" w:ascii="宋体" w:hAnsi="宋体"/>
                <w:sz w:val="24"/>
                <w:szCs w:val="24"/>
              </w:rPr>
              <w:t>发明专利</w:t>
            </w:r>
            <w:r>
              <w:rPr>
                <w:rFonts w:ascii="宋体" w:hAnsi="宋体"/>
                <w:kern w:val="0"/>
                <w:sz w:val="24"/>
                <w:szCs w:val="24"/>
                <w:u w:val="single"/>
              </w:rPr>
              <w:t xml:space="preserve">     </w:t>
            </w:r>
            <w:r>
              <w:rPr>
                <w:rFonts w:hint="eastAsia" w:ascii="宋体" w:hAnsi="宋体"/>
                <w:sz w:val="24"/>
                <w:szCs w:val="24"/>
              </w:rPr>
              <w:t>项；植物新品种</w:t>
            </w:r>
            <w:r>
              <w:rPr>
                <w:rFonts w:ascii="宋体" w:hAnsi="宋体"/>
                <w:kern w:val="0"/>
                <w:sz w:val="24"/>
                <w:szCs w:val="24"/>
                <w:u w:val="single"/>
              </w:rPr>
              <w:t xml:space="preserve">     </w:t>
            </w:r>
            <w:r>
              <w:rPr>
                <w:rFonts w:hint="eastAsia" w:ascii="宋体" w:hAnsi="宋体"/>
                <w:sz w:val="24"/>
                <w:szCs w:val="24"/>
              </w:rPr>
              <w:t>项；国家级农作物品种</w:t>
            </w:r>
            <w:r>
              <w:rPr>
                <w:rFonts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sz w:val="24"/>
                <w:szCs w:val="24"/>
              </w:rPr>
              <w:t>项</w:t>
            </w:r>
            <w:r>
              <w:rPr>
                <w:rFonts w:hint="eastAsia" w:ascii="宋体" w:hAnsi="宋体"/>
                <w:sz w:val="24"/>
                <w:szCs w:val="24"/>
                <w:lang w:eastAsia="zh-CN"/>
              </w:rPr>
              <w:t>；</w:t>
            </w:r>
          </w:p>
          <w:p>
            <w:pPr>
              <w:spacing w:line="360" w:lineRule="exact"/>
              <w:ind w:left="420" w:hanging="480" w:hangingChars="200"/>
              <w:rPr>
                <w:rFonts w:hint="eastAsia" w:ascii="宋体" w:hAnsi="宋体"/>
                <w:sz w:val="24"/>
                <w:szCs w:val="24"/>
              </w:rPr>
            </w:pPr>
            <w:r>
              <w:rPr>
                <w:rFonts w:hint="eastAsia" w:ascii="宋体" w:hAnsi="宋体"/>
                <w:sz w:val="24"/>
                <w:szCs w:val="24"/>
              </w:rPr>
              <w:t>国家新药</w:t>
            </w:r>
            <w:r>
              <w:rPr>
                <w:rFonts w:ascii="宋体" w:hAnsi="宋体"/>
                <w:kern w:val="0"/>
                <w:sz w:val="24"/>
                <w:szCs w:val="24"/>
                <w:u w:val="single"/>
              </w:rPr>
              <w:t xml:space="preserve">       </w:t>
            </w:r>
            <w:r>
              <w:rPr>
                <w:rFonts w:hint="eastAsia" w:ascii="宋体" w:hAnsi="宋体"/>
                <w:sz w:val="24"/>
                <w:szCs w:val="24"/>
              </w:rPr>
              <w:t>项；集成电路布图设计专有权</w:t>
            </w:r>
            <w:r>
              <w:rPr>
                <w:rFonts w:ascii="宋体" w:hAnsi="宋体"/>
                <w:kern w:val="0"/>
                <w:sz w:val="24"/>
                <w:szCs w:val="24"/>
                <w:u w:val="single"/>
              </w:rPr>
              <w:t xml:space="preserve">        </w:t>
            </w:r>
            <w:r>
              <w:rPr>
                <w:rFonts w:hint="eastAsia" w:ascii="宋体" w:hAnsi="宋体"/>
                <w:sz w:val="24"/>
                <w:szCs w:val="24"/>
              </w:rPr>
              <w:t>项</w:t>
            </w:r>
          </w:p>
          <w:p>
            <w:pPr>
              <w:spacing w:line="360" w:lineRule="exact"/>
              <w:rPr>
                <w:rFonts w:ascii="宋体" w:hAnsi="宋体"/>
                <w:color w:val="000000"/>
                <w:kern w:val="0"/>
                <w:sz w:val="24"/>
                <w:szCs w:val="24"/>
              </w:rPr>
            </w:pPr>
            <w:r>
              <w:rPr>
                <w:rFonts w:ascii="宋体" w:hAnsi="宋体"/>
                <w:b/>
                <w:bCs/>
                <w:sz w:val="24"/>
                <w:szCs w:val="24"/>
              </w:rPr>
              <w:t>II</w:t>
            </w:r>
            <w:r>
              <w:rPr>
                <w:rFonts w:hint="eastAsia" w:ascii="宋体" w:hAnsi="宋体"/>
                <w:b/>
                <w:bCs/>
                <w:sz w:val="24"/>
                <w:szCs w:val="24"/>
              </w:rPr>
              <w:t>类知识产权</w:t>
            </w:r>
            <w:r>
              <w:rPr>
                <w:rFonts w:hint="eastAsia" w:ascii="宋体" w:hAnsi="宋体"/>
                <w:sz w:val="24"/>
                <w:szCs w:val="24"/>
              </w:rPr>
              <w:t>：</w:t>
            </w:r>
            <w:r>
              <w:rPr>
                <w:rFonts w:hint="eastAsia" w:ascii="宋体" w:hAnsi="宋体"/>
                <w:color w:val="000000"/>
                <w:kern w:val="0"/>
                <w:sz w:val="24"/>
                <w:szCs w:val="24"/>
              </w:rPr>
              <w:t>实用新型</w:t>
            </w:r>
            <w:r>
              <w:rPr>
                <w:rFonts w:hint="eastAsia" w:ascii="宋体" w:hAnsi="宋体"/>
                <w:color w:val="000000"/>
                <w:kern w:val="0"/>
                <w:sz w:val="24"/>
                <w:szCs w:val="24"/>
                <w:u w:val="single"/>
              </w:rPr>
              <w:t xml:space="preserve"> </w:t>
            </w:r>
            <w:r>
              <w:rPr>
                <w:rFonts w:ascii="宋体" w:hAnsi="宋体"/>
                <w:color w:val="000000"/>
                <w:kern w:val="0"/>
                <w:sz w:val="24"/>
                <w:szCs w:val="24"/>
                <w:u w:val="single"/>
              </w:rPr>
              <w:t xml:space="preserve">   </w:t>
            </w:r>
            <w:r>
              <w:rPr>
                <w:rFonts w:hint="eastAsia" w:ascii="宋体" w:hAnsi="宋体"/>
                <w:color w:val="000000"/>
                <w:kern w:val="0"/>
                <w:sz w:val="24"/>
                <w:szCs w:val="24"/>
              </w:rPr>
              <w:t>项；外观设计</w:t>
            </w:r>
            <w:r>
              <w:rPr>
                <w:rFonts w:hint="eastAsia" w:ascii="宋体" w:hAnsi="宋体"/>
                <w:color w:val="000000"/>
                <w:kern w:val="0"/>
                <w:sz w:val="24"/>
                <w:szCs w:val="24"/>
                <w:u w:val="single"/>
              </w:rPr>
              <w:t xml:space="preserve"> </w:t>
            </w:r>
            <w:r>
              <w:rPr>
                <w:rFonts w:ascii="宋体" w:hAnsi="宋体"/>
                <w:color w:val="000000"/>
                <w:kern w:val="0"/>
                <w:sz w:val="24"/>
                <w:szCs w:val="24"/>
                <w:u w:val="single"/>
              </w:rPr>
              <w:t xml:space="preserve">   </w:t>
            </w:r>
            <w:r>
              <w:rPr>
                <w:rFonts w:hint="eastAsia" w:ascii="宋体" w:hAnsi="宋体"/>
                <w:color w:val="000000"/>
                <w:kern w:val="0"/>
                <w:sz w:val="24"/>
                <w:szCs w:val="24"/>
              </w:rPr>
              <w:t>项；软件著作权</w:t>
            </w:r>
            <w:r>
              <w:rPr>
                <w:rFonts w:hint="eastAsia" w:ascii="宋体" w:hAnsi="宋体"/>
                <w:color w:val="000000"/>
                <w:kern w:val="0"/>
                <w:sz w:val="24"/>
                <w:szCs w:val="24"/>
                <w:u w:val="single"/>
              </w:rPr>
              <w:t xml:space="preserve"> </w:t>
            </w:r>
            <w:r>
              <w:rPr>
                <w:rFonts w:ascii="宋体" w:hAnsi="宋体"/>
                <w:color w:val="000000"/>
                <w:kern w:val="0"/>
                <w:sz w:val="24"/>
                <w:szCs w:val="24"/>
                <w:u w:val="single"/>
              </w:rPr>
              <w:t xml:space="preserve">   </w:t>
            </w:r>
            <w:r>
              <w:rPr>
                <w:rFonts w:hint="eastAsia" w:ascii="宋体" w:hAnsi="宋体"/>
                <w:color w:val="000000"/>
                <w:kern w:val="0"/>
                <w:sz w:val="24"/>
                <w:szCs w:val="24"/>
              </w:rPr>
              <w:t>项；</w:t>
            </w:r>
            <w:r>
              <w:rPr>
                <w:rFonts w:ascii="宋体" w:hAnsi="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227" w:type="dxa"/>
            <w:gridSpan w:val="6"/>
            <w:noWrap w:val="0"/>
            <w:vAlign w:val="center"/>
          </w:tcPr>
          <w:p>
            <w:pPr>
              <w:spacing w:line="360" w:lineRule="exact"/>
              <w:rPr>
                <w:rFonts w:ascii="宋体" w:hAnsi="宋体"/>
                <w:color w:val="000000"/>
                <w:kern w:val="0"/>
                <w:sz w:val="24"/>
                <w:szCs w:val="24"/>
              </w:rPr>
            </w:pPr>
            <w:r>
              <w:rPr>
                <w:rFonts w:hint="eastAsia" w:ascii="宋体" w:hAnsi="宋体"/>
                <w:color w:val="000000"/>
                <w:kern w:val="0"/>
                <w:sz w:val="24"/>
                <w:szCs w:val="24"/>
              </w:rPr>
              <w:t>主持或参与制（修）订标准</w:t>
            </w:r>
          </w:p>
        </w:tc>
        <w:tc>
          <w:tcPr>
            <w:tcW w:w="5982" w:type="dxa"/>
            <w:gridSpan w:val="16"/>
            <w:noWrap w:val="0"/>
            <w:vAlign w:val="center"/>
          </w:tcPr>
          <w:p>
            <w:pPr>
              <w:spacing w:line="360" w:lineRule="exact"/>
              <w:rPr>
                <w:rFonts w:hint="eastAsia" w:ascii="宋体" w:hAnsi="宋体"/>
                <w:color w:val="000000"/>
                <w:kern w:val="0"/>
                <w:sz w:val="24"/>
                <w:szCs w:val="24"/>
              </w:rPr>
            </w:pPr>
            <w:r>
              <w:rPr>
                <w:rFonts w:hint="eastAsia" w:ascii="宋体" w:hAnsi="宋体"/>
                <w:sz w:val="24"/>
                <w:szCs w:val="24"/>
              </w:rPr>
              <w:t>国际标准</w:t>
            </w:r>
            <w:r>
              <w:rPr>
                <w:rFonts w:ascii="宋体" w:hAnsi="宋体"/>
                <w:kern w:val="0"/>
                <w:sz w:val="24"/>
                <w:szCs w:val="24"/>
                <w:u w:val="single"/>
              </w:rPr>
              <w:t xml:space="preserve">      </w:t>
            </w:r>
            <w:r>
              <w:rPr>
                <w:rFonts w:hint="eastAsia" w:ascii="宋体" w:hAnsi="宋体"/>
                <w:sz w:val="24"/>
                <w:szCs w:val="24"/>
              </w:rPr>
              <w:t>项；国家标准</w:t>
            </w:r>
            <w:r>
              <w:rPr>
                <w:rFonts w:ascii="宋体" w:hAnsi="宋体"/>
                <w:kern w:val="0"/>
                <w:sz w:val="24"/>
                <w:szCs w:val="24"/>
                <w:u w:val="single"/>
              </w:rPr>
              <w:t xml:space="preserve">      </w:t>
            </w:r>
            <w:r>
              <w:rPr>
                <w:rFonts w:hint="eastAsia" w:ascii="宋体" w:hAnsi="宋体"/>
                <w:sz w:val="24"/>
                <w:szCs w:val="24"/>
              </w:rPr>
              <w:t>项；行业标准</w:t>
            </w:r>
            <w:r>
              <w:rPr>
                <w:rFonts w:ascii="宋体" w:hAnsi="宋体"/>
                <w:kern w:val="0"/>
                <w:sz w:val="24"/>
                <w:szCs w:val="24"/>
                <w:u w:val="single"/>
              </w:rPr>
              <w:t xml:space="preserve">      </w:t>
            </w:r>
            <w:r>
              <w:rPr>
                <w:rFonts w:hint="eastAsia" w:ascii="宋体" w:hAnsi="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12" w:type="dxa"/>
            <w:noWrap w:val="0"/>
            <w:vAlign w:val="center"/>
          </w:tcPr>
          <w:p>
            <w:pPr>
              <w:spacing w:line="360" w:lineRule="exact"/>
              <w:rPr>
                <w:rFonts w:ascii="宋体" w:hAnsi="宋体"/>
                <w:color w:val="000000"/>
                <w:kern w:val="0"/>
                <w:sz w:val="24"/>
                <w:szCs w:val="24"/>
              </w:rPr>
            </w:pPr>
            <w:r>
              <w:rPr>
                <w:rFonts w:hint="eastAsia" w:ascii="宋体" w:hAnsi="宋体" w:cs="宋体"/>
                <w:sz w:val="24"/>
                <w:szCs w:val="24"/>
              </w:rPr>
              <w:t>数字化赋能</w:t>
            </w:r>
          </w:p>
        </w:tc>
        <w:tc>
          <w:tcPr>
            <w:tcW w:w="7697" w:type="dxa"/>
            <w:gridSpan w:val="21"/>
            <w:noWrap w:val="0"/>
            <w:vAlign w:val="center"/>
          </w:tcPr>
          <w:p>
            <w:pPr>
              <w:spacing w:line="360" w:lineRule="exact"/>
              <w:rPr>
                <w:rFonts w:hint="eastAsia" w:ascii="宋体" w:hAnsi="宋体" w:cs="宋体"/>
                <w:sz w:val="24"/>
                <w:szCs w:val="24"/>
              </w:rPr>
            </w:pPr>
            <w:r>
              <w:rPr>
                <w:rFonts w:hint="eastAsia" w:ascii="宋体" w:hAnsi="宋体" w:cs="宋体"/>
                <w:sz w:val="24"/>
                <w:szCs w:val="24"/>
              </w:rPr>
              <w:t>业务数据上云：□有  □无；</w:t>
            </w:r>
          </w:p>
          <w:p>
            <w:pPr>
              <w:spacing w:line="360" w:lineRule="exact"/>
              <w:rPr>
                <w:rFonts w:ascii="宋体" w:hAnsi="宋体"/>
                <w:color w:val="000000"/>
                <w:kern w:val="0"/>
                <w:sz w:val="24"/>
                <w:szCs w:val="24"/>
              </w:rPr>
            </w:pPr>
            <w:r>
              <w:rPr>
                <w:rFonts w:hint="eastAsia" w:ascii="宋体" w:hAnsi="宋体" w:cs="宋体"/>
                <w:sz w:val="24"/>
                <w:szCs w:val="24"/>
              </w:rPr>
              <w:t>有无制造业和工业互联网融合示范项目：□有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209" w:type="dxa"/>
            <w:gridSpan w:val="22"/>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企业经营管理及其他说明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35" w:type="dxa"/>
            <w:gridSpan w:val="4"/>
            <w:noWrap w:val="0"/>
            <w:vAlign w:val="center"/>
          </w:tcPr>
          <w:p>
            <w:pPr>
              <w:spacing w:line="360" w:lineRule="exact"/>
              <w:jc w:val="center"/>
              <w:rPr>
                <w:rFonts w:ascii="宋体" w:hAnsi="宋体" w:cs="宋体"/>
                <w:sz w:val="24"/>
                <w:szCs w:val="24"/>
              </w:rPr>
            </w:pPr>
            <w:r>
              <w:rPr>
                <w:rFonts w:hint="eastAsia" w:ascii="宋体" w:hAnsi="宋体" w:cs="宋体"/>
                <w:sz w:val="24"/>
                <w:szCs w:val="24"/>
              </w:rPr>
              <w:t>产品生产执行标准</w:t>
            </w:r>
          </w:p>
        </w:tc>
        <w:tc>
          <w:tcPr>
            <w:tcW w:w="6974" w:type="dxa"/>
            <w:gridSpan w:val="18"/>
            <w:noWrap w:val="0"/>
            <w:vAlign w:val="center"/>
          </w:tcPr>
          <w:p>
            <w:pPr>
              <w:spacing w:line="360" w:lineRule="exact"/>
              <w:jc w:val="left"/>
              <w:rPr>
                <w:rFonts w:ascii="宋体" w:hAnsi="宋体" w:cs="宋体"/>
                <w:sz w:val="24"/>
                <w:szCs w:val="24"/>
              </w:rPr>
            </w:pPr>
            <w:r>
              <w:rPr>
                <w:rFonts w:hint="eastAsia" w:ascii="宋体" w:hAnsi="宋体" w:cs="宋体"/>
                <w:sz w:val="24"/>
                <w:szCs w:val="24"/>
              </w:rPr>
              <w:t xml:space="preserve">□国际标准 </w:t>
            </w:r>
            <w:r>
              <w:rPr>
                <w:rFonts w:ascii="宋体" w:hAnsi="宋体" w:cs="宋体"/>
                <w:sz w:val="24"/>
                <w:szCs w:val="24"/>
              </w:rPr>
              <w:t xml:space="preserve"> </w:t>
            </w:r>
            <w:r>
              <w:rPr>
                <w:rFonts w:hint="eastAsia" w:ascii="宋体" w:hAnsi="宋体" w:cs="宋体"/>
                <w:sz w:val="24"/>
                <w:szCs w:val="24"/>
              </w:rPr>
              <w:t xml:space="preserve">□国家标准 </w:t>
            </w:r>
            <w:r>
              <w:rPr>
                <w:rFonts w:ascii="宋体" w:hAnsi="宋体" w:cs="宋体"/>
                <w:sz w:val="24"/>
                <w:szCs w:val="24"/>
              </w:rPr>
              <w:t xml:space="preserve"> </w:t>
            </w:r>
            <w:r>
              <w:rPr>
                <w:rFonts w:hint="eastAsia" w:ascii="宋体" w:hAnsi="宋体" w:cs="宋体"/>
                <w:sz w:val="24"/>
                <w:szCs w:val="24"/>
              </w:rPr>
              <w:t xml:space="preserve">□行业标准 </w:t>
            </w:r>
            <w:r>
              <w:rPr>
                <w:rFonts w:ascii="宋体" w:hAnsi="宋体" w:cs="宋体"/>
                <w:sz w:val="24"/>
                <w:szCs w:val="24"/>
              </w:rPr>
              <w:t xml:space="preserve"> </w:t>
            </w:r>
            <w:r>
              <w:rPr>
                <w:rFonts w:hint="eastAsia" w:ascii="宋体" w:hAnsi="宋体" w:cs="宋体"/>
                <w:sz w:val="24"/>
                <w:szCs w:val="24"/>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35" w:type="dxa"/>
            <w:gridSpan w:val="4"/>
            <w:noWrap w:val="0"/>
            <w:vAlign w:val="center"/>
          </w:tcPr>
          <w:p>
            <w:pPr>
              <w:spacing w:line="360" w:lineRule="exact"/>
              <w:jc w:val="center"/>
              <w:rPr>
                <w:rFonts w:ascii="宋体" w:hAnsi="宋体" w:cs="宋体"/>
                <w:sz w:val="24"/>
                <w:szCs w:val="24"/>
              </w:rPr>
            </w:pPr>
            <w:r>
              <w:rPr>
                <w:rFonts w:hint="eastAsia" w:ascii="宋体" w:hAnsi="宋体" w:cs="宋体"/>
                <w:sz w:val="24"/>
                <w:szCs w:val="24"/>
              </w:rPr>
              <w:t>产品获得发达国家或地区权威认证</w:t>
            </w:r>
          </w:p>
        </w:tc>
        <w:tc>
          <w:tcPr>
            <w:tcW w:w="6974" w:type="dxa"/>
            <w:gridSpan w:val="18"/>
            <w:noWrap w:val="0"/>
            <w:vAlign w:val="center"/>
          </w:tcPr>
          <w:p>
            <w:pPr>
              <w:spacing w:line="360" w:lineRule="exact"/>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 xml:space="preserve">UL  </w:t>
            </w:r>
            <w:r>
              <w:rPr>
                <w:rFonts w:hint="eastAsia" w:ascii="宋体" w:hAnsi="宋体" w:cs="宋体"/>
                <w:sz w:val="24"/>
                <w:szCs w:val="24"/>
              </w:rPr>
              <w:t>□</w:t>
            </w:r>
            <w:r>
              <w:rPr>
                <w:rFonts w:ascii="宋体" w:hAnsi="宋体" w:cs="宋体"/>
                <w:sz w:val="24"/>
                <w:szCs w:val="24"/>
              </w:rPr>
              <w:t xml:space="preserve">CSA  </w:t>
            </w:r>
            <w:r>
              <w:rPr>
                <w:rFonts w:hint="eastAsia" w:ascii="宋体" w:hAnsi="宋体" w:cs="宋体"/>
                <w:sz w:val="24"/>
                <w:szCs w:val="24"/>
              </w:rPr>
              <w:t>□</w:t>
            </w:r>
            <w:r>
              <w:rPr>
                <w:rFonts w:ascii="宋体" w:hAnsi="宋体" w:cs="宋体"/>
                <w:sz w:val="24"/>
                <w:szCs w:val="24"/>
              </w:rPr>
              <w:t xml:space="preserve">ETL  </w:t>
            </w:r>
            <w:r>
              <w:rPr>
                <w:rFonts w:hint="eastAsia" w:ascii="宋体" w:hAnsi="宋体" w:cs="宋体"/>
                <w:sz w:val="24"/>
                <w:szCs w:val="24"/>
              </w:rPr>
              <w:t>□</w:t>
            </w:r>
            <w:r>
              <w:rPr>
                <w:rFonts w:ascii="宋体" w:hAnsi="宋体" w:cs="宋体"/>
                <w:sz w:val="24"/>
                <w:szCs w:val="24"/>
              </w:rPr>
              <w:t xml:space="preserve">GS   </w:t>
            </w:r>
            <w:r>
              <w:rPr>
                <w:rFonts w:hint="eastAsia" w:ascii="宋体" w:hAnsi="宋体" w:cs="宋体"/>
                <w:sz w:val="24"/>
                <w:szCs w:val="24"/>
              </w:rPr>
              <w:t>□其他</w:t>
            </w:r>
            <w:r>
              <w:rPr>
                <w:rFonts w:ascii="宋体" w:hAnsi="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35" w:type="dxa"/>
            <w:gridSpan w:val="4"/>
            <w:noWrap w:val="0"/>
            <w:vAlign w:val="center"/>
          </w:tcPr>
          <w:p>
            <w:pPr>
              <w:spacing w:line="360" w:lineRule="exact"/>
              <w:jc w:val="center"/>
              <w:rPr>
                <w:rFonts w:ascii="宋体" w:hAnsi="宋体" w:cs="宋体"/>
                <w:sz w:val="24"/>
                <w:szCs w:val="24"/>
              </w:rPr>
            </w:pPr>
            <w:r>
              <w:rPr>
                <w:rFonts w:hint="eastAsia" w:ascii="宋体" w:hAnsi="宋体" w:cs="宋体"/>
                <w:sz w:val="24"/>
                <w:szCs w:val="24"/>
              </w:rPr>
              <w:t>企业获得的管理体系认证</w:t>
            </w:r>
          </w:p>
        </w:tc>
        <w:tc>
          <w:tcPr>
            <w:tcW w:w="6974" w:type="dxa"/>
            <w:gridSpan w:val="18"/>
            <w:noWrap w:val="0"/>
            <w:vAlign w:val="center"/>
          </w:tcPr>
          <w:p>
            <w:pPr>
              <w:spacing w:line="360" w:lineRule="exact"/>
              <w:jc w:val="left"/>
              <w:rPr>
                <w:rFonts w:ascii="宋体" w:hAnsi="宋体" w:cs="宋体"/>
                <w:sz w:val="24"/>
                <w:szCs w:val="24"/>
              </w:rPr>
            </w:pPr>
            <w:r>
              <w:rPr>
                <w:rFonts w:hint="eastAsia" w:ascii="宋体" w:hAnsi="宋体" w:cs="宋体"/>
                <w:sz w:val="24"/>
                <w:szCs w:val="24"/>
              </w:rPr>
              <w:t>□I</w:t>
            </w:r>
            <w:r>
              <w:rPr>
                <w:rFonts w:ascii="宋体" w:hAnsi="宋体" w:cs="宋体"/>
                <w:sz w:val="24"/>
                <w:szCs w:val="24"/>
              </w:rPr>
              <w:t>SO9000</w:t>
            </w:r>
            <w:r>
              <w:rPr>
                <w:rFonts w:hint="eastAsia" w:ascii="宋体" w:hAnsi="宋体" w:cs="宋体"/>
                <w:sz w:val="24"/>
                <w:szCs w:val="24"/>
              </w:rPr>
              <w:t>质量管理体系认证 □I</w:t>
            </w:r>
            <w:r>
              <w:rPr>
                <w:rFonts w:ascii="宋体" w:hAnsi="宋体" w:cs="宋体"/>
                <w:sz w:val="24"/>
                <w:szCs w:val="24"/>
              </w:rPr>
              <w:t>SO14000</w:t>
            </w:r>
            <w:r>
              <w:rPr>
                <w:rFonts w:hint="eastAsia" w:ascii="宋体" w:hAnsi="宋体" w:cs="宋体"/>
                <w:sz w:val="24"/>
                <w:szCs w:val="24"/>
              </w:rPr>
              <w:t>环境管理体系认证</w:t>
            </w:r>
          </w:p>
          <w:p>
            <w:pPr>
              <w:spacing w:line="360" w:lineRule="exact"/>
              <w:jc w:val="left"/>
              <w:rPr>
                <w:rFonts w:ascii="宋体" w:hAnsi="宋体" w:cs="宋体"/>
                <w:sz w:val="24"/>
                <w:szCs w:val="24"/>
              </w:rPr>
            </w:pPr>
            <w:r>
              <w:rPr>
                <w:rFonts w:hint="eastAsia" w:ascii="宋体" w:hAnsi="宋体" w:cs="宋体"/>
                <w:sz w:val="24"/>
                <w:szCs w:val="24"/>
              </w:rPr>
              <w:t>□O</w:t>
            </w:r>
            <w:r>
              <w:rPr>
                <w:rFonts w:ascii="宋体" w:hAnsi="宋体" w:cs="宋体"/>
                <w:sz w:val="24"/>
                <w:szCs w:val="24"/>
              </w:rPr>
              <w:t>HSAS18000</w:t>
            </w:r>
            <w:r>
              <w:rPr>
                <w:rFonts w:hint="eastAsia" w:ascii="宋体" w:hAnsi="宋体" w:cs="宋体"/>
                <w:sz w:val="24"/>
                <w:szCs w:val="24"/>
              </w:rPr>
              <w:t>职业安全健康管理体系认证 □其他</w:t>
            </w:r>
            <w:r>
              <w:rPr>
                <w:rFonts w:ascii="宋体" w:hAnsi="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35" w:type="dxa"/>
            <w:gridSpan w:val="4"/>
            <w:noWrap w:val="0"/>
            <w:vAlign w:val="center"/>
          </w:tcPr>
          <w:p>
            <w:pPr>
              <w:spacing w:line="360" w:lineRule="exact"/>
              <w:jc w:val="center"/>
              <w:rPr>
                <w:rFonts w:hint="eastAsia" w:ascii="宋体" w:hAnsi="宋体" w:cs="宋体"/>
                <w:sz w:val="24"/>
                <w:szCs w:val="24"/>
              </w:rPr>
            </w:pPr>
            <w:r>
              <w:rPr>
                <w:rFonts w:hint="eastAsia" w:ascii="宋体" w:hAnsi="宋体" w:cs="宋体"/>
                <w:sz w:val="24"/>
                <w:szCs w:val="24"/>
              </w:rPr>
              <w:t>核心业务采用信息系统支撑情况（可多选）</w:t>
            </w:r>
          </w:p>
        </w:tc>
        <w:tc>
          <w:tcPr>
            <w:tcW w:w="6974" w:type="dxa"/>
            <w:gridSpan w:val="18"/>
            <w:noWrap w:val="0"/>
            <w:vAlign w:val="center"/>
          </w:tcPr>
          <w:p>
            <w:pPr>
              <w:spacing w:line="360" w:lineRule="exact"/>
              <w:jc w:val="left"/>
              <w:rPr>
                <w:rFonts w:hint="eastAsia" w:ascii="宋体" w:hAnsi="宋体" w:cs="宋体"/>
                <w:sz w:val="24"/>
                <w:szCs w:val="24"/>
              </w:rPr>
            </w:pPr>
            <w:r>
              <w:rPr>
                <w:rFonts w:hint="eastAsia" w:ascii="宋体" w:hAnsi="宋体" w:cs="宋体"/>
                <w:sz w:val="24"/>
                <w:szCs w:val="24"/>
              </w:rPr>
              <w:t>□研发设计CAX  □生产制造CAM    □经营管理ERP/OA</w:t>
            </w:r>
          </w:p>
          <w:p>
            <w:pPr>
              <w:spacing w:line="360" w:lineRule="exact"/>
              <w:jc w:val="left"/>
              <w:rPr>
                <w:rFonts w:hint="eastAsia" w:ascii="宋体" w:hAnsi="宋体" w:cs="宋体"/>
                <w:sz w:val="24"/>
                <w:szCs w:val="24"/>
              </w:rPr>
            </w:pPr>
            <w:r>
              <w:rPr>
                <w:rFonts w:hint="eastAsia" w:ascii="宋体" w:hAnsi="宋体" w:cs="宋体"/>
                <w:sz w:val="24"/>
                <w:szCs w:val="24"/>
              </w:rPr>
              <w:t>□运维服务CRM  □供应链管理SRM  □其他       （请说明）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35" w:type="dxa"/>
            <w:gridSpan w:val="4"/>
            <w:noWrap w:val="0"/>
            <w:vAlign w:val="center"/>
          </w:tcPr>
          <w:p>
            <w:pPr>
              <w:spacing w:line="360" w:lineRule="exact"/>
              <w:jc w:val="center"/>
              <w:rPr>
                <w:rFonts w:ascii="宋体" w:hAnsi="宋体" w:cs="宋体"/>
                <w:sz w:val="24"/>
                <w:szCs w:val="24"/>
              </w:rPr>
            </w:pPr>
            <w:r>
              <w:rPr>
                <w:rFonts w:hint="eastAsia" w:ascii="宋体" w:hAnsi="宋体" w:cs="宋体"/>
                <w:sz w:val="24"/>
                <w:szCs w:val="24"/>
              </w:rPr>
              <w:t>企业主要荣誉</w:t>
            </w:r>
          </w:p>
          <w:p>
            <w:pPr>
              <w:spacing w:line="36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201</w:t>
            </w:r>
            <w:r>
              <w:rPr>
                <w:rFonts w:hint="eastAsia" w:ascii="宋体" w:hAnsi="宋体" w:cs="宋体"/>
                <w:sz w:val="24"/>
                <w:szCs w:val="24"/>
                <w:lang w:val="en-US" w:eastAsia="zh-CN"/>
              </w:rPr>
              <w:t>8</w:t>
            </w:r>
            <w:r>
              <w:rPr>
                <w:rFonts w:ascii="宋体" w:hAnsi="宋体" w:cs="宋体"/>
                <w:sz w:val="24"/>
                <w:szCs w:val="24"/>
              </w:rPr>
              <w:t>-2022</w:t>
            </w:r>
            <w:r>
              <w:rPr>
                <w:rFonts w:hint="eastAsia" w:ascii="宋体" w:hAnsi="宋体" w:cs="宋体"/>
                <w:sz w:val="24"/>
                <w:szCs w:val="24"/>
              </w:rPr>
              <w:t>年）</w:t>
            </w:r>
          </w:p>
        </w:tc>
        <w:tc>
          <w:tcPr>
            <w:tcW w:w="6974" w:type="dxa"/>
            <w:gridSpan w:val="18"/>
            <w:noWrap w:val="0"/>
            <w:vAlign w:val="center"/>
          </w:tcPr>
          <w:p>
            <w:pPr>
              <w:widowControl/>
              <w:adjustRightInd w:val="0"/>
              <w:snapToGrid w:val="0"/>
              <w:spacing w:line="360" w:lineRule="exact"/>
              <w:jc w:val="left"/>
              <w:rPr>
                <w:rFonts w:ascii="宋体" w:hAnsi="宋体"/>
                <w:bCs/>
                <w:kern w:val="0"/>
                <w:sz w:val="24"/>
                <w:szCs w:val="24"/>
              </w:rPr>
            </w:pPr>
            <w:r>
              <w:rPr>
                <w:rFonts w:ascii="宋体" w:hAnsi="宋体" w:cs="宋体"/>
                <w:kern w:val="0"/>
                <w:sz w:val="24"/>
                <w:szCs w:val="24"/>
              </w:rPr>
              <w:t>1.</w:t>
            </w:r>
            <w:r>
              <w:rPr>
                <w:rFonts w:hint="eastAsia" w:ascii="宋体" w:hAnsi="宋体" w:cs="宋体"/>
                <w:kern w:val="0"/>
                <w:sz w:val="24"/>
                <w:szCs w:val="24"/>
              </w:rPr>
              <w:t>高新技术企业</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p>
          <w:p>
            <w:pPr>
              <w:widowControl/>
              <w:adjustRightInd w:val="0"/>
              <w:snapToGrid w:val="0"/>
              <w:spacing w:line="360" w:lineRule="exact"/>
              <w:jc w:val="left"/>
              <w:rPr>
                <w:rFonts w:ascii="宋体" w:hAnsi="宋体"/>
                <w:bCs/>
                <w:kern w:val="0"/>
                <w:sz w:val="24"/>
                <w:szCs w:val="24"/>
              </w:rPr>
            </w:pPr>
            <w:r>
              <w:rPr>
                <w:rFonts w:ascii="宋体" w:hAnsi="宋体"/>
                <w:bCs/>
                <w:kern w:val="0"/>
                <w:sz w:val="24"/>
                <w:szCs w:val="24"/>
              </w:rPr>
              <w:t>2.</w:t>
            </w:r>
            <w:r>
              <w:rPr>
                <w:rFonts w:hint="eastAsia" w:ascii="宋体" w:hAnsi="宋体"/>
                <w:bCs/>
                <w:kern w:val="0"/>
                <w:sz w:val="24"/>
                <w:szCs w:val="24"/>
              </w:rPr>
              <w:t>技术创新示范企业（国家级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省级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w:t>
            </w:r>
          </w:p>
          <w:p>
            <w:pPr>
              <w:widowControl/>
              <w:adjustRightInd w:val="0"/>
              <w:snapToGrid w:val="0"/>
              <w:spacing w:line="360" w:lineRule="exact"/>
              <w:jc w:val="left"/>
              <w:rPr>
                <w:rFonts w:ascii="宋体" w:hAnsi="宋体"/>
                <w:bCs/>
                <w:kern w:val="0"/>
                <w:sz w:val="24"/>
                <w:szCs w:val="24"/>
              </w:rPr>
            </w:pPr>
            <w:r>
              <w:rPr>
                <w:rFonts w:ascii="宋体" w:hAnsi="宋体"/>
                <w:bCs/>
                <w:kern w:val="0"/>
                <w:sz w:val="24"/>
                <w:szCs w:val="24"/>
              </w:rPr>
              <w:t>3.</w:t>
            </w:r>
            <w:r>
              <w:rPr>
                <w:rFonts w:hint="eastAsia" w:ascii="宋体" w:hAnsi="宋体"/>
                <w:bCs/>
                <w:kern w:val="0"/>
                <w:sz w:val="24"/>
                <w:szCs w:val="24"/>
              </w:rPr>
              <w:t>工业企业知识产权运用试点企业（国家级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省级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w:t>
            </w:r>
          </w:p>
          <w:p>
            <w:pPr>
              <w:widowControl/>
              <w:adjustRightInd w:val="0"/>
              <w:snapToGrid w:val="0"/>
              <w:spacing w:line="360" w:lineRule="exact"/>
              <w:jc w:val="left"/>
              <w:rPr>
                <w:rFonts w:ascii="宋体" w:hAnsi="宋体"/>
                <w:bCs/>
                <w:kern w:val="0"/>
                <w:sz w:val="24"/>
                <w:szCs w:val="24"/>
              </w:rPr>
            </w:pPr>
            <w:r>
              <w:rPr>
                <w:rFonts w:ascii="宋体" w:hAnsi="宋体"/>
                <w:bCs/>
                <w:kern w:val="0"/>
                <w:sz w:val="24"/>
                <w:szCs w:val="24"/>
              </w:rPr>
              <w:t>4.</w:t>
            </w:r>
            <w:r>
              <w:rPr>
                <w:rFonts w:hint="eastAsia" w:ascii="宋体" w:hAnsi="宋体"/>
                <w:bCs/>
                <w:kern w:val="0"/>
                <w:sz w:val="24"/>
                <w:szCs w:val="24"/>
              </w:rPr>
              <w:t>智能制造试点示范企业（国家级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省级</w:t>
            </w:r>
            <w:r>
              <w:rPr>
                <w:rFonts w:ascii="宋体" w:hAnsi="宋体" w:cs="宋体"/>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r>
              <w:rPr>
                <w:rFonts w:hint="eastAsia" w:ascii="宋体" w:hAnsi="宋体"/>
                <w:bCs/>
                <w:kern w:val="0"/>
                <w:sz w:val="24"/>
                <w:szCs w:val="24"/>
              </w:rPr>
              <w:t>）</w:t>
            </w:r>
          </w:p>
          <w:p>
            <w:pPr>
              <w:widowControl/>
              <w:adjustRightInd w:val="0"/>
              <w:snapToGrid w:val="0"/>
              <w:spacing w:line="360" w:lineRule="exact"/>
              <w:jc w:val="left"/>
              <w:rPr>
                <w:rFonts w:ascii="宋体" w:hAnsi="宋体"/>
                <w:bCs/>
                <w:kern w:val="0"/>
                <w:sz w:val="24"/>
                <w:szCs w:val="24"/>
              </w:rPr>
            </w:pPr>
            <w:r>
              <w:rPr>
                <w:rFonts w:ascii="宋体" w:hAnsi="宋体"/>
                <w:bCs/>
                <w:kern w:val="0"/>
                <w:sz w:val="24"/>
                <w:szCs w:val="24"/>
              </w:rPr>
              <w:t>5.</w:t>
            </w:r>
            <w:r>
              <w:rPr>
                <w:rFonts w:hint="eastAsia" w:ascii="宋体" w:hAnsi="宋体"/>
                <w:bCs/>
                <w:kern w:val="0"/>
                <w:sz w:val="24"/>
                <w:szCs w:val="24"/>
              </w:rPr>
              <w:t>绿色工厂</w:t>
            </w:r>
            <w:r>
              <w:rPr>
                <w:rFonts w:ascii="宋体" w:hAnsi="宋体"/>
                <w:bCs/>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6.</w:t>
            </w:r>
            <w:r>
              <w:rPr>
                <w:rFonts w:hint="eastAsia" w:ascii="宋体" w:hAnsi="宋体"/>
                <w:bCs/>
                <w:kern w:val="0"/>
                <w:sz w:val="24"/>
                <w:szCs w:val="24"/>
              </w:rPr>
              <w:t>质量标杆</w:t>
            </w:r>
            <w:r>
              <w:rPr>
                <w:rFonts w:ascii="宋体" w:hAnsi="宋体"/>
                <w:bCs/>
                <w:kern w:val="0"/>
                <w:sz w:val="24"/>
                <w:szCs w:val="24"/>
              </w:rPr>
              <w:t xml:space="preserve"> </w:t>
            </w:r>
            <w:r>
              <w:rPr>
                <w:rFonts w:hint="eastAsia" w:ascii="宋体" w:hAnsi="宋体"/>
                <w:bCs/>
                <w:kern w:val="0"/>
                <w:sz w:val="24"/>
                <w:szCs w:val="24"/>
              </w:rPr>
              <w:t>□</w:t>
            </w:r>
            <w:r>
              <w:rPr>
                <w:rFonts w:ascii="宋体" w:hAnsi="宋体"/>
                <w:bCs/>
                <w:kern w:val="0"/>
                <w:sz w:val="24"/>
                <w:szCs w:val="24"/>
              </w:rPr>
              <w:t xml:space="preserve"> </w:t>
            </w:r>
          </w:p>
          <w:p>
            <w:pPr>
              <w:widowControl/>
              <w:adjustRightInd w:val="0"/>
              <w:snapToGrid w:val="0"/>
              <w:spacing w:line="360" w:lineRule="exact"/>
              <w:jc w:val="left"/>
              <w:rPr>
                <w:rFonts w:ascii="宋体" w:hAnsi="宋体"/>
                <w:sz w:val="24"/>
                <w:szCs w:val="24"/>
              </w:rPr>
            </w:pPr>
            <w:r>
              <w:rPr>
                <w:rFonts w:ascii="宋体" w:hAnsi="宋体"/>
                <w:bCs/>
                <w:kern w:val="0"/>
                <w:sz w:val="24"/>
                <w:szCs w:val="24"/>
              </w:rPr>
              <w:t>7.</w:t>
            </w:r>
            <w:r>
              <w:rPr>
                <w:rFonts w:hint="eastAsia" w:ascii="宋体" w:hAnsi="宋体"/>
                <w:bCs/>
                <w:kern w:val="0"/>
                <w:sz w:val="24"/>
                <w:szCs w:val="24"/>
              </w:rPr>
              <w:t>《产业基础领域先进技术产品转化应用目录》入编企业</w:t>
            </w:r>
            <w:r>
              <w:rPr>
                <w:rFonts w:ascii="宋体" w:hAnsi="宋体"/>
                <w:bCs/>
                <w:kern w:val="0"/>
                <w:sz w:val="24"/>
                <w:szCs w:val="24"/>
              </w:rPr>
              <w:t xml:space="preserve">  </w:t>
            </w:r>
            <w:r>
              <w:rPr>
                <w:rFonts w:hint="eastAsia" w:ascii="宋体" w:hAnsi="宋体"/>
                <w:sz w:val="24"/>
                <w:szCs w:val="24"/>
              </w:rPr>
              <w:t>□</w:t>
            </w:r>
          </w:p>
          <w:p>
            <w:pPr>
              <w:pStyle w:val="4"/>
              <w:adjustRightInd w:val="0"/>
              <w:snapToGrid w:val="0"/>
              <w:spacing w:after="0" w:line="360" w:lineRule="exact"/>
              <w:rPr>
                <w:rFonts w:ascii="宋体" w:hAnsi="宋体"/>
                <w:sz w:val="24"/>
                <w:szCs w:val="24"/>
              </w:rPr>
            </w:pPr>
            <w:r>
              <w:rPr>
                <w:rFonts w:ascii="宋体" w:hAnsi="宋体"/>
                <w:sz w:val="24"/>
                <w:szCs w:val="24"/>
              </w:rPr>
              <w:t>8.</w:t>
            </w:r>
            <w:r>
              <w:rPr>
                <w:rFonts w:hint="eastAsia" w:ascii="宋体" w:hAnsi="宋体"/>
                <w:sz w:val="24"/>
                <w:szCs w:val="24"/>
              </w:rPr>
              <w:t>是否享受过国家首台（套）重大技术装备保险补偿试点政策</w:t>
            </w:r>
            <w:r>
              <w:rPr>
                <w:rFonts w:ascii="宋体" w:hAnsi="宋体"/>
                <w:sz w:val="24"/>
                <w:szCs w:val="24"/>
              </w:rPr>
              <w:t xml:space="preserve"> </w:t>
            </w:r>
            <w:r>
              <w:rPr>
                <w:rFonts w:hint="eastAsia" w:ascii="宋体" w:hAnsi="宋体"/>
                <w:sz w:val="24"/>
                <w:szCs w:val="24"/>
              </w:rPr>
              <w:t>□</w:t>
            </w:r>
          </w:p>
          <w:p>
            <w:pPr>
              <w:pStyle w:val="4"/>
              <w:adjustRightInd w:val="0"/>
              <w:snapToGrid w:val="0"/>
              <w:spacing w:after="0" w:line="360" w:lineRule="exact"/>
              <w:rPr>
                <w:rFonts w:hint="eastAsia" w:ascii="宋体" w:hAnsi="宋体" w:cs="宋体"/>
                <w:sz w:val="24"/>
                <w:szCs w:val="24"/>
              </w:rPr>
            </w:pPr>
            <w:r>
              <w:rPr>
                <w:rFonts w:ascii="宋体" w:hAnsi="宋体"/>
                <w:bCs/>
                <w:kern w:val="0"/>
                <w:sz w:val="24"/>
                <w:szCs w:val="24"/>
              </w:rPr>
              <w:t>9.</w:t>
            </w:r>
            <w:r>
              <w:rPr>
                <w:rFonts w:hint="eastAsia" w:ascii="宋体" w:hAnsi="宋体"/>
                <w:bCs/>
                <w:kern w:val="0"/>
                <w:sz w:val="24"/>
                <w:szCs w:val="24"/>
              </w:rPr>
              <w:t>其他□</w:t>
            </w:r>
            <w:r>
              <w:rPr>
                <w:rFonts w:ascii="宋体" w:hAnsi="宋体"/>
                <w:bCs/>
                <w:kern w:val="0"/>
                <w:sz w:val="24"/>
                <w:szCs w:val="24"/>
              </w:rPr>
              <w:t xml:space="preserve"> </w:t>
            </w:r>
            <w:r>
              <w:rPr>
                <w:rFonts w:ascii="宋体" w:hAnsi="宋体"/>
                <w:kern w:val="0"/>
                <w:sz w:val="24"/>
                <w:szCs w:val="24"/>
                <w:u w:val="single"/>
              </w:rPr>
              <w:t xml:space="preserve">                               </w:t>
            </w:r>
            <w:r>
              <w:rPr>
                <w:rFonts w:hint="eastAsia" w:ascii="宋体" w:hAnsi="宋体"/>
                <w:kern w:val="0"/>
                <w:sz w:val="24"/>
                <w:szCs w:val="24"/>
              </w:rPr>
              <w:t>（请说明）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209" w:type="dxa"/>
            <w:gridSpan w:val="22"/>
            <w:noWrap w:val="0"/>
            <w:vAlign w:val="center"/>
          </w:tcPr>
          <w:p>
            <w:pPr>
              <w:widowControl/>
              <w:snapToGrid w:val="0"/>
              <w:spacing w:after="156" w:afterLines="50" w:line="360" w:lineRule="exact"/>
              <w:jc w:val="left"/>
              <w:rPr>
                <w:rFonts w:ascii="宋体" w:hAnsi="宋体"/>
                <w:color w:val="000000"/>
                <w:kern w:val="0"/>
                <w:sz w:val="24"/>
                <w:szCs w:val="24"/>
              </w:rPr>
            </w:pPr>
            <w:r>
              <w:rPr>
                <w:rFonts w:hint="eastAsia" w:ascii="宋体" w:hAnsi="宋体"/>
                <w:color w:val="000000"/>
                <w:kern w:val="0"/>
                <w:sz w:val="24"/>
                <w:szCs w:val="24"/>
              </w:rPr>
              <w:t>以上所填内容和提交资料均准确、真实、合法、有效，本企业愿为此承担有关责任。</w:t>
            </w:r>
          </w:p>
          <w:p>
            <w:pPr>
              <w:spacing w:line="360" w:lineRule="exact"/>
              <w:jc w:val="left"/>
              <w:rPr>
                <w:rFonts w:ascii="宋体" w:hAnsi="宋体"/>
                <w:color w:val="000000"/>
                <w:kern w:val="0"/>
                <w:sz w:val="24"/>
                <w:szCs w:val="24"/>
              </w:rPr>
            </w:pPr>
            <w:r>
              <w:rPr>
                <w:rFonts w:hint="eastAsia" w:ascii="宋体" w:hAnsi="宋体" w:cs="黑体"/>
                <w:color w:val="000000"/>
                <w:kern w:val="0"/>
                <w:sz w:val="24"/>
                <w:szCs w:val="24"/>
              </w:rPr>
              <w:t>申请人（签名）</w:t>
            </w:r>
            <w:r>
              <w:rPr>
                <w:rFonts w:hint="eastAsia" w:ascii="宋体" w:hAnsi="宋体"/>
                <w:color w:val="000000"/>
                <w:kern w:val="0"/>
                <w:sz w:val="24"/>
                <w:szCs w:val="24"/>
              </w:rPr>
              <w:t>：</w:t>
            </w:r>
            <w:r>
              <w:rPr>
                <w:rFonts w:ascii="宋体" w:hAnsi="宋体"/>
                <w:color w:val="000000"/>
                <w:kern w:val="0"/>
                <w:sz w:val="24"/>
                <w:szCs w:val="24"/>
              </w:rPr>
              <w:t xml:space="preserve">            </w:t>
            </w:r>
            <w:r>
              <w:rPr>
                <w:rFonts w:hint="eastAsia" w:ascii="宋体" w:hAnsi="宋体" w:cs="黑体"/>
                <w:color w:val="000000"/>
                <w:kern w:val="0"/>
                <w:sz w:val="24"/>
                <w:szCs w:val="24"/>
              </w:rPr>
              <w:t>（企业公章）</w:t>
            </w:r>
            <w:r>
              <w:rPr>
                <w:rFonts w:hint="eastAsia" w:ascii="宋体" w:hAnsi="宋体"/>
                <w:color w:val="000000"/>
                <w:kern w:val="0"/>
                <w:sz w:val="24"/>
                <w:szCs w:val="24"/>
              </w:rPr>
              <w:t xml:space="preserve">： </w:t>
            </w:r>
            <w:r>
              <w:rPr>
                <w:rFonts w:ascii="宋体" w:hAnsi="宋体"/>
                <w:color w:val="000000"/>
                <w:kern w:val="0"/>
                <w:sz w:val="24"/>
                <w:szCs w:val="24"/>
              </w:rPr>
              <w:t xml:space="preserve">           </w:t>
            </w:r>
          </w:p>
          <w:p>
            <w:pPr>
              <w:spacing w:line="360" w:lineRule="exact"/>
              <w:jc w:val="left"/>
              <w:rPr>
                <w:rFonts w:hint="eastAsia" w:ascii="宋体" w:hAnsi="宋体"/>
                <w:sz w:val="24"/>
                <w:szCs w:val="24"/>
                <w:lang w:val="en-US" w:eastAsia="zh-CN"/>
              </w:rPr>
            </w:pPr>
            <w:r>
              <w:rPr>
                <w:rFonts w:hint="eastAsia" w:ascii="宋体" w:hAnsi="宋体"/>
                <w:color w:val="000000"/>
                <w:kern w:val="0"/>
                <w:sz w:val="24"/>
                <w:szCs w:val="24"/>
              </w:rPr>
              <w:t xml:space="preserve">日期： </w:t>
            </w:r>
            <w:r>
              <w:rPr>
                <w:rFonts w:ascii="宋体" w:hAnsi="宋体"/>
                <w:color w:val="000000"/>
                <w:kern w:val="0"/>
                <w:sz w:val="24"/>
                <w:szCs w:val="24"/>
              </w:rPr>
              <w:t xml:space="preserve">  </w:t>
            </w:r>
            <w:r>
              <w:rPr>
                <w:rFonts w:hint="eastAsia" w:ascii="宋体" w:hAnsi="宋体"/>
                <w:color w:val="000000"/>
                <w:kern w:val="0"/>
                <w:sz w:val="24"/>
                <w:szCs w:val="24"/>
              </w:rPr>
              <w:t xml:space="preserve">年 </w:t>
            </w:r>
            <w:r>
              <w:rPr>
                <w:rFonts w:ascii="宋体" w:hAnsi="宋体"/>
                <w:color w:val="000000"/>
                <w:kern w:val="0"/>
                <w:sz w:val="24"/>
                <w:szCs w:val="24"/>
              </w:rPr>
              <w:t xml:space="preserve">  </w:t>
            </w:r>
            <w:r>
              <w:rPr>
                <w:rFonts w:hint="eastAsia" w:ascii="宋体" w:hAnsi="宋体"/>
                <w:color w:val="000000"/>
                <w:kern w:val="0"/>
                <w:sz w:val="24"/>
                <w:szCs w:val="24"/>
              </w:rPr>
              <w:t xml:space="preserve">月 </w:t>
            </w:r>
            <w:r>
              <w:rPr>
                <w:rFonts w:ascii="宋体" w:hAnsi="宋体"/>
                <w:color w:val="000000"/>
                <w:kern w:val="0"/>
                <w:sz w:val="24"/>
                <w:szCs w:val="24"/>
              </w:rPr>
              <w:t xml:space="preserve">  </w:t>
            </w:r>
            <w:r>
              <w:rPr>
                <w:rFonts w:hint="eastAsia" w:ascii="宋体" w:hAnsi="宋体"/>
                <w:color w:val="000000"/>
                <w:kern w:val="0"/>
                <w:sz w:val="24"/>
                <w:szCs w:val="24"/>
              </w:rPr>
              <w:t>日</w:t>
            </w:r>
            <w:r>
              <w:rPr>
                <w:rFonts w:ascii="宋体" w:hAnsi="宋体"/>
                <w:color w:val="000000"/>
                <w:kern w:val="0"/>
                <w:sz w:val="24"/>
                <w:szCs w:val="24"/>
              </w:rPr>
              <w:br w:type="textWrapping"/>
            </w:r>
            <w:r>
              <w:rPr>
                <w:rFonts w:hint="eastAsia" w:ascii="宋体" w:hAnsi="宋体"/>
                <w:sz w:val="24"/>
                <w:szCs w:val="24"/>
              </w:rPr>
              <w:t>注：1</w:t>
            </w:r>
            <w:r>
              <w:rPr>
                <w:rFonts w:ascii="宋体" w:hAnsi="宋体"/>
                <w:sz w:val="24"/>
                <w:szCs w:val="24"/>
              </w:rPr>
              <w:t>.</w:t>
            </w:r>
            <w:r>
              <w:rPr>
                <w:rFonts w:hint="eastAsia" w:ascii="宋体" w:hAnsi="宋体"/>
                <w:sz w:val="24"/>
                <w:szCs w:val="24"/>
              </w:rPr>
              <w:t>此表为推荐学员及选拔学员的重要材料，请申请人保证本表所填信息真实完整。</w:t>
            </w:r>
            <w:r>
              <w:rPr>
                <w:rFonts w:hint="eastAsia" w:ascii="宋体" w:hAnsi="宋体"/>
                <w:sz w:val="24"/>
                <w:szCs w:val="24"/>
                <w:lang w:val="en-US" w:eastAsia="zh-CN"/>
              </w:rPr>
              <w:t xml:space="preserve">   </w:t>
            </w:r>
          </w:p>
          <w:p>
            <w:pPr>
              <w:spacing w:line="360" w:lineRule="exact"/>
              <w:ind w:firstLine="480" w:firstLineChars="200"/>
              <w:jc w:val="left"/>
              <w:rPr>
                <w:rFonts w:hint="eastAsia" w:ascii="宋体" w:hAnsi="宋体" w:cs="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学员通过资格审核后，方能获准入学。</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zkwZTlhYjgxNjU5MDU3ODhkNjczNTZmNWMwNjMifQ=="/>
  </w:docVars>
  <w:rsids>
    <w:rsidRoot w:val="7A5F1B97"/>
    <w:rsid w:val="068B29C7"/>
    <w:rsid w:val="15E41978"/>
    <w:rsid w:val="23593E27"/>
    <w:rsid w:val="2E251B8A"/>
    <w:rsid w:val="3392223A"/>
    <w:rsid w:val="385E6B8E"/>
    <w:rsid w:val="574F0028"/>
    <w:rsid w:val="62D022B3"/>
    <w:rsid w:val="691B3DD3"/>
    <w:rsid w:val="6A2E358F"/>
    <w:rsid w:val="6F204EF7"/>
    <w:rsid w:val="7A5F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outlineLvl w:val="0"/>
    </w:pPr>
    <w:rPr>
      <w:rFonts w:ascii="黑体" w:hAnsi="黑体" w:eastAsia="黑体"/>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2426</Words>
  <Characters>2652</Characters>
  <Lines>0</Lines>
  <Paragraphs>0</Paragraphs>
  <TotalTime>42</TotalTime>
  <ScaleCrop>false</ScaleCrop>
  <LinksUpToDate>false</LinksUpToDate>
  <CharactersWithSpaces>3054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2023-03-13T01:01:00Z</dcterms:created>
  <dc:creator>大郭</dc:creator>
  <cp:lastModifiedBy>大郭</cp:lastModifiedBy>
  <cp:lastPrinted>2023-03-13T05:33:30Z</cp:lastPrinted>
  <dcterms:modified xsi:type="dcterms:W3CDTF">2023-03-13T05:34:29Z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E1DBFA96B03A4E038DEDB365B16ED9D8</vt:lpwstr>
  </property>
</Properties>
</file>