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220" w:lineRule="atLeas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本年度二手车出口目标量化情况表</w:t>
      </w:r>
    </w:p>
    <w:p>
      <w:pPr>
        <w:spacing w:line="22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企业名称：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</w:rPr>
        <w:t>_______________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268"/>
        <w:gridCol w:w="2434"/>
        <w:gridCol w:w="1559"/>
        <w:gridCol w:w="2244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出口</w:t>
            </w:r>
          </w:p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目标市场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境外销售渠道</w:t>
            </w: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与境外销售</w:t>
            </w:r>
          </w:p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渠道协议情况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出口品牌</w:t>
            </w: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拟出口车辆在国内的来源地</w:t>
            </w: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32"/>
                <w:szCs w:val="32"/>
              </w:rPr>
              <w:t>本年度计划出口量（单位：辆）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柬埔寨（例）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***公司</w:t>
            </w: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已签署***协议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丰田、</w:t>
            </w:r>
          </w:p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奔驰</w:t>
            </w: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***二手车交易市场</w:t>
            </w: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174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总计</w:t>
            </w:r>
          </w:p>
        </w:tc>
        <w:tc>
          <w:tcPr>
            <w:tcW w:w="27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32"/>
                <w:szCs w:val="32"/>
              </w:rPr>
              <w:t>1000</w:t>
            </w:r>
          </w:p>
        </w:tc>
      </w:tr>
    </w:tbl>
    <w:p>
      <w:pPr>
        <w:spacing w:after="0" w:line="20" w:lineRule="atLeast"/>
        <w:jc w:val="both"/>
        <w:rPr>
          <w:rFonts w:ascii="方正小标宋简体" w:eastAsia="方正小标宋简体"/>
          <w:sz w:val="10"/>
          <w:szCs w:val="10"/>
        </w:rPr>
      </w:pPr>
    </w:p>
    <w:p>
      <w:pPr>
        <w:spacing w:after="0" w:line="220" w:lineRule="atLeast"/>
        <w:rPr>
          <w:rFonts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注：“本年度”指企业获得二手车出口试点资格之日起12个月。所填内容应与企业实际情况相匹配，不得肆意夸大，经专家评定严重失实而影响评审成绩的，一切后果由申报企业承担。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5747"/>
    <w:rsid w:val="000A444B"/>
    <w:rsid w:val="000B0D11"/>
    <w:rsid w:val="000C77AE"/>
    <w:rsid w:val="000F7371"/>
    <w:rsid w:val="001024AE"/>
    <w:rsid w:val="001233F7"/>
    <w:rsid w:val="00135C36"/>
    <w:rsid w:val="00266C3B"/>
    <w:rsid w:val="0027397D"/>
    <w:rsid w:val="002A7A26"/>
    <w:rsid w:val="002B25EF"/>
    <w:rsid w:val="00307EA9"/>
    <w:rsid w:val="00323B43"/>
    <w:rsid w:val="00390221"/>
    <w:rsid w:val="00392705"/>
    <w:rsid w:val="003B5D62"/>
    <w:rsid w:val="003C35E4"/>
    <w:rsid w:val="003D37D8"/>
    <w:rsid w:val="003F6BE2"/>
    <w:rsid w:val="00422ECC"/>
    <w:rsid w:val="00426133"/>
    <w:rsid w:val="004358AB"/>
    <w:rsid w:val="004F446F"/>
    <w:rsid w:val="00561503"/>
    <w:rsid w:val="00673BF1"/>
    <w:rsid w:val="007034FF"/>
    <w:rsid w:val="0071543F"/>
    <w:rsid w:val="007374B4"/>
    <w:rsid w:val="0074300C"/>
    <w:rsid w:val="0075718E"/>
    <w:rsid w:val="00776391"/>
    <w:rsid w:val="007F6535"/>
    <w:rsid w:val="00874084"/>
    <w:rsid w:val="0087603D"/>
    <w:rsid w:val="008B7726"/>
    <w:rsid w:val="00924B73"/>
    <w:rsid w:val="00954F43"/>
    <w:rsid w:val="00995A29"/>
    <w:rsid w:val="00A320E1"/>
    <w:rsid w:val="00A37A1B"/>
    <w:rsid w:val="00A91DF3"/>
    <w:rsid w:val="00AD7470"/>
    <w:rsid w:val="00AE109E"/>
    <w:rsid w:val="00AE7E6F"/>
    <w:rsid w:val="00B012E1"/>
    <w:rsid w:val="00B3434E"/>
    <w:rsid w:val="00B3631C"/>
    <w:rsid w:val="00B82D99"/>
    <w:rsid w:val="00B84B13"/>
    <w:rsid w:val="00BB1700"/>
    <w:rsid w:val="00BD3579"/>
    <w:rsid w:val="00BD6623"/>
    <w:rsid w:val="00C87F03"/>
    <w:rsid w:val="00CA494B"/>
    <w:rsid w:val="00CC4118"/>
    <w:rsid w:val="00D146E9"/>
    <w:rsid w:val="00D31D50"/>
    <w:rsid w:val="00D95908"/>
    <w:rsid w:val="00DB5406"/>
    <w:rsid w:val="00DC0785"/>
    <w:rsid w:val="00DF5142"/>
    <w:rsid w:val="00E32557"/>
    <w:rsid w:val="00E348C6"/>
    <w:rsid w:val="00E360B6"/>
    <w:rsid w:val="00E50504"/>
    <w:rsid w:val="00F2302C"/>
    <w:rsid w:val="00F32BA6"/>
    <w:rsid w:val="00F3509F"/>
    <w:rsid w:val="00FB69E4"/>
    <w:rsid w:val="00FD0618"/>
    <w:rsid w:val="F77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43</TotalTime>
  <ScaleCrop>false</ScaleCrop>
  <LinksUpToDate>false</LinksUpToDate>
  <CharactersWithSpaces>269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dcterms:modified xsi:type="dcterms:W3CDTF">2023-06-12T09:00:51Z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