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9" w:rsidRDefault="002049C9" w:rsidP="002049C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2910AE">
        <w:rPr>
          <w:rFonts w:ascii="仿宋" w:eastAsia="仿宋" w:hAnsi="仿宋" w:cs="仿宋" w:hint="eastAsia"/>
          <w:sz w:val="32"/>
          <w:szCs w:val="32"/>
        </w:rPr>
        <w:t>附件1</w:t>
      </w:r>
    </w:p>
    <w:p w:rsidR="002049C9" w:rsidRPr="00707C49" w:rsidRDefault="002049C9" w:rsidP="002049C9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sz w:val="52"/>
          <w:szCs w:val="52"/>
        </w:rPr>
      </w:pPr>
      <w:r w:rsidRPr="00707C49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晋中市专业</w:t>
      </w:r>
      <w:r w:rsidRPr="00707C49">
        <w:rPr>
          <w:rFonts w:ascii="方正小标宋简体" w:eastAsia="方正小标宋简体" w:hAnsi="方正小标宋简体"/>
          <w:color w:val="000000"/>
          <w:sz w:val="44"/>
          <w:szCs w:val="44"/>
        </w:rPr>
        <w:t>技术转移服务机构</w:t>
      </w:r>
      <w:r w:rsidRPr="00707C49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登记备案表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69"/>
        <w:gridCol w:w="1132"/>
        <w:gridCol w:w="449"/>
        <w:gridCol w:w="710"/>
        <w:gridCol w:w="359"/>
        <w:gridCol w:w="917"/>
        <w:gridCol w:w="1220"/>
        <w:gridCol w:w="566"/>
        <w:gridCol w:w="1264"/>
      </w:tblGrid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申报单位基本情况（带“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*”的项法人内设机构不填）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4536" w:type="dxa"/>
            <w:gridSpan w:val="6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4536" w:type="dxa"/>
            <w:gridSpan w:val="6"/>
            <w:noWrap/>
            <w:vAlign w:val="center"/>
          </w:tcPr>
          <w:p w:rsidR="002049C9" w:rsidRDefault="002049C9" w:rsidP="00CD540D">
            <w:pPr>
              <w:ind w:leftChars="50" w:left="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□独立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法人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□法人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内设机构</w:t>
            </w:r>
          </w:p>
        </w:tc>
        <w:tc>
          <w:tcPr>
            <w:tcW w:w="1220" w:type="dxa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*统一社会信用代码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*注册资金</w:t>
            </w:r>
          </w:p>
        </w:tc>
        <w:tc>
          <w:tcPr>
            <w:tcW w:w="3260" w:type="dxa"/>
            <w:gridSpan w:val="4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注册地区</w:t>
            </w:r>
          </w:p>
        </w:tc>
        <w:tc>
          <w:tcPr>
            <w:tcW w:w="3050" w:type="dxa"/>
            <w:gridSpan w:val="3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法定代表人/机构负责人</w:t>
            </w:r>
          </w:p>
        </w:tc>
        <w:tc>
          <w:tcPr>
            <w:tcW w:w="969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2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 w:val="restart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69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2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132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536" w:type="dxa"/>
            <w:gridSpan w:val="6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1830" w:type="dxa"/>
            <w:gridSpan w:val="2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9C9" w:rsidTr="00CD540D">
        <w:trPr>
          <w:trHeight w:val="1622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经营条件</w:t>
            </w:r>
          </w:p>
        </w:tc>
        <w:tc>
          <w:tcPr>
            <w:tcW w:w="7586" w:type="dxa"/>
            <w:gridSpan w:val="9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 w:val="restart"/>
            <w:noWrap/>
            <w:vAlign w:val="center"/>
          </w:tcPr>
          <w:p w:rsidR="002049C9" w:rsidRDefault="002049C9" w:rsidP="00CD54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人员情况</w:t>
            </w:r>
          </w:p>
        </w:tc>
        <w:tc>
          <w:tcPr>
            <w:tcW w:w="2550" w:type="dxa"/>
            <w:gridSpan w:val="3"/>
            <w:noWrap/>
            <w:vAlign w:val="center"/>
          </w:tcPr>
          <w:p w:rsidR="002049C9" w:rsidRDefault="002049C9" w:rsidP="00CD540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2049C9" w:rsidRDefault="002049C9" w:rsidP="00CD54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703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经理人数</w:t>
            </w:r>
          </w:p>
        </w:tc>
        <w:tc>
          <w:tcPr>
            <w:tcW w:w="1264" w:type="dxa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2049C9" w:rsidRDefault="002049C9" w:rsidP="00CD540D"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03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64" w:type="dxa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/>
            <w:vAlign w:val="center"/>
          </w:tcPr>
          <w:p w:rsidR="002049C9" w:rsidRDefault="002049C9" w:rsidP="00CD540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2049C9" w:rsidRDefault="002049C9" w:rsidP="00CD5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2703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兼职专家数</w:t>
            </w:r>
          </w:p>
        </w:tc>
        <w:tc>
          <w:tcPr>
            <w:tcW w:w="1264" w:type="dxa"/>
            <w:noWrap/>
            <w:vAlign w:val="center"/>
          </w:tcPr>
          <w:p w:rsidR="002049C9" w:rsidRDefault="002049C9" w:rsidP="00CD540D">
            <w:pPr>
              <w:widowControl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/>
            <w:vAlign w:val="center"/>
          </w:tcPr>
          <w:p w:rsidR="002049C9" w:rsidRDefault="002049C9" w:rsidP="00CD540D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2049C9" w:rsidRDefault="002049C9" w:rsidP="00CD540D">
            <w:pPr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703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264" w:type="dxa"/>
            <w:noWrap/>
            <w:vAlign w:val="center"/>
          </w:tcPr>
          <w:p w:rsidR="002049C9" w:rsidRDefault="002049C9" w:rsidP="00CD540D">
            <w:pPr>
              <w:widowControl/>
              <w:ind w:leftChars="-52" w:left="-109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服务领域</w:t>
            </w:r>
          </w:p>
        </w:tc>
        <w:tc>
          <w:tcPr>
            <w:tcW w:w="7586" w:type="dxa"/>
            <w:gridSpan w:val="9"/>
            <w:noWrap/>
            <w:vAlign w:val="center"/>
          </w:tcPr>
          <w:p w:rsidR="002049C9" w:rsidRDefault="002049C9" w:rsidP="00CD54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□新能源</w:t>
            </w:r>
            <w:r>
              <w:rPr>
                <w:rFonts w:ascii="宋体" w:hAnsi="宋体"/>
                <w:sz w:val="24"/>
                <w:szCs w:val="24"/>
              </w:rPr>
              <w:t xml:space="preserve">  □化工  □新材料  □节能环保 □装备制造  □生物技术  □信息技术  □种植业   □养殖业   □生态环境   □人口健康   □公共安全   □科技文化  □城市发展与智慧管理技术  □其他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 w:val="restart"/>
            <w:noWrap/>
            <w:vAlign w:val="center"/>
          </w:tcPr>
          <w:p w:rsidR="002049C9" w:rsidRDefault="002049C9" w:rsidP="00CD54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独立法人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机构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上年度营业收入情况</w:t>
            </w:r>
          </w:p>
        </w:tc>
        <w:tc>
          <w:tcPr>
            <w:tcW w:w="2550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收入总计</w:t>
            </w:r>
          </w:p>
        </w:tc>
        <w:tc>
          <w:tcPr>
            <w:tcW w:w="5036" w:type="dxa"/>
            <w:gridSpan w:val="6"/>
            <w:noWrap/>
            <w:vAlign w:val="center"/>
          </w:tcPr>
          <w:p w:rsidR="002049C9" w:rsidRDefault="002049C9" w:rsidP="00CD540D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1677" w:type="dxa"/>
            <w:vMerge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noWrap/>
            <w:vAlign w:val="center"/>
          </w:tcPr>
          <w:p w:rsidR="002049C9" w:rsidRDefault="002049C9" w:rsidP="00CD540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其中技术转移主营</w:t>
            </w:r>
            <w:r>
              <w:rPr>
                <w:rFonts w:ascii="宋体" w:hAnsi="宋体"/>
                <w:sz w:val="24"/>
                <w:szCs w:val="24"/>
              </w:rPr>
              <w:t>业务</w:t>
            </w:r>
            <w:r>
              <w:rPr>
                <w:rFonts w:ascii="宋体" w:hAnsi="宋体" w:hint="eastAsia"/>
                <w:sz w:val="24"/>
                <w:szCs w:val="24"/>
              </w:rPr>
              <w:t>收入</w:t>
            </w:r>
          </w:p>
        </w:tc>
        <w:tc>
          <w:tcPr>
            <w:tcW w:w="5036" w:type="dxa"/>
            <w:gridSpan w:val="6"/>
            <w:noWrap/>
            <w:vAlign w:val="center"/>
          </w:tcPr>
          <w:p w:rsidR="002049C9" w:rsidRDefault="002049C9" w:rsidP="00CD540D">
            <w:pPr>
              <w:widowControl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万元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910AE">
              <w:rPr>
                <w:rFonts w:ascii="黑体" w:eastAsia="黑体" w:hAnsi="黑体" w:hint="eastAsia"/>
                <w:sz w:val="24"/>
                <w:szCs w:val="24"/>
              </w:rPr>
              <w:t>二、技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术转移服务工作现状（经营理念、经营条件、规章制度、服务模式、经营特色、执行国家《技术转移服务规范》情况等）</w:t>
            </w:r>
          </w:p>
        </w:tc>
      </w:tr>
      <w:tr w:rsidR="002049C9" w:rsidTr="00CD540D">
        <w:trPr>
          <w:trHeight w:val="851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三、人才团队建设</w:t>
            </w:r>
            <w:r>
              <w:rPr>
                <w:rFonts w:ascii="黑体" w:eastAsia="黑体" w:hAnsi="黑体"/>
                <w:sz w:val="24"/>
                <w:szCs w:val="24"/>
              </w:rPr>
              <w:t>情况</w:t>
            </w:r>
          </w:p>
        </w:tc>
      </w:tr>
      <w:tr w:rsidR="002049C9" w:rsidRPr="00FC2462" w:rsidTr="00CD540D">
        <w:trPr>
          <w:trHeight w:val="851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四、经济社会效益、社会信誉及典型案例等</w:t>
            </w:r>
          </w:p>
        </w:tc>
      </w:tr>
      <w:tr w:rsidR="002049C9" w:rsidTr="00CD540D">
        <w:trPr>
          <w:trHeight w:val="851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sz w:val="24"/>
                <w:szCs w:val="24"/>
              </w:rPr>
            </w:pP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五、机构发展规划</w:t>
            </w:r>
          </w:p>
        </w:tc>
      </w:tr>
      <w:tr w:rsidR="002049C9" w:rsidTr="00CD540D">
        <w:trPr>
          <w:trHeight w:val="851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49C9" w:rsidRPr="00707C4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07C49">
              <w:rPr>
                <w:rFonts w:ascii="黑体" w:eastAsia="黑体" w:hAnsi="黑体" w:hint="eastAsia"/>
                <w:sz w:val="24"/>
                <w:szCs w:val="24"/>
              </w:rPr>
              <w:t>六、申报单位承诺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</w:tcPr>
          <w:p w:rsidR="002049C9" w:rsidRDefault="002049C9" w:rsidP="00CD540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我单位承诺上述填报内容及所提供的附件材料真实、完整、合规，如有不实，我单位承担由此引起的一切责任。</w:t>
            </w:r>
          </w:p>
          <w:p w:rsidR="002049C9" w:rsidRPr="000275AF" w:rsidRDefault="002049C9" w:rsidP="00CD540D">
            <w:pPr>
              <w:ind w:rightChars="-160" w:right="-336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法定代表人或单位负责人 ：             申报单位公章：</w:t>
            </w:r>
          </w:p>
          <w:p w:rsidR="002049C9" w:rsidRDefault="002049C9" w:rsidP="00CD540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（签字或盖章）</w:t>
            </w:r>
          </w:p>
          <w:p w:rsidR="002049C9" w:rsidRDefault="002049C9" w:rsidP="00CD540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ind w:rightChars="-160" w:right="-336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七、归口管理部门意见</w:t>
            </w:r>
          </w:p>
        </w:tc>
      </w:tr>
      <w:tr w:rsidR="002049C9" w:rsidTr="00CD540D">
        <w:trPr>
          <w:trHeight w:val="567"/>
          <w:jc w:val="center"/>
        </w:trPr>
        <w:tc>
          <w:tcPr>
            <w:tcW w:w="9263" w:type="dxa"/>
            <w:gridSpan w:val="10"/>
            <w:noWrap/>
            <w:vAlign w:val="center"/>
          </w:tcPr>
          <w:p w:rsidR="002049C9" w:rsidRDefault="002049C9" w:rsidP="00CD540D">
            <w:pPr>
              <w:ind w:rightChars="-160" w:right="-336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ind w:rightChars="-160" w:right="-336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ind w:rightChars="-160" w:right="-336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主管领导签字或盖章：                单位公章：</w:t>
            </w:r>
          </w:p>
          <w:p w:rsidR="002049C9" w:rsidRDefault="002049C9" w:rsidP="00CD540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49C9" w:rsidRDefault="002049C9" w:rsidP="00CD540D">
            <w:pPr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722E7B" w:rsidRDefault="00722E7B"/>
    <w:sectPr w:rsidR="0072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7B" w:rsidRDefault="00722E7B" w:rsidP="002049C9">
      <w:r>
        <w:separator/>
      </w:r>
    </w:p>
  </w:endnote>
  <w:endnote w:type="continuationSeparator" w:id="1">
    <w:p w:rsidR="00722E7B" w:rsidRDefault="00722E7B" w:rsidP="0020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7B" w:rsidRDefault="00722E7B" w:rsidP="002049C9">
      <w:r>
        <w:separator/>
      </w:r>
    </w:p>
  </w:footnote>
  <w:footnote w:type="continuationSeparator" w:id="1">
    <w:p w:rsidR="00722E7B" w:rsidRDefault="00722E7B" w:rsidP="00204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C9"/>
    <w:rsid w:val="002049C9"/>
    <w:rsid w:val="0072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9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Sky123.Org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2023-12-28T10:11:00Z</dcterms:created>
  <dcterms:modified xsi:type="dcterms:W3CDTF">2023-12-28T10:11:00Z</dcterms:modified>
</cp:coreProperties>
</file>