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2024年度专精特新中小企业领航计划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高级研修班申请表</w:t>
      </w:r>
    </w:p>
    <w:tbl>
      <w:tblPr>
        <w:tblStyle w:val="4"/>
        <w:tblpPr w:leftFromText="180" w:rightFromText="180" w:vertAnchor="text" w:horzAnchor="margin" w:tblpXSpec="center" w:tblpY="112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43"/>
        <w:gridCol w:w="679"/>
        <w:gridCol w:w="30"/>
        <w:gridCol w:w="128"/>
        <w:gridCol w:w="226"/>
        <w:gridCol w:w="608"/>
        <w:gridCol w:w="739"/>
        <w:gridCol w:w="426"/>
        <w:gridCol w:w="425"/>
        <w:gridCol w:w="418"/>
        <w:gridCol w:w="398"/>
        <w:gridCol w:w="26"/>
        <w:gridCol w:w="8"/>
        <w:gridCol w:w="558"/>
        <w:gridCol w:w="293"/>
        <w:gridCol w:w="135"/>
        <w:gridCol w:w="99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331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  名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别</w:t>
            </w:r>
          </w:p>
        </w:tc>
        <w:tc>
          <w:tcPr>
            <w:tcW w:w="842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民 族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照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片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（蓝底2寸， 3.5*5.3cm，626*413像素，300dp）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出生日期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手机号码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现任职务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管理经验年限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通讯地址</w:t>
            </w:r>
          </w:p>
        </w:tc>
        <w:tc>
          <w:tcPr>
            <w:tcW w:w="6137" w:type="dxa"/>
            <w:gridSpan w:val="17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起止时间</w:t>
            </w:r>
          </w:p>
        </w:tc>
        <w:tc>
          <w:tcPr>
            <w:tcW w:w="18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专业</w:t>
            </w:r>
          </w:p>
        </w:tc>
        <w:tc>
          <w:tcPr>
            <w:tcW w:w="31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1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31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企业基本情况和经济指标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企业名称</w:t>
            </w:r>
          </w:p>
        </w:tc>
        <w:tc>
          <w:tcPr>
            <w:tcW w:w="2879" w:type="dxa"/>
            <w:gridSpan w:val="8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企业网址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是否上市</w:t>
            </w:r>
          </w:p>
        </w:tc>
        <w:tc>
          <w:tcPr>
            <w:tcW w:w="2879" w:type="dxa"/>
            <w:gridSpan w:val="8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□是  □否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三年内有无上市计划（□有/□无）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如有，请填写后续两项</w:t>
            </w:r>
          </w:p>
        </w:tc>
        <w:tc>
          <w:tcPr>
            <w:tcW w:w="4941" w:type="dxa"/>
            <w:gridSpan w:val="1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上市进程：□未股改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□已股改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□已提交申请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879" w:type="dxa"/>
            <w:gridSpan w:val="8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941" w:type="dxa"/>
            <w:gridSpan w:val="1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拟上市板块：上交所：□主板 □科创板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深交所：□主板 □创业板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□北交所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从业人数</w:t>
            </w:r>
          </w:p>
        </w:tc>
        <w:tc>
          <w:tcPr>
            <w:tcW w:w="752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研发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人员数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企业类型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□国有  □合资  □民营 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31" w:type="dxa"/>
            <w:gridSpan w:val="19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企业所属行业：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具体细分领域：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（依据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《国民经济行业分类（G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B/T4754-2017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）》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经济指标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资产总额（万元）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营业收入（万元）</w:t>
            </w:r>
          </w:p>
        </w:tc>
        <w:tc>
          <w:tcPr>
            <w:tcW w:w="2415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主营业务收入（万元）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2年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2021年</w:t>
            </w:r>
          </w:p>
        </w:tc>
        <w:tc>
          <w:tcPr>
            <w:tcW w:w="2453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31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企业专业化程度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31" w:type="dxa"/>
            <w:gridSpan w:val="19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认定情况：（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否）为专精特新“小巨人”企业；</w:t>
            </w:r>
          </w:p>
          <w:p>
            <w:pPr>
              <w:spacing w:line="360" w:lineRule="exact"/>
              <w:ind w:firstLine="1200" w:firstLineChars="50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否）为“专精特新”中小企业；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31" w:type="dxa"/>
            <w:gridSpan w:val="1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主导产品名称：</w:t>
            </w:r>
          </w:p>
        </w:tc>
        <w:tc>
          <w:tcPr>
            <w:tcW w:w="3700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从事该产品领域的时间：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重要指标</w:t>
            </w:r>
          </w:p>
        </w:tc>
        <w:tc>
          <w:tcPr>
            <w:tcW w:w="28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主导产品国内市场占有率</w:t>
            </w:r>
          </w:p>
        </w:tc>
        <w:tc>
          <w:tcPr>
            <w:tcW w:w="494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主导产品出口额（万美元）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</w:p>
        </w:tc>
        <w:tc>
          <w:tcPr>
            <w:tcW w:w="28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</w:t>
            </w:r>
          </w:p>
        </w:tc>
        <w:tc>
          <w:tcPr>
            <w:tcW w:w="4941" w:type="dxa"/>
            <w:gridSpan w:val="1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2年</w:t>
            </w:r>
          </w:p>
        </w:tc>
        <w:tc>
          <w:tcPr>
            <w:tcW w:w="28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941" w:type="dxa"/>
            <w:gridSpan w:val="1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1年</w:t>
            </w:r>
          </w:p>
        </w:tc>
        <w:tc>
          <w:tcPr>
            <w:tcW w:w="2879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 </w:t>
            </w:r>
          </w:p>
        </w:tc>
        <w:tc>
          <w:tcPr>
            <w:tcW w:w="4941" w:type="dxa"/>
            <w:gridSpan w:val="10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331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企业创新能力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7820" w:type="dxa"/>
            <w:gridSpan w:val="18"/>
            <w:vAlign w:val="center"/>
          </w:tcPr>
          <w:p>
            <w:pPr>
              <w:spacing w:line="360" w:lineRule="exact"/>
              <w:ind w:left="482" w:hanging="482" w:hanging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I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类知识产权：</w:t>
            </w:r>
          </w:p>
          <w:p>
            <w:pPr>
              <w:spacing w:line="360" w:lineRule="exact"/>
              <w:ind w:left="480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发明专利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项；植物新品种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项；国家级农作物品种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项；</w:t>
            </w:r>
          </w:p>
          <w:p>
            <w:pPr>
              <w:spacing w:line="360" w:lineRule="exact"/>
              <w:ind w:left="480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国家新药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项；集成电路布图设计专有权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II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类知识产权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实用新型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项；外观设计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项；软件著作权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项；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25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主持或参与制（修）订标准</w:t>
            </w:r>
          </w:p>
        </w:tc>
        <w:tc>
          <w:tcPr>
            <w:tcW w:w="6106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国际标准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项；国家标准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行业标准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数字化赋能</w:t>
            </w:r>
          </w:p>
        </w:tc>
        <w:tc>
          <w:tcPr>
            <w:tcW w:w="7820" w:type="dxa"/>
            <w:gridSpan w:val="18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业务数据上云：□有  □无；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有无制造业和工业互联网融合示范项目：□有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31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企业经营管理及其他说明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产品生产执行标准</w:t>
            </w:r>
          </w:p>
        </w:tc>
        <w:tc>
          <w:tcPr>
            <w:tcW w:w="7098" w:type="dxa"/>
            <w:gridSpan w:val="16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□国际标准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□国家标准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□行业标准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产品获得发达国家或地区权威认证</w:t>
            </w:r>
          </w:p>
        </w:tc>
        <w:tc>
          <w:tcPr>
            <w:tcW w:w="7098" w:type="dxa"/>
            <w:gridSpan w:val="16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UL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CSA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ETL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GS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企业获得的管理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体系认证</w:t>
            </w:r>
          </w:p>
        </w:tc>
        <w:tc>
          <w:tcPr>
            <w:tcW w:w="7098" w:type="dxa"/>
            <w:gridSpan w:val="16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□I</w:t>
            </w:r>
            <w:r>
              <w:rPr>
                <w:rFonts w:ascii="仿宋" w:hAnsi="仿宋" w:eastAsia="仿宋" w:cs="宋体"/>
                <w:sz w:val="24"/>
                <w:szCs w:val="24"/>
              </w:rPr>
              <w:t>SO9000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质量管理体系认证 □I</w:t>
            </w:r>
            <w:r>
              <w:rPr>
                <w:rFonts w:ascii="仿宋" w:hAnsi="仿宋" w:eastAsia="仿宋" w:cs="宋体"/>
                <w:sz w:val="24"/>
                <w:szCs w:val="24"/>
              </w:rPr>
              <w:t>SO14000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环境管理体系认证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□O</w:t>
            </w:r>
            <w:r>
              <w:rPr>
                <w:rFonts w:ascii="仿宋" w:hAnsi="仿宋" w:eastAsia="仿宋" w:cs="宋体"/>
                <w:sz w:val="24"/>
                <w:szCs w:val="24"/>
              </w:rPr>
              <w:t>HSAS18000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职业安全健康管理体系认证 □其他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核心业务采用信息系统支撑情况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（可多选）</w:t>
            </w:r>
          </w:p>
        </w:tc>
        <w:tc>
          <w:tcPr>
            <w:tcW w:w="7098" w:type="dxa"/>
            <w:gridSpan w:val="16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□研发设计CAX  □生产制造CAM    □经营管理ERP/OA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□运维服务CRM  □供应链管理SRM  □其他 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企业主要荣誉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  <w:r>
              <w:rPr>
                <w:rFonts w:ascii="仿宋" w:hAnsi="仿宋" w:eastAsia="仿宋" w:cs="宋体"/>
                <w:sz w:val="24"/>
                <w:szCs w:val="24"/>
              </w:rPr>
              <w:t>-2023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年）</w:t>
            </w:r>
          </w:p>
        </w:tc>
        <w:tc>
          <w:tcPr>
            <w:tcW w:w="7098" w:type="dxa"/>
            <w:gridSpan w:val="1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高新技术企业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技术创新示范企业（国家级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省级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工业企业知识产权运用试点企业（国家级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省级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智能制造试点示范企业（国家级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省级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绿色工厂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    6.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质量标杆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《产业基础领域先进技术产品转化应用目录》入编企业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pStyle w:val="2"/>
              <w:spacing w:after="0"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是否享受过国家首台（套）重大技术装备保险补偿试点政策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pStyle w:val="2"/>
              <w:spacing w:after="0"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其他□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9331" w:type="dxa"/>
            <w:gridSpan w:val="19"/>
            <w:vAlign w:val="center"/>
          </w:tcPr>
          <w:p>
            <w:pPr>
              <w:spacing w:after="120" w:afterLines="50"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以上所填内容和提交资料均准确、真实、合法、有效，本企业愿为此承担有关责任。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申请人（签名）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（企业公章）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日期： 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注：1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此表为推荐学员及选拔学员的重要材料，请申请人保证本表所填信息真实完整。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ind w:firstLine="48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学员通过资格审核后，方能获准入学。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zkwZTlhYjgxNjU5MDU3ODhkNjczNTZmNWMwNjMifQ=="/>
  </w:docVars>
  <w:rsids>
    <w:rsidRoot w:val="4E60034C"/>
    <w:rsid w:val="4E60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Arial" w:cs="Arial"/>
      <w:snapToGrid w:val="0"/>
      <w:color w:val="000000"/>
      <w:kern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34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2024-02-19T07:02:00Z</dcterms:created>
  <dc:creator>大郭</dc:creator>
  <cp:lastModifiedBy>大郭</cp:lastModifiedBy>
  <dcterms:modified xsi:type="dcterms:W3CDTF">2024-02-19T07:03:30Z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091BC259555C4956B9B880E870721CFE_11</vt:lpwstr>
  </property>
</Properties>
</file>