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年晋城市大学生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创业项目评选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ascii="黑体" w:hAnsi="宋体" w:eastAsia="黑体"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一、评选目的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贯彻习近平新时代中国特色社会主义思想，扎实做好“六稳”工作，全面落实“六保”任务，大力营造创新驱动创业、创业带动就业的良好氛围，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激发全市青年创新潜能和创业活力，奋力开创新时代美丽晋城高质量发展新局面。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二、活动主题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展青春风采  圆创业梦想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三、评选对象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此次评选面向在我市范围内稳定经营的各类创业项目。参加评选的项目，需为大学毕业生在我市首次创办企业，领取工商营业执照且正常经营一年以上，项目运营良好且带动3人以上就业，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创始人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（法人）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，须为毕业5年内（201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9年以来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毕业）的全日制普通高校专科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毕业生；或是经教育部学历认证的留学回国人员，技工院校（职业院校）高级工班、预备技师班毕业生。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参加评选项目应符合国家法律法规和产业政策，不得侵犯第三方的知识产权、所有权、使用权和处置权。在技术、产品或经营模式等方面要有创新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，体现创业带动就业效果。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四、组织机构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2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 xml:space="preserve">（一）主办及承办单位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主办单位：晋城市人力资源和社会保障局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承办单位：晋城市创业指导服务中心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2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 xml:space="preserve">（二）大赛组委会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成立评选组委会，负责本次评选的组织领导。评选组委会办公室设在市创业指导服务中心，负责评选相关工作的组织实施。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2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 xml:space="preserve">（三）评审委员会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大赛设立评审委员会，确保大赛评审工作公开、公平、公正进行。评审委员会对大赛组委会负责，独立开展评审工作。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五、评选安排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2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1.报名（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时间从3月20日开始，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请登录“晋城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市人力资源和社会保障局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官网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首页，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年晋城市大学生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创业项目评选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按照要求填写后，发送至邮箱jccyzdfw@163.com完成报名或者携带报名表至人社局406室现场报名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报名截止时间为202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2.资格初审（9月10日前）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项目通过网站提交报名表后，需申报人本人携带身份证、学历资料和“学信网查询证明”原件及复印件；企业营业执照原件及复印件；企业用工的备案证明和发放工资证明资料原件及复印件；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到市创业指导服务中心办公室，进行资格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现场签订《申报承诺书》，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各项目申报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对所提交资料的真实性负责。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2" w:firstLineChars="200"/>
        <w:textAlignment w:val="auto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.资格复审（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我中心将协调行政审批等部门，查询申报人创办企业情况，同时采取两人联审方式，复审所有申报资料。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确保通过报名的项目符合评选要求。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2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现场评审（9月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下旬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采取“5+5”形式，即选手路演5分钟、评委提问5分钟。依据得分情况，由评审委员会确定入选项目名单。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2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.实地调查（9月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深入企业，重点对入围项目路演内容真实性以及带动就业情况进行现场验证。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资金扶持和</w:t>
      </w:r>
      <w:r>
        <w:rPr>
          <w:rFonts w:hint="eastAsia" w:ascii="黑体" w:hAnsi="黑体" w:eastAsia="黑体"/>
          <w:sz w:val="32"/>
          <w:szCs w:val="32"/>
        </w:rPr>
        <w:t>经费保障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市大学生优秀创业项目”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市创业指导服务中心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年初预算的“优秀大学生创业项目补贴”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根据符合评选条件的项目数量，合理设置本年度奖励名额。根据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排名和实地调查情况对优秀项目给予最高5万元的创业资助，评选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及相关活动所需经费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从年初预算的工作经费解决。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各县（市、区）要安排专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人负责评选组织工作的上下衔接。实施过程中遇到问题，请及时向评选组委会反映。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17C0D"/>
    <w:rsid w:val="2A6D0B7F"/>
    <w:rsid w:val="34B41EFC"/>
    <w:rsid w:val="3794769C"/>
    <w:rsid w:val="389674C5"/>
    <w:rsid w:val="3CCD32F9"/>
    <w:rsid w:val="465445E3"/>
    <w:rsid w:val="4DFD2997"/>
    <w:rsid w:val="4F324344"/>
    <w:rsid w:val="52B0662D"/>
    <w:rsid w:val="5B8228F2"/>
    <w:rsid w:val="5BD45370"/>
    <w:rsid w:val="5DCA1CBB"/>
    <w:rsid w:val="69582BBF"/>
    <w:rsid w:val="6FC376A1"/>
    <w:rsid w:val="6FD36F56"/>
    <w:rsid w:val="758F1886"/>
    <w:rsid w:val="77DE4620"/>
    <w:rsid w:val="7B7B1FA1"/>
    <w:rsid w:val="7F5C1C3A"/>
    <w:rsid w:val="7F97578E"/>
    <w:rsid w:val="FBFFB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YZB</Company>
  <Pages>4</Pages>
  <Words>188</Words>
  <Characters>1076</Characters>
  <Lines>8</Lines>
  <Paragraphs>2</Paragraphs>
  <TotalTime>38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2020-09-27T22:46:00Z</dcterms:created>
  <dc:creator>Administrator</dc:creator>
  <cp:lastModifiedBy>greatwall</cp:lastModifiedBy>
  <cp:lastPrinted>2024-03-19T11:11:05Z</cp:lastPrinted>
  <dcterms:modified xsi:type="dcterms:W3CDTF">2024-03-19T11:33:04Z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