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附件2</w:t>
      </w:r>
    </w:p>
    <w:p>
      <w:pPr>
        <w:rPr>
          <w:rFonts w:ascii="Times New Roman" w:hAnsi="Times New Roman" w:eastAsia="仿宋_GB2312"/>
          <w:sz w:val="32"/>
          <w:szCs w:val="32"/>
        </w:rPr>
      </w:pPr>
    </w:p>
    <w:p>
      <w:pPr>
        <w:spacing w:line="60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省级地方标准制</w:t>
      </w:r>
      <w:r>
        <w:rPr>
          <w:rFonts w:hint="eastAsia" w:ascii="Times New Roman" w:hAnsi="Times New Roman" w:eastAsia="方正小标宋简体"/>
          <w:sz w:val="44"/>
          <w:szCs w:val="44"/>
          <w:lang w:eastAsia="zh-CN"/>
        </w:rPr>
        <w:t>定</w:t>
      </w:r>
      <w:r>
        <w:rPr>
          <w:rFonts w:ascii="Times New Roman" w:hAnsi="Times New Roman" w:eastAsia="方正小标宋简体"/>
          <w:sz w:val="44"/>
          <w:szCs w:val="44"/>
        </w:rPr>
        <w:t>补助资金申请表</w:t>
      </w:r>
    </w:p>
    <w:p>
      <w:pPr>
        <w:jc w:val="cente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标准项目名称：</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标准编号：</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标准提出部门：</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申报单位：</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联系人姓名：</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联系人电话：</w:t>
      </w:r>
      <w:r>
        <w:rPr>
          <w:rFonts w:ascii="Times New Roman" w:hAnsi="Times New Roman" w:eastAsia="仿宋_GB2312"/>
          <w:sz w:val="32"/>
          <w:szCs w:val="32"/>
          <w:u w:val="single"/>
        </w:rPr>
        <w:t xml:space="preserve">                                   </w:t>
      </w:r>
    </w:p>
    <w:p>
      <w:pPr>
        <w:spacing w:line="360" w:lineRule="auto"/>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填表日期：</w:t>
      </w:r>
      <w:r>
        <w:rPr>
          <w:rFonts w:ascii="Times New Roman" w:hAnsi="Times New Roman"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填 表 说 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bCs/>
          <w:sz w:val="32"/>
          <w:szCs w:val="32"/>
        </w:rPr>
      </w:pP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申请表必须加盖申报单位公章。如果一个标准由多个单位共同编制，由位列标准前言排名前三位的单位（无论前言是否区分主要编制单位和其他参编单位）之一负责申报（行政机关无资格申报）。申报单位应自行与其他全部编制单位协商一致，排名前三位的另外两家单位须在申请表中签署同意申报意见并加盖单位公章。</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2</w:t>
      </w:r>
      <w:r>
        <w:rPr>
          <w:rFonts w:ascii="Times New Roman" w:hAnsi="Times New Roman" w:eastAsia="仿宋_GB2312"/>
          <w:sz w:val="32"/>
          <w:szCs w:val="32"/>
        </w:rPr>
        <w:t>.标准前言排名前三位的单位名称与单位公章名称必须完全一致，且与标准正式印发稿的编制单位名称保持一致。</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3</w:t>
      </w:r>
      <w:r>
        <w:rPr>
          <w:rFonts w:ascii="Times New Roman" w:hAnsi="Times New Roman" w:eastAsia="仿宋_GB2312"/>
          <w:sz w:val="32"/>
          <w:szCs w:val="32"/>
        </w:rPr>
        <w:t>.经批准的补助资金只拨付到申报单位。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4</w:t>
      </w:r>
      <w:r>
        <w:rPr>
          <w:rFonts w:ascii="Times New Roman" w:hAnsi="Times New Roman" w:eastAsia="仿宋_GB2312"/>
          <w:sz w:val="32"/>
          <w:szCs w:val="32"/>
        </w:rPr>
        <w:t>.各项内容须认真填写，力求简明、准确。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5</w:t>
      </w:r>
      <w:r>
        <w:rPr>
          <w:rFonts w:ascii="Times New Roman" w:hAnsi="Times New Roman" w:eastAsia="仿宋_GB2312"/>
          <w:sz w:val="32"/>
          <w:szCs w:val="32"/>
        </w:rPr>
        <w:t>.各栏目不能空缺，无此项内容时填“无”。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6</w:t>
      </w:r>
      <w:r>
        <w:rPr>
          <w:rFonts w:ascii="Times New Roman" w:hAnsi="Times New Roman" w:eastAsia="仿宋_GB2312"/>
          <w:sz w:val="32"/>
          <w:szCs w:val="32"/>
        </w:rPr>
        <w:t>.申请表规定的附件材料应随申请表一并提交。</w:t>
      </w: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省级地方标准制</w:t>
      </w:r>
      <w:r>
        <w:rPr>
          <w:rFonts w:hint="eastAsia" w:ascii="Times New Roman" w:hAnsi="Times New Roman" w:eastAsia="方正小标宋简体"/>
          <w:sz w:val="44"/>
          <w:szCs w:val="44"/>
          <w:lang w:eastAsia="zh-CN"/>
        </w:rPr>
        <w:t>定</w:t>
      </w:r>
      <w:r>
        <w:rPr>
          <w:rFonts w:ascii="Times New Roman" w:hAnsi="Times New Roman" w:eastAsia="方正小标宋简体"/>
          <w:sz w:val="44"/>
          <w:szCs w:val="44"/>
        </w:rPr>
        <w:t>补助资金申请表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b/>
          <w:bCs/>
          <w:sz w:val="32"/>
          <w:szCs w:val="32"/>
        </w:rPr>
      </w:pPr>
    </w:p>
    <w:p>
      <w:pPr>
        <w:ind w:firstLine="640" w:firstLineChars="200"/>
        <w:outlineLvl w:val="0"/>
        <w:rPr>
          <w:rFonts w:ascii="Times New Roman" w:hAnsi="Times New Roman" w:eastAsia="黑体"/>
          <w:sz w:val="32"/>
          <w:szCs w:val="32"/>
        </w:rPr>
      </w:pPr>
      <w:r>
        <w:rPr>
          <w:rFonts w:ascii="Times New Roman" w:hAnsi="Times New Roman" w:eastAsia="黑体"/>
          <w:sz w:val="32"/>
          <w:szCs w:val="32"/>
        </w:rPr>
        <w:t>一、项目基本情况</w:t>
      </w:r>
    </w:p>
    <w:tbl>
      <w:tblPr>
        <w:tblStyle w:val="4"/>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311"/>
        <w:gridCol w:w="1961"/>
        <w:gridCol w:w="510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553" w:hRule="atLeast"/>
        </w:trPr>
        <w:tc>
          <w:tcPr>
            <w:tcW w:w="23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标准项目名称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及标准编号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标准名称</w:t>
            </w:r>
          </w:p>
        </w:tc>
        <w:tc>
          <w:tcPr>
            <w:tcW w:w="5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412" w:hRule="atLeast"/>
        </w:trPr>
        <w:tc>
          <w:tcPr>
            <w:tcW w:w="23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标准编号</w:t>
            </w:r>
          </w:p>
        </w:tc>
        <w:tc>
          <w:tcPr>
            <w:tcW w:w="5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39" w:hRule="atLeast"/>
        </w:trPr>
        <w:tc>
          <w:tcPr>
            <w:tcW w:w="23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标准发布与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实施日期</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发布日期</w:t>
            </w:r>
          </w:p>
        </w:tc>
        <w:tc>
          <w:tcPr>
            <w:tcW w:w="5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39" w:hRule="atLeast"/>
        </w:trPr>
        <w:tc>
          <w:tcPr>
            <w:tcW w:w="23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实施日期</w:t>
            </w:r>
          </w:p>
        </w:tc>
        <w:tc>
          <w:tcPr>
            <w:tcW w:w="5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351" w:hRule="atLeast"/>
        </w:trPr>
        <w:tc>
          <w:tcPr>
            <w:tcW w:w="23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发布公告号</w:t>
            </w:r>
          </w:p>
        </w:tc>
        <w:tc>
          <w:tcPr>
            <w:tcW w:w="512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014" w:hRule="atLeast"/>
        </w:trPr>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标准领域</w:t>
            </w:r>
          </w:p>
        </w:tc>
        <w:tc>
          <w:tcPr>
            <w:tcW w:w="70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2196" w:hRule="atLeast"/>
        </w:trPr>
        <w:tc>
          <w:tcPr>
            <w:tcW w:w="231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t>符合</w:t>
            </w:r>
            <w:r>
              <w:rPr>
                <w:rFonts w:hint="eastAsia" w:ascii="Times New Roman" w:hAnsi="Times New Roman" w:eastAsia="仿宋_GB2312"/>
                <w:sz w:val="32"/>
                <w:szCs w:val="32"/>
              </w:rPr>
              <w:t>哪</w:t>
            </w:r>
            <w:r>
              <w:rPr>
                <w:rFonts w:ascii="Times New Roman" w:hAnsi="Times New Roman" w:eastAsia="仿宋_GB2312"/>
                <w:sz w:val="32"/>
                <w:szCs w:val="32"/>
              </w:rPr>
              <w:t>款</w:t>
            </w:r>
            <w:r>
              <w:rPr>
                <w:rFonts w:hint="eastAsia" w:ascii="Times New Roman" w:hAnsi="Times New Roman" w:eastAsia="仿宋_GB2312"/>
                <w:sz w:val="32"/>
                <w:szCs w:val="32"/>
              </w:rPr>
              <w:t>申报</w:t>
            </w:r>
            <w:r>
              <w:rPr>
                <w:rFonts w:ascii="Times New Roman" w:hAnsi="Times New Roman" w:eastAsia="仿宋_GB2312"/>
                <w:sz w:val="32"/>
                <w:szCs w:val="32"/>
              </w:rPr>
              <w:t>条件</w:t>
            </w:r>
          </w:p>
        </w:tc>
        <w:tc>
          <w:tcPr>
            <w:tcW w:w="7088" w:type="dxa"/>
            <w:gridSpan w:val="3"/>
            <w:tcBorders>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90" w:hRule="atLeast"/>
        </w:trPr>
        <w:tc>
          <w:tcPr>
            <w:tcW w:w="231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申报单位</w:t>
            </w:r>
          </w:p>
        </w:tc>
        <w:tc>
          <w:tcPr>
            <w:tcW w:w="7088" w:type="dxa"/>
            <w:gridSpan w:val="3"/>
            <w:tcBorders>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（单位性质注明是否为山西省省级预算单位、其他事业单位、社会团体、企业等）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90" w:hRule="atLeast"/>
        </w:trPr>
        <w:tc>
          <w:tcPr>
            <w:tcW w:w="231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申请</w:t>
            </w:r>
            <w:r>
              <w:rPr>
                <w:rFonts w:ascii="Times New Roman" w:hAnsi="Times New Roman" w:eastAsia="仿宋_GB2312"/>
                <w:sz w:val="32"/>
                <w:szCs w:val="32"/>
              </w:rPr>
              <w:t>单位</w:t>
            </w:r>
            <w:r>
              <w:rPr>
                <w:rFonts w:hint="eastAsia" w:ascii="Times New Roman" w:hAnsi="Times New Roman" w:eastAsia="仿宋_GB2312"/>
                <w:sz w:val="32"/>
                <w:szCs w:val="32"/>
              </w:rPr>
              <w:t>银行开户</w:t>
            </w:r>
          </w:p>
        </w:tc>
        <w:tc>
          <w:tcPr>
            <w:tcW w:w="7088" w:type="dxa"/>
            <w:gridSpan w:val="3"/>
            <w:tcBorders>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名称：（需与申报单位名称一致）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银行开户行名称：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银行开户行</w:t>
            </w:r>
            <w:r>
              <w:rPr>
                <w:rFonts w:hint="eastAsia" w:ascii="Times New Roman" w:hAnsi="Times New Roman" w:eastAsia="仿宋_GB2312"/>
                <w:sz w:val="32"/>
                <w:szCs w:val="32"/>
                <w:lang w:eastAsia="zh-CN"/>
              </w:rPr>
              <w:t>行号：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银行账号：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gridAfter w:val="1"/>
          <w:wAfter w:w="20" w:type="dxa"/>
          <w:trHeight w:val="90" w:hRule="atLeast"/>
        </w:trPr>
        <w:tc>
          <w:tcPr>
            <w:tcW w:w="9379" w:type="dxa"/>
            <w:gridSpan w:val="3"/>
            <w:noWrap w:val="0"/>
            <w:vAlign w:val="top"/>
          </w:tcPr>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Chars="0"/>
              <w:jc w:val="left"/>
              <w:textAlignment w:val="auto"/>
              <w:outlineLvl w:val="0"/>
              <w:rPr>
                <w:rFonts w:ascii="Times New Roman" w:hAnsi="Times New Roman" w:eastAsia="仿宋_GB2312"/>
                <w:b/>
                <w:sz w:val="32"/>
                <w:szCs w:val="32"/>
              </w:rPr>
            </w:pPr>
            <w:r>
              <w:rPr>
                <w:rFonts w:ascii="Times New Roman" w:hAnsi="Times New Roman" w:eastAsia="黑体"/>
                <w:sz w:val="32"/>
                <w:szCs w:val="32"/>
              </w:rPr>
              <w:t>申报项目的详细内容及申报理由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gridAfter w:val="1"/>
          <w:wAfter w:w="20" w:type="dxa"/>
          <w:trHeight w:val="11852" w:hRule="atLeast"/>
        </w:trPr>
        <w:tc>
          <w:tcPr>
            <w:tcW w:w="9379" w:type="dxa"/>
            <w:gridSpan w:val="3"/>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a</w:t>
            </w:r>
            <w:r>
              <w:rPr>
                <w:rFonts w:hint="eastAsia" w:ascii="Times New Roman" w:hAnsi="Times New Roman" w:eastAsia="仿宋_GB2312"/>
                <w:sz w:val="32"/>
                <w:szCs w:val="32"/>
              </w:rPr>
              <w:t>.标准</w:t>
            </w:r>
            <w:r>
              <w:rPr>
                <w:rFonts w:ascii="Times New Roman" w:hAnsi="Times New Roman" w:eastAsia="仿宋_GB2312"/>
                <w:sz w:val="32"/>
                <w:szCs w:val="32"/>
              </w:rPr>
              <w:t>内容提要</w:t>
            </w:r>
            <w:r>
              <w:rPr>
                <w:rFonts w:hint="eastAsia" w:eastAsia="仿宋_GB2312"/>
                <w:sz w:val="32"/>
                <w:szCs w:val="32"/>
                <w:lang w:eastAsia="zh-CN"/>
              </w:rPr>
              <w:t>；</w:t>
            </w:r>
            <w:r>
              <w:rPr>
                <w:rFonts w:hint="eastAsia" w:ascii="Times New Roman" w:hAnsi="Times New Roman" w:eastAsia="仿宋_GB2312"/>
                <w:sz w:val="32"/>
                <w:szCs w:val="32"/>
              </w:rPr>
              <w:t>b</w:t>
            </w:r>
            <w:r>
              <w:rPr>
                <w:rFonts w:ascii="Times New Roman" w:hAnsi="Times New Roman" w:eastAsia="仿宋_GB2312"/>
                <w:sz w:val="32"/>
                <w:szCs w:val="32"/>
              </w:rPr>
              <w:t>.</w:t>
            </w:r>
            <w:r>
              <w:rPr>
                <w:rFonts w:hint="eastAsia" w:ascii="Times New Roman" w:hAnsi="Times New Roman" w:eastAsia="仿宋_GB2312"/>
                <w:sz w:val="32"/>
                <w:szCs w:val="32"/>
              </w:rPr>
              <w:t>发挥的作用及解决的问题；c</w:t>
            </w:r>
            <w:r>
              <w:rPr>
                <w:rFonts w:ascii="Times New Roman" w:hAnsi="Times New Roman" w:eastAsia="仿宋_GB2312"/>
                <w:sz w:val="32"/>
                <w:szCs w:val="32"/>
              </w:rPr>
              <w:t>.标准的关键创新点</w:t>
            </w:r>
            <w:r>
              <w:rPr>
                <w:rFonts w:hint="eastAsia" w:eastAsia="仿宋_GB2312"/>
                <w:sz w:val="32"/>
                <w:szCs w:val="32"/>
                <w:lang w:eastAsia="zh-CN"/>
              </w:rPr>
              <w:t>；</w:t>
            </w:r>
            <w:r>
              <w:rPr>
                <w:rFonts w:ascii="Times New Roman" w:hAnsi="Times New Roman" w:eastAsia="仿宋_GB2312"/>
                <w:sz w:val="32"/>
                <w:szCs w:val="32"/>
              </w:rPr>
              <w:t>d.标准内容采用先进研究成果的情况（不超过400字）</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18" w:hRule="atLeast"/>
        </w:trPr>
        <w:tc>
          <w:tcPr>
            <w:tcW w:w="93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标准的实施</w:t>
            </w:r>
            <w:r>
              <w:rPr>
                <w:rFonts w:hint="eastAsia" w:ascii="Times New Roman" w:hAnsi="Times New Roman" w:eastAsia="黑体"/>
                <w:sz w:val="32"/>
                <w:szCs w:val="32"/>
              </w:rPr>
              <w:t>效果</w:t>
            </w:r>
            <w:r>
              <w:rPr>
                <w:rFonts w:ascii="Times New Roman" w:hAnsi="Times New Roman" w:eastAsia="黑体"/>
                <w:sz w:val="32"/>
                <w:szCs w:val="32"/>
              </w:rPr>
              <w:t xml:space="preserve">以及被其他标准引用的情况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1685" w:hRule="atLeast"/>
        </w:trPr>
        <w:tc>
          <w:tcPr>
            <w:tcW w:w="9379" w:type="dxa"/>
            <w:gridSpan w:val="3"/>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r>
              <w:rPr>
                <w:rFonts w:ascii="Times New Roman" w:hAnsi="Times New Roman" w:eastAsia="仿宋_GB2312"/>
                <w:sz w:val="32"/>
                <w:szCs w:val="32"/>
              </w:rPr>
              <w:t>标准的实施情况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b.标准实施产生的经济效益、社会效益</w:t>
            </w:r>
            <w:r>
              <w:rPr>
                <w:rFonts w:hint="eastAsia" w:ascii="Times New Roman" w:hAnsi="Times New Roman" w:eastAsia="仿宋_GB2312"/>
                <w:sz w:val="32"/>
                <w:szCs w:val="32"/>
                <w:lang w:eastAsia="zh-CN"/>
              </w:rPr>
              <w:t>等</w:t>
            </w:r>
            <w:r>
              <w:rPr>
                <w:rFonts w:ascii="Times New Roman" w:hAnsi="Times New Roman" w:eastAsia="仿宋_GB2312"/>
                <w:sz w:val="32"/>
                <w:szCs w:val="32"/>
              </w:rPr>
              <w:t>情况</w:t>
            </w:r>
            <w:r>
              <w:rPr>
                <w:rFonts w:hint="eastAsia" w:ascii="Times New Roman" w:hAnsi="Times New Roman" w:eastAsia="仿宋_GB2312"/>
                <w:sz w:val="32"/>
                <w:szCs w:val="32"/>
              </w:rPr>
              <w:t>（a、</w:t>
            </w:r>
            <w:r>
              <w:rPr>
                <w:rFonts w:ascii="Times New Roman" w:hAnsi="Times New Roman" w:eastAsia="仿宋_GB2312"/>
                <w:sz w:val="32"/>
                <w:szCs w:val="32"/>
              </w:rPr>
              <w:t>b</w:t>
            </w:r>
            <w:r>
              <w:rPr>
                <w:rFonts w:hint="eastAsia" w:ascii="Times New Roman" w:hAnsi="Times New Roman" w:eastAsia="仿宋_GB2312"/>
                <w:sz w:val="32"/>
                <w:szCs w:val="32"/>
              </w:rPr>
              <w:t>项作为评审重要依据）</w:t>
            </w:r>
            <w:r>
              <w:rPr>
                <w:rFonts w:hint="eastAsia" w:ascii="Times New Roman" w:hAnsi="Times New Roman" w:eastAsia="仿宋_GB2312"/>
                <w:sz w:val="32"/>
                <w:szCs w:val="32"/>
                <w:lang w:eastAsia="zh-CN"/>
              </w:rPr>
              <w:t>；</w:t>
            </w:r>
            <w:r>
              <w:rPr>
                <w:rFonts w:ascii="Times New Roman" w:hAnsi="Times New Roman" w:eastAsia="仿宋_GB2312"/>
                <w:sz w:val="32"/>
                <w:szCs w:val="32"/>
              </w:rPr>
              <w:t>c.目前标准实施中的存在的问题与困难</w:t>
            </w:r>
            <w:r>
              <w:rPr>
                <w:rFonts w:hint="eastAsia" w:ascii="Times New Roman" w:hAnsi="Times New Roman" w:eastAsia="仿宋_GB2312"/>
                <w:sz w:val="32"/>
                <w:szCs w:val="32"/>
                <w:lang w:eastAsia="zh-CN"/>
              </w:rPr>
              <w:t>；</w:t>
            </w:r>
            <w:r>
              <w:rPr>
                <w:rFonts w:ascii="Times New Roman" w:hAnsi="Times New Roman" w:eastAsia="仿宋_GB2312"/>
                <w:sz w:val="32"/>
                <w:szCs w:val="32"/>
              </w:rPr>
              <w:t>d.被其他政策文件、标准引用的情况</w:t>
            </w:r>
            <w:r>
              <w:rPr>
                <w:rFonts w:hint="eastAsia" w:eastAsia="仿宋_GB2312"/>
                <w:sz w:val="32"/>
                <w:szCs w:val="32"/>
                <w:lang w:eastAsia="zh-CN"/>
              </w:rPr>
              <w:t>（</w:t>
            </w:r>
            <w:r>
              <w:rPr>
                <w:rFonts w:ascii="Times New Roman" w:hAnsi="Times New Roman" w:eastAsia="仿宋_GB2312"/>
                <w:sz w:val="32"/>
                <w:szCs w:val="32"/>
              </w:rPr>
              <w:t>不超过400字）</w:t>
            </w:r>
            <w:r>
              <w:rPr>
                <w:rFonts w:hint="eastAsia" w:eastAsia="仿宋_GB2312"/>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3" w:hRule="atLeast"/>
        </w:trPr>
        <w:tc>
          <w:tcPr>
            <w:tcW w:w="93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与国内外已有同类标准全面对比情况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1809" w:hRule="atLeast"/>
        </w:trPr>
        <w:tc>
          <w:tcPr>
            <w:tcW w:w="937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r>
              <w:rPr>
                <w:rFonts w:ascii="Times New Roman" w:hAnsi="Times New Roman" w:eastAsia="仿宋_GB2312"/>
                <w:sz w:val="32"/>
                <w:szCs w:val="32"/>
              </w:rPr>
              <w:t>当前国内外同类标准概况</w:t>
            </w:r>
            <w:r>
              <w:rPr>
                <w:rFonts w:hint="eastAsia" w:ascii="Times New Roman" w:hAnsi="Times New Roman" w:eastAsia="仿宋_GB2312"/>
                <w:sz w:val="32"/>
                <w:szCs w:val="32"/>
                <w:lang w:eastAsia="zh-CN"/>
              </w:rPr>
              <w:t>；</w:t>
            </w:r>
            <w:r>
              <w:rPr>
                <w:rFonts w:ascii="Times New Roman" w:hAnsi="Times New Roman" w:eastAsia="仿宋_GB2312"/>
                <w:sz w:val="32"/>
                <w:szCs w:val="32"/>
              </w:rPr>
              <w:t>b.本标准的编制采用或修改采用国际标准、国家标准、行业标准、地方标准的情况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c.与国内外标准对比的综合评述</w:t>
            </w:r>
            <w:r>
              <w:rPr>
                <w:rFonts w:hint="eastAsia" w:eastAsia="仿宋_GB2312"/>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eastAsia="仿宋_GB2312"/>
                <w:sz w:val="32"/>
                <w:szCs w:val="32"/>
                <w:lang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五、标准制</w:t>
      </w:r>
      <w:r>
        <w:rPr>
          <w:rFonts w:hint="eastAsia" w:ascii="CESI黑体-GB2312" w:hAnsi="CESI黑体-GB2312" w:eastAsia="CESI黑体-GB2312" w:cs="CESI黑体-GB2312"/>
          <w:sz w:val="32"/>
          <w:szCs w:val="32"/>
          <w:lang w:eastAsia="zh-CN"/>
        </w:rPr>
        <w:t>定</w:t>
      </w:r>
      <w:r>
        <w:rPr>
          <w:rFonts w:hint="eastAsia" w:ascii="CESI黑体-GB2312" w:hAnsi="CESI黑体-GB2312" w:eastAsia="CESI黑体-GB2312" w:cs="CESI黑体-GB2312"/>
          <w:sz w:val="32"/>
          <w:szCs w:val="32"/>
        </w:rPr>
        <w:t>曾获得</w:t>
      </w:r>
      <w:r>
        <w:rPr>
          <w:rFonts w:hint="eastAsia" w:ascii="CESI黑体-GB2312" w:hAnsi="CESI黑体-GB2312" w:eastAsia="CESI黑体-GB2312" w:cs="CESI黑体-GB2312"/>
          <w:sz w:val="32"/>
          <w:szCs w:val="32"/>
          <w:lang w:eastAsia="zh-CN"/>
        </w:rPr>
        <w:t>经费补助</w:t>
      </w:r>
      <w:r>
        <w:rPr>
          <w:rFonts w:hint="eastAsia" w:ascii="CESI黑体-GB2312" w:hAnsi="CESI黑体-GB2312" w:eastAsia="CESI黑体-GB2312" w:cs="CESI黑体-GB2312"/>
          <w:sz w:val="32"/>
          <w:szCs w:val="32"/>
        </w:rPr>
        <w:t>奖励情况</w:t>
      </w:r>
    </w:p>
    <w:tbl>
      <w:tblPr>
        <w:tblStyle w:val="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424"/>
        <w:gridCol w:w="1658"/>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676" w:type="dxa"/>
            <w:noWrap w:val="0"/>
            <w:vAlign w:val="center"/>
          </w:tcPr>
          <w:p>
            <w:pPr>
              <w:jc w:val="center"/>
              <w:rPr>
                <w:rFonts w:ascii="Times New Roman" w:hAnsi="Times New Roman" w:eastAsia="黑体"/>
                <w:sz w:val="32"/>
                <w:szCs w:val="32"/>
              </w:rPr>
            </w:pPr>
            <w:r>
              <w:rPr>
                <w:rFonts w:ascii="Times New Roman" w:hAnsi="Times New Roman" w:eastAsia="黑体"/>
                <w:sz w:val="32"/>
                <w:szCs w:val="32"/>
              </w:rPr>
              <w:t>时间</w:t>
            </w:r>
          </w:p>
        </w:tc>
        <w:tc>
          <w:tcPr>
            <w:tcW w:w="2424" w:type="dxa"/>
            <w:noWrap w:val="0"/>
            <w:vAlign w:val="center"/>
          </w:tcPr>
          <w:p>
            <w:pPr>
              <w:jc w:val="center"/>
              <w:rPr>
                <w:rFonts w:ascii="Times New Roman" w:hAnsi="Times New Roman" w:eastAsia="黑体"/>
                <w:sz w:val="32"/>
                <w:szCs w:val="32"/>
              </w:rPr>
            </w:pPr>
            <w:r>
              <w:rPr>
                <w:rFonts w:ascii="Times New Roman" w:hAnsi="Times New Roman" w:eastAsia="黑体"/>
                <w:sz w:val="32"/>
                <w:szCs w:val="32"/>
              </w:rPr>
              <w:t>获得奖励名称</w:t>
            </w:r>
          </w:p>
        </w:tc>
        <w:tc>
          <w:tcPr>
            <w:tcW w:w="1658" w:type="dxa"/>
            <w:noWrap w:val="0"/>
            <w:vAlign w:val="center"/>
          </w:tcPr>
          <w:p>
            <w:pPr>
              <w:jc w:val="center"/>
              <w:rPr>
                <w:rFonts w:ascii="Times New Roman" w:hAnsi="Times New Roman" w:eastAsia="黑体"/>
                <w:sz w:val="32"/>
                <w:szCs w:val="32"/>
              </w:rPr>
            </w:pPr>
            <w:r>
              <w:rPr>
                <w:rFonts w:ascii="Times New Roman" w:hAnsi="Times New Roman" w:eastAsia="黑体"/>
                <w:sz w:val="32"/>
                <w:szCs w:val="32"/>
              </w:rPr>
              <w:t>奖励金额（万元）</w:t>
            </w:r>
          </w:p>
        </w:tc>
        <w:tc>
          <w:tcPr>
            <w:tcW w:w="3740" w:type="dxa"/>
            <w:noWrap w:val="0"/>
            <w:vAlign w:val="center"/>
          </w:tcPr>
          <w:p>
            <w:pPr>
              <w:jc w:val="center"/>
              <w:rPr>
                <w:rFonts w:ascii="Times New Roman" w:hAnsi="Times New Roman" w:eastAsia="黑体"/>
                <w:sz w:val="32"/>
                <w:szCs w:val="32"/>
              </w:rPr>
            </w:pPr>
            <w:r>
              <w:rPr>
                <w:rFonts w:ascii="Times New Roman" w:hAnsi="Times New Roman" w:eastAsia="黑体"/>
                <w:sz w:val="32"/>
                <w:szCs w:val="32"/>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676" w:type="dxa"/>
            <w:noWrap w:val="0"/>
            <w:vAlign w:val="center"/>
          </w:tcPr>
          <w:p>
            <w:pPr>
              <w:rPr>
                <w:rFonts w:ascii="Times New Roman" w:hAnsi="Times New Roman" w:eastAsia="仿宋_GB2312"/>
                <w:sz w:val="32"/>
                <w:szCs w:val="32"/>
              </w:rPr>
            </w:pPr>
          </w:p>
        </w:tc>
        <w:tc>
          <w:tcPr>
            <w:tcW w:w="2424" w:type="dxa"/>
            <w:noWrap w:val="0"/>
            <w:vAlign w:val="center"/>
          </w:tcPr>
          <w:p>
            <w:pPr>
              <w:rPr>
                <w:rFonts w:ascii="Times New Roman" w:hAnsi="Times New Roman" w:eastAsia="仿宋_GB2312"/>
                <w:sz w:val="32"/>
                <w:szCs w:val="32"/>
              </w:rPr>
            </w:pPr>
          </w:p>
        </w:tc>
        <w:tc>
          <w:tcPr>
            <w:tcW w:w="1658" w:type="dxa"/>
            <w:noWrap w:val="0"/>
            <w:vAlign w:val="center"/>
          </w:tcPr>
          <w:p>
            <w:pPr>
              <w:rPr>
                <w:rFonts w:ascii="Times New Roman" w:hAnsi="Times New Roman" w:eastAsia="仿宋_GB2312"/>
                <w:sz w:val="32"/>
                <w:szCs w:val="32"/>
              </w:rPr>
            </w:pPr>
          </w:p>
        </w:tc>
        <w:tc>
          <w:tcPr>
            <w:tcW w:w="3740" w:type="dxa"/>
            <w:noWrap w:val="0"/>
            <w:vAlign w:val="center"/>
          </w:tcPr>
          <w:p>
            <w:pP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76" w:type="dxa"/>
            <w:noWrap w:val="0"/>
            <w:vAlign w:val="center"/>
          </w:tcPr>
          <w:p>
            <w:pPr>
              <w:rPr>
                <w:rFonts w:ascii="Times New Roman" w:hAnsi="Times New Roman" w:eastAsia="仿宋_GB2312"/>
                <w:sz w:val="32"/>
                <w:szCs w:val="32"/>
              </w:rPr>
            </w:pPr>
          </w:p>
        </w:tc>
        <w:tc>
          <w:tcPr>
            <w:tcW w:w="2424" w:type="dxa"/>
            <w:noWrap w:val="0"/>
            <w:vAlign w:val="center"/>
          </w:tcPr>
          <w:p>
            <w:pPr>
              <w:rPr>
                <w:rFonts w:ascii="Times New Roman" w:hAnsi="Times New Roman" w:eastAsia="仿宋_GB2312"/>
                <w:sz w:val="32"/>
                <w:szCs w:val="32"/>
              </w:rPr>
            </w:pPr>
          </w:p>
        </w:tc>
        <w:tc>
          <w:tcPr>
            <w:tcW w:w="1658" w:type="dxa"/>
            <w:noWrap w:val="0"/>
            <w:vAlign w:val="center"/>
          </w:tcPr>
          <w:p>
            <w:pPr>
              <w:rPr>
                <w:rFonts w:ascii="Times New Roman" w:hAnsi="Times New Roman" w:eastAsia="仿宋_GB2312"/>
                <w:sz w:val="32"/>
                <w:szCs w:val="32"/>
              </w:rPr>
            </w:pPr>
          </w:p>
        </w:tc>
        <w:tc>
          <w:tcPr>
            <w:tcW w:w="3740" w:type="dxa"/>
            <w:noWrap w:val="0"/>
            <w:vAlign w:val="center"/>
          </w:tcPr>
          <w:p>
            <w:pPr>
              <w:rPr>
                <w:rFonts w:ascii="Times New Roman" w:hAnsi="Times New Roman"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六、申请单位意见</w:t>
      </w:r>
    </w:p>
    <w:tbl>
      <w:tblPr>
        <w:tblStyle w:val="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9" w:hRule="atLeast"/>
          <w:jc w:val="center"/>
        </w:trPr>
        <w:tc>
          <w:tcPr>
            <w:tcW w:w="9340" w:type="dxa"/>
            <w:noWrap w:val="0"/>
            <w:vAlign w:val="center"/>
          </w:tcPr>
          <w:p>
            <w:pPr>
              <w:rPr>
                <w:rFonts w:ascii="Times New Roman" w:hAnsi="Times New Roman" w:eastAsia="仿宋_GB2312"/>
                <w:b/>
                <w:sz w:val="32"/>
                <w:szCs w:val="32"/>
              </w:rPr>
            </w:pPr>
            <w:r>
              <w:rPr>
                <w:rFonts w:ascii="Times New Roman" w:hAnsi="Times New Roman" w:eastAsia="仿宋_GB2312"/>
                <w:b/>
                <w:sz w:val="32"/>
                <w:szCs w:val="32"/>
              </w:rPr>
              <w:t>申请单位意见</w:t>
            </w:r>
          </w:p>
          <w:p>
            <w:pPr>
              <w:ind w:firstLine="640" w:firstLineChars="200"/>
              <w:jc w:val="left"/>
              <w:rPr>
                <w:rFonts w:ascii="Times New Roman" w:hAnsi="Times New Roman" w:eastAsia="仿宋_GB2312"/>
                <w:sz w:val="32"/>
                <w:szCs w:val="32"/>
              </w:rPr>
            </w:pPr>
          </w:p>
          <w:p>
            <w:pPr>
              <w:ind w:firstLine="640" w:firstLineChars="200"/>
              <w:jc w:val="left"/>
              <w:rPr>
                <w:rFonts w:ascii="Times New Roman" w:hAnsi="Times New Roman" w:eastAsia="仿宋_GB2312"/>
                <w:sz w:val="32"/>
                <w:szCs w:val="32"/>
              </w:rPr>
            </w:pP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我单位承诺申报标准为现行有效标准，并对申报材料的真实性、合法性负责，承担因提供不真实材料而产生的法律后果。</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jc w:val="center"/>
              <w:rPr>
                <w:rFonts w:ascii="Times New Roman" w:hAnsi="Times New Roman" w:eastAsia="仿宋_GB2312"/>
                <w:sz w:val="32"/>
                <w:szCs w:val="32"/>
              </w:rPr>
            </w:pPr>
            <w:r>
              <w:rPr>
                <w:rFonts w:ascii="Times New Roman" w:hAnsi="Times New Roman" w:eastAsia="仿宋_GB2312"/>
                <w:sz w:val="32"/>
                <w:szCs w:val="32"/>
              </w:rPr>
              <w:t xml:space="preserve">                         申请单位盖章（公章）</w:t>
            </w:r>
          </w:p>
          <w:p>
            <w:pPr>
              <w:jc w:val="left"/>
              <w:rPr>
                <w:rFonts w:ascii="Times New Roman" w:hAnsi="Times New Roman" w:eastAsia="仿宋_GB2312"/>
                <w:sz w:val="32"/>
                <w:szCs w:val="32"/>
              </w:rPr>
            </w:pPr>
            <w:r>
              <w:rPr>
                <w:rFonts w:ascii="Times New Roman" w:hAnsi="Times New Roman" w:eastAsia="仿宋_GB2312"/>
                <w:sz w:val="32"/>
                <w:szCs w:val="32"/>
              </w:rPr>
              <w:t xml:space="preserve">                                年    月    日</w:t>
            </w:r>
          </w:p>
          <w:p>
            <w:pPr>
              <w:jc w:val="left"/>
              <w:rPr>
                <w:rFonts w:hint="eastAsia" w:ascii="Times New Roman" w:hAnsi="Times New Roman" w:eastAsia="仿宋_GB2312"/>
                <w:sz w:val="32"/>
                <w:szCs w:val="32"/>
              </w:rPr>
            </w:pPr>
          </w:p>
          <w:p>
            <w:pPr>
              <w:jc w:val="left"/>
              <w:rPr>
                <w:rFonts w:hint="eastAsia" w:ascii="Times New Roman" w:hAnsi="Times New Roman" w:eastAsia="仿宋_GB2312"/>
                <w:sz w:val="32"/>
                <w:szCs w:val="32"/>
              </w:rPr>
            </w:pPr>
          </w:p>
          <w:p>
            <w:pPr>
              <w:jc w:val="left"/>
              <w:rPr>
                <w:rFonts w:hint="eastAsia" w:ascii="Times New Roman" w:hAnsi="Times New Roman" w:eastAsia="仿宋_GB2312"/>
                <w:sz w:val="32"/>
                <w:szCs w:val="32"/>
              </w:rPr>
            </w:pPr>
          </w:p>
          <w:p>
            <w:pPr>
              <w:jc w:val="left"/>
              <w:rPr>
                <w:rFonts w:hint="eastAsia" w:ascii="Times New Roman" w:hAnsi="Times New Roman" w:eastAsia="仿宋_GB2312"/>
                <w:sz w:val="32"/>
                <w:szCs w:val="32"/>
              </w:rPr>
            </w:pPr>
          </w:p>
        </w:tc>
      </w:tr>
    </w:tbl>
    <w:p>
      <w:pPr>
        <w:rPr>
          <w:rFonts w:ascii="Times New Roman" w:hAnsi="Times New Roman" w:eastAsia="仿宋_GB2312"/>
          <w:b/>
          <w:sz w:val="32"/>
          <w:szCs w:val="32"/>
        </w:rPr>
      </w:pPr>
      <w:r>
        <w:rPr>
          <w:rFonts w:ascii="Times New Roman" w:hAnsi="Times New Roman" w:eastAsia="仿宋_GB2312"/>
          <w:b/>
          <w:sz w:val="32"/>
          <w:szCs w:val="32"/>
        </w:rPr>
        <w:t>标准排名前三位的另外两家编制单位意见</w:t>
      </w:r>
    </w:p>
    <w:tbl>
      <w:tblPr>
        <w:tblStyle w:val="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9" w:hRule="atLeast"/>
          <w:jc w:val="center"/>
        </w:trPr>
        <w:tc>
          <w:tcPr>
            <w:tcW w:w="91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仿宋_GB2312"/>
                <w:sz w:val="32"/>
                <w:szCs w:val="32"/>
              </w:rPr>
            </w:pPr>
            <w:r>
              <w:rPr>
                <w:rFonts w:ascii="Times New Roman" w:hAnsi="Times New Roman" w:eastAsia="仿宋_GB2312"/>
                <w:sz w:val="32"/>
                <w:szCs w:val="32"/>
              </w:rPr>
              <w:t>单位名称（A）：</w:t>
            </w:r>
          </w:p>
          <w:p>
            <w:pPr>
              <w:rPr>
                <w:rFonts w:hint="eastAsia"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单位名称（B）</w:t>
            </w:r>
            <w:r>
              <w:rPr>
                <w:rFonts w:hint="eastAsia" w:ascii="Times New Roman" w:hAnsi="Times New Roman" w:eastAsia="仿宋_GB2312"/>
                <w:sz w:val="32"/>
                <w:szCs w:val="32"/>
              </w:rPr>
              <w:t>：</w:t>
            </w:r>
          </w:p>
          <w:p>
            <w:pPr>
              <w:rPr>
                <w:rFonts w:ascii="Times New Roman" w:hAnsi="Times New Roman" w:eastAsia="仿宋_GB2312"/>
                <w:sz w:val="32"/>
                <w:szCs w:val="32"/>
              </w:rPr>
            </w:pPr>
          </w:p>
          <w:p>
            <w:pPr>
              <w:rPr>
                <w:rFonts w:hint="eastAsia"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意见：同意由申报单位牵头申报，并同意自行与申报单位协商解决补助资金分配问题。</w:t>
            </w: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r>
              <w:rPr>
                <w:rFonts w:ascii="Times New Roman" w:hAnsi="Times New Roman" w:eastAsia="仿宋_GB2312"/>
                <w:sz w:val="32"/>
                <w:szCs w:val="32"/>
              </w:rPr>
              <w:t xml:space="preserve">         A单位盖章（公章）   B单位盖章（公章）                                    </w:t>
            </w:r>
          </w:p>
          <w:p>
            <w:pPr>
              <w:jc w:val="center"/>
              <w:rPr>
                <w:rFonts w:ascii="Times New Roman" w:hAnsi="Times New Roman" w:eastAsia="仿宋_GB2312"/>
                <w:sz w:val="32"/>
                <w:szCs w:val="32"/>
              </w:rPr>
            </w:pPr>
            <w:r>
              <w:rPr>
                <w:rFonts w:ascii="Times New Roman" w:hAnsi="Times New Roman" w:eastAsia="仿宋_GB2312"/>
                <w:sz w:val="32"/>
                <w:szCs w:val="32"/>
              </w:rPr>
              <w:t xml:space="preserve">          年    月    日      年    月    日 </w:t>
            </w:r>
          </w:p>
          <w:p>
            <w:pPr>
              <w:jc w:val="right"/>
              <w:rPr>
                <w:rFonts w:ascii="Times New Roman" w:hAnsi="Times New Roman" w:eastAsia="仿宋_GB2312"/>
                <w:sz w:val="32"/>
                <w:szCs w:val="32"/>
              </w:rPr>
            </w:pPr>
          </w:p>
        </w:tc>
      </w:tr>
    </w:tbl>
    <w:p>
      <w:pPr>
        <w:outlineLvl w:val="0"/>
        <w:rPr>
          <w:rFonts w:ascii="Times New Roman" w:hAnsi="Times New Roman" w:eastAsia="仿宋_GB2312"/>
          <w:sz w:val="32"/>
          <w:szCs w:val="32"/>
        </w:rPr>
      </w:pPr>
      <w:r>
        <w:rPr>
          <w:rFonts w:hint="eastAsia" w:ascii="Times New Roman" w:hAnsi="Times New Roman" w:eastAsia="仿宋_GB2312"/>
          <w:sz w:val="32"/>
          <w:szCs w:val="32"/>
        </w:rPr>
        <w:t>说明：申报</w:t>
      </w:r>
      <w:r>
        <w:rPr>
          <w:rFonts w:ascii="Times New Roman" w:hAnsi="Times New Roman" w:eastAsia="仿宋_GB2312"/>
          <w:sz w:val="32"/>
          <w:szCs w:val="32"/>
        </w:rPr>
        <w:t>单位名称与单位公章名称必须完全一致，且与标准正式印发稿的编制单位名称保持一致。</w:t>
      </w:r>
    </w:p>
    <w:p>
      <w:pPr>
        <w:outlineLvl w:val="0"/>
        <w:rPr>
          <w:rFonts w:ascii="Times New Roman" w:hAnsi="Times New Roman" w:eastAsia="仿宋_GB2312"/>
          <w:sz w:val="32"/>
          <w:szCs w:val="32"/>
        </w:rPr>
      </w:pPr>
    </w:p>
    <w:p>
      <w:pPr>
        <w:outlineLvl w:val="0"/>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七、提出部门意见</w:t>
      </w:r>
    </w:p>
    <w:tbl>
      <w:tblPr>
        <w:tblStyle w:val="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jc w:val="center"/>
        </w:trPr>
        <w:tc>
          <w:tcPr>
            <w:tcW w:w="9340" w:type="dxa"/>
            <w:noWrap w:val="0"/>
            <w:vAlign w:val="center"/>
          </w:tcPr>
          <w:p>
            <w:pPr>
              <w:rPr>
                <w:rFonts w:ascii="Times New Roman" w:hAnsi="Times New Roman" w:eastAsia="仿宋_GB2312"/>
                <w:b/>
                <w:bCs/>
                <w:sz w:val="32"/>
                <w:szCs w:val="32"/>
              </w:rPr>
            </w:pPr>
            <w:r>
              <w:rPr>
                <w:rFonts w:ascii="Times New Roman" w:hAnsi="Times New Roman" w:eastAsia="仿宋_GB2312"/>
                <w:b/>
                <w:bCs/>
                <w:sz w:val="32"/>
                <w:szCs w:val="32"/>
              </w:rPr>
              <w:t>提出部门意见</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我部门对申报材料的真实性、完整性已进行审核，该项目</w:t>
            </w:r>
            <w:r>
              <w:rPr>
                <w:rFonts w:hint="eastAsia" w:ascii="Times New Roman" w:hAnsi="Times New Roman" w:eastAsia="仿宋_GB2312"/>
                <w:sz w:val="32"/>
                <w:szCs w:val="32"/>
              </w:rPr>
              <w:t>未获得本省省级财政经费资助，</w:t>
            </w:r>
            <w:r>
              <w:rPr>
                <w:rFonts w:ascii="Times New Roman" w:hAnsi="Times New Roman" w:eastAsia="仿宋_GB2312"/>
                <w:sz w:val="32"/>
                <w:szCs w:val="32"/>
              </w:rPr>
              <w:t>符合补助条件，同意推荐。</w:t>
            </w:r>
          </w:p>
          <w:p>
            <w:pPr>
              <w:ind w:firstLine="640" w:firstLineChars="200"/>
              <w:rPr>
                <w:rFonts w:ascii="Times New Roman" w:hAnsi="Times New Roman" w:eastAsia="仿宋_GB2312"/>
                <w:sz w:val="32"/>
                <w:szCs w:val="32"/>
                <w:highlight w:val="yellow"/>
              </w:rPr>
            </w:pPr>
          </w:p>
          <w:p>
            <w:pPr>
              <w:ind w:firstLine="640" w:firstLineChars="200"/>
              <w:rPr>
                <w:rFonts w:ascii="Times New Roman" w:hAnsi="Times New Roman" w:eastAsia="仿宋_GB2312"/>
                <w:sz w:val="32"/>
                <w:szCs w:val="32"/>
                <w:highlight w:val="yellow"/>
              </w:rPr>
            </w:pPr>
          </w:p>
          <w:p>
            <w:pPr>
              <w:ind w:firstLine="640" w:firstLineChars="200"/>
              <w:rPr>
                <w:rFonts w:ascii="Times New Roman" w:hAnsi="Times New Roman" w:eastAsia="仿宋_GB2312"/>
                <w:sz w:val="32"/>
                <w:szCs w:val="32"/>
                <w:highlight w:val="yellow"/>
              </w:rPr>
            </w:pPr>
          </w:p>
          <w:p>
            <w:pPr>
              <w:jc w:val="center"/>
              <w:rPr>
                <w:rFonts w:ascii="Times New Roman" w:hAnsi="Times New Roman" w:eastAsia="仿宋_GB2312"/>
                <w:sz w:val="32"/>
                <w:szCs w:val="32"/>
              </w:rPr>
            </w:pPr>
            <w:r>
              <w:rPr>
                <w:rFonts w:ascii="Times New Roman" w:hAnsi="Times New Roman" w:eastAsia="仿宋_GB2312"/>
                <w:sz w:val="32"/>
                <w:szCs w:val="32"/>
              </w:rPr>
              <w:t xml:space="preserve">                           提出部门盖章（公章）</w:t>
            </w:r>
          </w:p>
          <w:p>
            <w:pPr>
              <w:jc w:val="left"/>
              <w:rPr>
                <w:rFonts w:ascii="Times New Roman" w:hAnsi="Times New Roman" w:eastAsia="仿宋_GB2312"/>
                <w:sz w:val="32"/>
                <w:szCs w:val="32"/>
              </w:rPr>
            </w:pPr>
            <w:r>
              <w:rPr>
                <w:rFonts w:ascii="Times New Roman" w:hAnsi="Times New Roman" w:eastAsia="仿宋_GB2312"/>
                <w:sz w:val="32"/>
                <w:szCs w:val="32"/>
              </w:rPr>
              <w:t xml:space="preserve">                                  年    月    日</w:t>
            </w:r>
          </w:p>
          <w:p>
            <w:pPr>
              <w:jc w:val="left"/>
              <w:rPr>
                <w:rFonts w:hint="eastAsia" w:ascii="Times New Roman" w:hAnsi="Times New Roman" w:eastAsia="仿宋_GB2312"/>
                <w:sz w:val="32"/>
                <w:szCs w:val="32"/>
              </w:rPr>
            </w:pPr>
          </w:p>
        </w:tc>
      </w:tr>
    </w:tbl>
    <w:p>
      <w:pPr>
        <w:spacing w:line="100" w:lineRule="exact"/>
      </w:pPr>
    </w:p>
    <w:p>
      <w:pPr>
        <w:spacing w:line="100" w:lineRule="exact"/>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八、附件目录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1.标准发布公告及标准正式文本</w:t>
      </w:r>
      <w:r>
        <w:rPr>
          <w:rFonts w:hint="eastAsia" w:ascii="Times New Roman" w:hAnsi="Times New Roman" w:eastAsia="仿宋_GB2312"/>
          <w:sz w:val="32"/>
          <w:szCs w:val="32"/>
          <w:lang w:eastAsia="zh-CN"/>
        </w:rPr>
        <w:t>、立项文件</w:t>
      </w:r>
      <w:r>
        <w:rPr>
          <w:rFonts w:ascii="Times New Roman" w:hAnsi="Times New Roman" w:eastAsia="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资格证明</w:t>
      </w:r>
      <w:r>
        <w:rPr>
          <w:rFonts w:hint="eastAsia" w:ascii="Times New Roman" w:hAnsi="Times New Roman" w:eastAsia="仿宋_GB2312"/>
          <w:sz w:val="32"/>
          <w:szCs w:val="32"/>
          <w:lang w:eastAsia="zh-CN"/>
        </w:rPr>
        <w:t>复印件</w:t>
      </w:r>
      <w:r>
        <w:rPr>
          <w:rFonts w:ascii="Times New Roman" w:hAnsi="Times New Roman" w:eastAsia="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3.该标准项目获得其他奖励的证书等材料；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4.该标准项目的特点及其先进性和创新性的证明或说明材料；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5.标准中涉及专利的，需要提供专利证明；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6.该标准实施产生的经济效益和社会效益等相关佐证资料；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7.其他相关材料。</w:t>
      </w:r>
    </w:p>
    <w:p>
      <w:pPr>
        <w:ind w:firstLine="640" w:firstLineChars="200"/>
        <w:rPr>
          <w:rFonts w:ascii="Times New Roman" w:hAnsi="Times New Roman" w:eastAsia="仿宋_GB2312"/>
          <w:sz w:val="32"/>
          <w:szCs w:val="32"/>
        </w:rPr>
      </w:pPr>
    </w:p>
    <w:p>
      <w:pPr>
        <w:tabs>
          <w:tab w:val="left" w:pos="7560"/>
        </w:tabs>
        <w:spacing w:line="520" w:lineRule="exact"/>
        <w:jc w:val="left"/>
        <w:rPr>
          <w:rFonts w:hint="eastAsia" w:ascii="仿宋_GB2312" w:hAnsi="仿宋_GB2312" w:eastAsia="仿宋_GB2312" w:cs="仿宋_GB2312"/>
          <w:color w:val="auto"/>
          <w:sz w:val="32"/>
          <w:szCs w:val="32"/>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1583" w:leftChars="304" w:hanging="945" w:hangingChars="450"/>
        <w:rPr>
          <w:rFonts w:hint="eastAsia"/>
          <w:color w:val="auto"/>
        </w:rPr>
      </w:pPr>
    </w:p>
    <w:p>
      <w:pPr>
        <w:tabs>
          <w:tab w:val="left" w:pos="7560"/>
        </w:tabs>
        <w:spacing w:line="520" w:lineRule="exact"/>
        <w:ind w:left="2078" w:leftChars="304" w:hanging="1440" w:hangingChars="4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560" w:lineRule="exact"/>
        <w:rPr>
          <w:rFonts w:hint="eastAsia" w:eastAsia="仿宋_GB2312"/>
          <w:sz w:val="32"/>
          <w:szCs w:val="32"/>
        </w:rPr>
      </w:pPr>
    </w:p>
    <w:p>
      <w:pPr>
        <w:spacing w:line="560" w:lineRule="exact"/>
        <w:jc w:val="center"/>
        <w:rPr>
          <w:rFonts w:hint="eastAsia" w:eastAsia="仿宋_GB2312"/>
          <w:color w:val="FF0000"/>
          <w:sz w:val="28"/>
          <w:szCs w:val="28"/>
        </w:rPr>
      </w:pPr>
    </w:p>
    <w:p>
      <w:pPr>
        <w:spacing w:line="560" w:lineRule="exact"/>
        <w:jc w:val="both"/>
        <w:rPr>
          <w:rFonts w:hint="eastAsia" w:eastAsia="仿宋_GB2312"/>
          <w:color w:val="FF0000"/>
          <w:sz w:val="28"/>
          <w:szCs w:val="28"/>
        </w:rPr>
      </w:pPr>
    </w:p>
    <w:p>
      <w:pPr>
        <w:spacing w:line="560" w:lineRule="exact"/>
        <w:jc w:val="both"/>
        <w:rPr>
          <w:rFonts w:hint="eastAsia" w:eastAsia="仿宋_GB2312"/>
          <w:color w:val="FF0000"/>
          <w:sz w:val="28"/>
          <w:szCs w:val="28"/>
        </w:rPr>
      </w:pPr>
    </w:p>
    <w:p>
      <w:pPr>
        <w:spacing w:line="560" w:lineRule="exact"/>
        <w:jc w:val="both"/>
        <w:rPr>
          <w:rFonts w:hint="eastAsia" w:eastAsia="仿宋_GB2312"/>
          <w:color w:val="FF0000"/>
          <w:sz w:val="28"/>
          <w:szCs w:val="28"/>
        </w:rPr>
      </w:pPr>
    </w:p>
    <w:p>
      <w:pPr>
        <w:spacing w:line="560" w:lineRule="exact"/>
        <w:jc w:val="both"/>
        <w:rPr>
          <w:rFonts w:hint="eastAsia" w:eastAsia="仿宋_GB2312"/>
          <w:color w:val="FF0000"/>
          <w:sz w:val="28"/>
          <w:szCs w:val="28"/>
        </w:rPr>
      </w:pPr>
      <w:bookmarkStart w:id="0" w:name="_GoBack"/>
      <w:bookmarkEnd w:id="0"/>
    </w:p>
    <w:p>
      <w:pPr>
        <w:spacing w:line="560" w:lineRule="exact"/>
        <w:jc w:val="both"/>
        <w:rPr>
          <w:rFonts w:hint="eastAsia" w:eastAsia="仿宋_GB2312"/>
          <w:color w:val="FF0000"/>
          <w:sz w:val="28"/>
          <w:szCs w:val="28"/>
        </w:rPr>
      </w:pPr>
    </w:p>
    <w:p>
      <w:pPr>
        <w:spacing w:line="560" w:lineRule="exact"/>
        <w:jc w:val="both"/>
        <w:rPr>
          <w:rFonts w:hint="eastAsia" w:eastAsia="仿宋_GB2312"/>
          <w:color w:val="FF0000"/>
          <w:sz w:val="28"/>
          <w:szCs w:val="28"/>
        </w:rPr>
      </w:pPr>
    </w:p>
    <w:p>
      <w:pPr>
        <w:spacing w:line="560" w:lineRule="exact"/>
        <w:jc w:val="both"/>
        <w:rPr>
          <w:rFonts w:hint="eastAsia" w:eastAsia="仿宋_GB2312"/>
          <w:color w:val="FF0000"/>
          <w:sz w:val="28"/>
          <w:szCs w:val="28"/>
        </w:rPr>
      </w:pPr>
    </w:p>
    <w:p>
      <w:pPr>
        <w:keepNext w:val="0"/>
        <w:keepLines w:val="0"/>
        <w:pageBreakBefore w:val="0"/>
        <w:widowControl w:val="0"/>
        <w:kinsoku/>
        <w:wordWrap/>
        <w:overflowPunct w:val="0"/>
        <w:topLinePunct w:val="0"/>
        <w:bidi w:val="0"/>
        <w:spacing w:line="560" w:lineRule="exact"/>
        <w:ind w:left="0" w:leftChars="0" w:firstLine="280" w:firstLineChars="100"/>
        <w:jc w:val="both"/>
        <w:textAlignment w:val="auto"/>
        <w:rPr>
          <w:rFonts w:hint="eastAsia" w:eastAsia="仿宋_GB2312"/>
          <w:color w:val="FF0000"/>
          <w:sz w:val="28"/>
          <w:szCs w:val="28"/>
        </w:rPr>
      </w:pPr>
      <w:r>
        <w:rPr>
          <w:rFonts w:hint="eastAsia" w:eastAsia="仿宋_GB2312" w:cs="Times New Roman"/>
          <w:color w:val="auto"/>
          <w:sz w:val="28"/>
          <w:szCs w:val="28"/>
          <w:lang w:val="en-US" w:eastAsia="zh-CN"/>
        </w:rPr>
        <w:t>抄送：</w:t>
      </w:r>
      <w:r>
        <w:rPr>
          <w:rFonts w:hint="eastAsia" w:ascii="Times New Roman" w:hAnsi="Times New Roman" w:eastAsia="仿宋_GB2312" w:cs="Times New Roman"/>
          <w:color w:val="auto"/>
          <w:sz w:val="28"/>
          <w:szCs w:val="28"/>
          <w:lang w:val="en-US" w:eastAsia="zh-CN"/>
        </w:rPr>
        <w:t>驻局纪检监察组</w:t>
      </w:r>
      <w:r>
        <w:rPr>
          <w:rFonts w:hint="eastAsia" w:eastAsia="仿宋_GB2312" w:cs="Times New Roman"/>
          <w:color w:val="auto"/>
          <w:sz w:val="28"/>
          <w:szCs w:val="28"/>
          <w:lang w:val="en-US" w:eastAsia="zh-CN"/>
        </w:rPr>
        <w:t>。</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F80A1"/>
    <w:multiLevelType w:val="singleLevel"/>
    <w:tmpl w:val="075F80A1"/>
    <w:lvl w:ilvl="0" w:tentative="0">
      <w:start w:val="1"/>
      <w:numFmt w:val="lowerLetter"/>
      <w:lvlText w:val="%1."/>
      <w:lvlJc w:val="left"/>
      <w:pPr>
        <w:tabs>
          <w:tab w:val="left" w:pos="312"/>
        </w:tabs>
      </w:pPr>
    </w:lvl>
  </w:abstractNum>
  <w:abstractNum w:abstractNumId="1">
    <w:nsid w:val="17072C36"/>
    <w:multiLevelType w:val="multilevel"/>
    <w:tmpl w:val="17072C36"/>
    <w:lvl w:ilvl="0" w:tentative="0">
      <w:start w:val="2"/>
      <w:numFmt w:val="japaneseCounting"/>
      <w:lvlText w:val="%1、"/>
      <w:lvlJc w:val="left"/>
      <w:pPr>
        <w:ind w:left="720" w:hanging="720"/>
      </w:pPr>
      <w:rPr>
        <w:rFonts w:hint="default"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01BFB7"/>
    <w:multiLevelType w:val="singleLevel"/>
    <w:tmpl w:val="3E01BFB7"/>
    <w:lvl w:ilvl="0" w:tentative="0">
      <w:start w:val="1"/>
      <w:numFmt w:val="low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DZhYjNmODFhNGQxZmE4ZjI0NDIzY2I3NGVkYzAifQ=="/>
  </w:docVars>
  <w:rsids>
    <w:rsidRoot w:val="33225618"/>
    <w:rsid w:val="000B7D6F"/>
    <w:rsid w:val="000F2DD7"/>
    <w:rsid w:val="00636EA5"/>
    <w:rsid w:val="0085230A"/>
    <w:rsid w:val="008E2FB4"/>
    <w:rsid w:val="009C1016"/>
    <w:rsid w:val="009F5C16"/>
    <w:rsid w:val="00B21240"/>
    <w:rsid w:val="010E3621"/>
    <w:rsid w:val="011D159B"/>
    <w:rsid w:val="012139C6"/>
    <w:rsid w:val="013F777C"/>
    <w:rsid w:val="015924F8"/>
    <w:rsid w:val="01596511"/>
    <w:rsid w:val="01712A66"/>
    <w:rsid w:val="01854DC8"/>
    <w:rsid w:val="01A01798"/>
    <w:rsid w:val="01D87039"/>
    <w:rsid w:val="01DD2C3F"/>
    <w:rsid w:val="01F24CB3"/>
    <w:rsid w:val="0207733B"/>
    <w:rsid w:val="023A3C4F"/>
    <w:rsid w:val="023B0D8A"/>
    <w:rsid w:val="024D73AA"/>
    <w:rsid w:val="024F22B8"/>
    <w:rsid w:val="0256335C"/>
    <w:rsid w:val="02884489"/>
    <w:rsid w:val="029B1DBB"/>
    <w:rsid w:val="02AC771F"/>
    <w:rsid w:val="0309127A"/>
    <w:rsid w:val="03635B29"/>
    <w:rsid w:val="03651FA8"/>
    <w:rsid w:val="037901EA"/>
    <w:rsid w:val="03800983"/>
    <w:rsid w:val="038C469E"/>
    <w:rsid w:val="03947B1F"/>
    <w:rsid w:val="039F2D34"/>
    <w:rsid w:val="03C923B9"/>
    <w:rsid w:val="03DF2BBB"/>
    <w:rsid w:val="03E56AC4"/>
    <w:rsid w:val="03F64377"/>
    <w:rsid w:val="040068BE"/>
    <w:rsid w:val="0408409F"/>
    <w:rsid w:val="04125F45"/>
    <w:rsid w:val="04351F83"/>
    <w:rsid w:val="049216C0"/>
    <w:rsid w:val="049F60D7"/>
    <w:rsid w:val="04D47E5B"/>
    <w:rsid w:val="051C38A7"/>
    <w:rsid w:val="052D6D19"/>
    <w:rsid w:val="05461011"/>
    <w:rsid w:val="05814691"/>
    <w:rsid w:val="05AE6706"/>
    <w:rsid w:val="05B00E47"/>
    <w:rsid w:val="05DF4E16"/>
    <w:rsid w:val="05FD1A02"/>
    <w:rsid w:val="061B612B"/>
    <w:rsid w:val="06465673"/>
    <w:rsid w:val="0671022E"/>
    <w:rsid w:val="06786DA8"/>
    <w:rsid w:val="06B708A0"/>
    <w:rsid w:val="06D523DC"/>
    <w:rsid w:val="079C2501"/>
    <w:rsid w:val="07B00368"/>
    <w:rsid w:val="081B026F"/>
    <w:rsid w:val="08294DCD"/>
    <w:rsid w:val="082F3CD0"/>
    <w:rsid w:val="083335C6"/>
    <w:rsid w:val="083E1079"/>
    <w:rsid w:val="08417361"/>
    <w:rsid w:val="085053CC"/>
    <w:rsid w:val="085119C8"/>
    <w:rsid w:val="08B00CE7"/>
    <w:rsid w:val="08D86E0C"/>
    <w:rsid w:val="08FD31AE"/>
    <w:rsid w:val="0945465D"/>
    <w:rsid w:val="09493559"/>
    <w:rsid w:val="09767E16"/>
    <w:rsid w:val="09AC6F22"/>
    <w:rsid w:val="09B0740E"/>
    <w:rsid w:val="09B137F3"/>
    <w:rsid w:val="09D027AF"/>
    <w:rsid w:val="0A427C24"/>
    <w:rsid w:val="0A587EF6"/>
    <w:rsid w:val="0AB25ABA"/>
    <w:rsid w:val="0ABE3093"/>
    <w:rsid w:val="0B0D0AF4"/>
    <w:rsid w:val="0B1F6F07"/>
    <w:rsid w:val="0B2D6E38"/>
    <w:rsid w:val="0B4421FE"/>
    <w:rsid w:val="0B8958F9"/>
    <w:rsid w:val="0B9A5D73"/>
    <w:rsid w:val="0BC8069A"/>
    <w:rsid w:val="0C006708"/>
    <w:rsid w:val="0C011369"/>
    <w:rsid w:val="0C1A2D22"/>
    <w:rsid w:val="0C6E0152"/>
    <w:rsid w:val="0C7F36BF"/>
    <w:rsid w:val="0CBB27DE"/>
    <w:rsid w:val="0CEB6537"/>
    <w:rsid w:val="0D065AD5"/>
    <w:rsid w:val="0D0961C3"/>
    <w:rsid w:val="0D0A1E5E"/>
    <w:rsid w:val="0D720D82"/>
    <w:rsid w:val="0D8760A7"/>
    <w:rsid w:val="0DA01174"/>
    <w:rsid w:val="0DA3704A"/>
    <w:rsid w:val="0DC90B9E"/>
    <w:rsid w:val="0DD73908"/>
    <w:rsid w:val="0E143E52"/>
    <w:rsid w:val="0E2C762B"/>
    <w:rsid w:val="0E3D32C1"/>
    <w:rsid w:val="0E443FF4"/>
    <w:rsid w:val="0E940F7D"/>
    <w:rsid w:val="0EA26995"/>
    <w:rsid w:val="0EA96FA0"/>
    <w:rsid w:val="0EAE19E5"/>
    <w:rsid w:val="0ECE7251"/>
    <w:rsid w:val="0ED31AF7"/>
    <w:rsid w:val="0EDD49B6"/>
    <w:rsid w:val="0F0451D0"/>
    <w:rsid w:val="0F4160CE"/>
    <w:rsid w:val="0F440A1C"/>
    <w:rsid w:val="0F4D6C24"/>
    <w:rsid w:val="0F7949D3"/>
    <w:rsid w:val="0F89029C"/>
    <w:rsid w:val="0F8B16B7"/>
    <w:rsid w:val="0FBA5B66"/>
    <w:rsid w:val="0FC87D52"/>
    <w:rsid w:val="100C316C"/>
    <w:rsid w:val="10154261"/>
    <w:rsid w:val="10424C4B"/>
    <w:rsid w:val="109E2FD3"/>
    <w:rsid w:val="10A934AA"/>
    <w:rsid w:val="10B74FB7"/>
    <w:rsid w:val="10CC6031"/>
    <w:rsid w:val="10E61431"/>
    <w:rsid w:val="10F65D97"/>
    <w:rsid w:val="110F372D"/>
    <w:rsid w:val="11201795"/>
    <w:rsid w:val="11320378"/>
    <w:rsid w:val="11331BC6"/>
    <w:rsid w:val="11584525"/>
    <w:rsid w:val="1176519D"/>
    <w:rsid w:val="1180703A"/>
    <w:rsid w:val="118E4D30"/>
    <w:rsid w:val="11B95F37"/>
    <w:rsid w:val="11D522CF"/>
    <w:rsid w:val="11F5094B"/>
    <w:rsid w:val="120D2DF9"/>
    <w:rsid w:val="12126A3F"/>
    <w:rsid w:val="12131724"/>
    <w:rsid w:val="1224093B"/>
    <w:rsid w:val="12280816"/>
    <w:rsid w:val="12542385"/>
    <w:rsid w:val="12771EB8"/>
    <w:rsid w:val="12815AC4"/>
    <w:rsid w:val="12980382"/>
    <w:rsid w:val="12D349A9"/>
    <w:rsid w:val="12E40DC3"/>
    <w:rsid w:val="134A0A73"/>
    <w:rsid w:val="1353518E"/>
    <w:rsid w:val="138072B6"/>
    <w:rsid w:val="13995646"/>
    <w:rsid w:val="13AE0391"/>
    <w:rsid w:val="13FC5833"/>
    <w:rsid w:val="140D4F2E"/>
    <w:rsid w:val="14232E1B"/>
    <w:rsid w:val="1455591C"/>
    <w:rsid w:val="146D0B55"/>
    <w:rsid w:val="14825345"/>
    <w:rsid w:val="148273BF"/>
    <w:rsid w:val="14AE4EDB"/>
    <w:rsid w:val="14B32BA9"/>
    <w:rsid w:val="14BE3251"/>
    <w:rsid w:val="14D22378"/>
    <w:rsid w:val="14F46346"/>
    <w:rsid w:val="14FB5660"/>
    <w:rsid w:val="150440B9"/>
    <w:rsid w:val="150C2952"/>
    <w:rsid w:val="15174555"/>
    <w:rsid w:val="152530F6"/>
    <w:rsid w:val="158F2164"/>
    <w:rsid w:val="15A57787"/>
    <w:rsid w:val="15F371E5"/>
    <w:rsid w:val="15F956C8"/>
    <w:rsid w:val="15FB3D7B"/>
    <w:rsid w:val="160D4896"/>
    <w:rsid w:val="1610530F"/>
    <w:rsid w:val="16366454"/>
    <w:rsid w:val="16392CF5"/>
    <w:rsid w:val="167F25C0"/>
    <w:rsid w:val="169415D6"/>
    <w:rsid w:val="16962A41"/>
    <w:rsid w:val="16A67520"/>
    <w:rsid w:val="16D25FEC"/>
    <w:rsid w:val="16DE5D6C"/>
    <w:rsid w:val="16E07709"/>
    <w:rsid w:val="16F47ED7"/>
    <w:rsid w:val="16FD3FFB"/>
    <w:rsid w:val="17440EE8"/>
    <w:rsid w:val="174D326E"/>
    <w:rsid w:val="1790267D"/>
    <w:rsid w:val="17C64164"/>
    <w:rsid w:val="17D13DD4"/>
    <w:rsid w:val="17F07343"/>
    <w:rsid w:val="17FE2A08"/>
    <w:rsid w:val="18B84A39"/>
    <w:rsid w:val="18DE51DE"/>
    <w:rsid w:val="19093FDC"/>
    <w:rsid w:val="19123FE3"/>
    <w:rsid w:val="191B7A8E"/>
    <w:rsid w:val="19563928"/>
    <w:rsid w:val="19786BF4"/>
    <w:rsid w:val="19A82854"/>
    <w:rsid w:val="19B414A5"/>
    <w:rsid w:val="19C12EAC"/>
    <w:rsid w:val="1A09600E"/>
    <w:rsid w:val="1A212F5E"/>
    <w:rsid w:val="1A313B77"/>
    <w:rsid w:val="1A313E8F"/>
    <w:rsid w:val="1A3A0694"/>
    <w:rsid w:val="1A7648E1"/>
    <w:rsid w:val="1A823395"/>
    <w:rsid w:val="1AEC18CD"/>
    <w:rsid w:val="1B2D3D20"/>
    <w:rsid w:val="1B365420"/>
    <w:rsid w:val="1B466768"/>
    <w:rsid w:val="1BB10E36"/>
    <w:rsid w:val="1BC4067C"/>
    <w:rsid w:val="1BD7635A"/>
    <w:rsid w:val="1C602544"/>
    <w:rsid w:val="1C6460E1"/>
    <w:rsid w:val="1C71285A"/>
    <w:rsid w:val="1C90616E"/>
    <w:rsid w:val="1CB1229A"/>
    <w:rsid w:val="1CB55578"/>
    <w:rsid w:val="1CE43581"/>
    <w:rsid w:val="1CEF3AEA"/>
    <w:rsid w:val="1D5868D0"/>
    <w:rsid w:val="1D5A054C"/>
    <w:rsid w:val="1D5C5FAC"/>
    <w:rsid w:val="1D5D3F27"/>
    <w:rsid w:val="1D710B8E"/>
    <w:rsid w:val="1DAA3C76"/>
    <w:rsid w:val="1DAF3DD8"/>
    <w:rsid w:val="1DD80A52"/>
    <w:rsid w:val="1E125E36"/>
    <w:rsid w:val="1E633138"/>
    <w:rsid w:val="1E712B03"/>
    <w:rsid w:val="1EC87940"/>
    <w:rsid w:val="1EDA327D"/>
    <w:rsid w:val="1EEF47D4"/>
    <w:rsid w:val="1F456DB2"/>
    <w:rsid w:val="1F5241B7"/>
    <w:rsid w:val="1F6B5FCE"/>
    <w:rsid w:val="1FBA4BF3"/>
    <w:rsid w:val="1FC3454D"/>
    <w:rsid w:val="1FE23094"/>
    <w:rsid w:val="1FFD2D9C"/>
    <w:rsid w:val="201F0FD9"/>
    <w:rsid w:val="20543350"/>
    <w:rsid w:val="20642887"/>
    <w:rsid w:val="20975FFE"/>
    <w:rsid w:val="20C2356D"/>
    <w:rsid w:val="213D0183"/>
    <w:rsid w:val="21430192"/>
    <w:rsid w:val="21466818"/>
    <w:rsid w:val="2151465B"/>
    <w:rsid w:val="216C78DC"/>
    <w:rsid w:val="21895194"/>
    <w:rsid w:val="21AF33B0"/>
    <w:rsid w:val="21DC08A7"/>
    <w:rsid w:val="21EA309E"/>
    <w:rsid w:val="21F877C8"/>
    <w:rsid w:val="222B4D36"/>
    <w:rsid w:val="224B0CD2"/>
    <w:rsid w:val="224E6336"/>
    <w:rsid w:val="226104E3"/>
    <w:rsid w:val="227B481A"/>
    <w:rsid w:val="22AF4D3A"/>
    <w:rsid w:val="22BB03AF"/>
    <w:rsid w:val="22D54AFF"/>
    <w:rsid w:val="2305516F"/>
    <w:rsid w:val="236521CC"/>
    <w:rsid w:val="238F27F5"/>
    <w:rsid w:val="23BE27D4"/>
    <w:rsid w:val="23E95FA6"/>
    <w:rsid w:val="24142D7D"/>
    <w:rsid w:val="242B10E9"/>
    <w:rsid w:val="243B5171"/>
    <w:rsid w:val="243F7409"/>
    <w:rsid w:val="24553268"/>
    <w:rsid w:val="246A6093"/>
    <w:rsid w:val="24886262"/>
    <w:rsid w:val="24EA23A3"/>
    <w:rsid w:val="24ED048F"/>
    <w:rsid w:val="250C142F"/>
    <w:rsid w:val="254B361F"/>
    <w:rsid w:val="256313A0"/>
    <w:rsid w:val="25A771F0"/>
    <w:rsid w:val="25CD3223"/>
    <w:rsid w:val="25EE2AFB"/>
    <w:rsid w:val="260A4B03"/>
    <w:rsid w:val="262D4126"/>
    <w:rsid w:val="264F7671"/>
    <w:rsid w:val="26766E97"/>
    <w:rsid w:val="267A4145"/>
    <w:rsid w:val="26D76410"/>
    <w:rsid w:val="275276F0"/>
    <w:rsid w:val="275F64E7"/>
    <w:rsid w:val="27703F3D"/>
    <w:rsid w:val="277E0B5C"/>
    <w:rsid w:val="279150C8"/>
    <w:rsid w:val="2815447D"/>
    <w:rsid w:val="28247ACD"/>
    <w:rsid w:val="28525DA1"/>
    <w:rsid w:val="28617AF1"/>
    <w:rsid w:val="28CD4CFD"/>
    <w:rsid w:val="29164F33"/>
    <w:rsid w:val="292A595B"/>
    <w:rsid w:val="295478AB"/>
    <w:rsid w:val="296A4CBE"/>
    <w:rsid w:val="297332D2"/>
    <w:rsid w:val="29A63A65"/>
    <w:rsid w:val="29EA4C0B"/>
    <w:rsid w:val="2A240C69"/>
    <w:rsid w:val="2A244CA9"/>
    <w:rsid w:val="2A332478"/>
    <w:rsid w:val="2A686AFF"/>
    <w:rsid w:val="2A972C22"/>
    <w:rsid w:val="2AEC7B93"/>
    <w:rsid w:val="2B30732C"/>
    <w:rsid w:val="2B5A0D3A"/>
    <w:rsid w:val="2B7858E2"/>
    <w:rsid w:val="2BF01799"/>
    <w:rsid w:val="2BF11A10"/>
    <w:rsid w:val="2C592E50"/>
    <w:rsid w:val="2C5C1870"/>
    <w:rsid w:val="2C6C3ADB"/>
    <w:rsid w:val="2C7B63A2"/>
    <w:rsid w:val="2CB7154F"/>
    <w:rsid w:val="2CF312D8"/>
    <w:rsid w:val="2D1A54AC"/>
    <w:rsid w:val="2D2F1A1D"/>
    <w:rsid w:val="2D351E8B"/>
    <w:rsid w:val="2D9A626D"/>
    <w:rsid w:val="2DA209AE"/>
    <w:rsid w:val="2DB06F5A"/>
    <w:rsid w:val="2DB6014C"/>
    <w:rsid w:val="2DB76C18"/>
    <w:rsid w:val="2DE203DE"/>
    <w:rsid w:val="2E211889"/>
    <w:rsid w:val="2E2F2FC2"/>
    <w:rsid w:val="2E43596F"/>
    <w:rsid w:val="2E435B75"/>
    <w:rsid w:val="2E65456D"/>
    <w:rsid w:val="2E8F1651"/>
    <w:rsid w:val="2E945728"/>
    <w:rsid w:val="2EB678A6"/>
    <w:rsid w:val="2ECC2EDE"/>
    <w:rsid w:val="2F1B13D2"/>
    <w:rsid w:val="2F321718"/>
    <w:rsid w:val="2F5C3C93"/>
    <w:rsid w:val="2F77459B"/>
    <w:rsid w:val="2F7C0D2E"/>
    <w:rsid w:val="2F8A6209"/>
    <w:rsid w:val="2FAC0B38"/>
    <w:rsid w:val="2FEF288D"/>
    <w:rsid w:val="2FF521E5"/>
    <w:rsid w:val="30037191"/>
    <w:rsid w:val="301F61D2"/>
    <w:rsid w:val="302452D4"/>
    <w:rsid w:val="30256D22"/>
    <w:rsid w:val="30445871"/>
    <w:rsid w:val="30513A54"/>
    <w:rsid w:val="308818E7"/>
    <w:rsid w:val="30A9377E"/>
    <w:rsid w:val="30B26306"/>
    <w:rsid w:val="30BF732F"/>
    <w:rsid w:val="30D13868"/>
    <w:rsid w:val="30DC308A"/>
    <w:rsid w:val="30E3687E"/>
    <w:rsid w:val="30E53DA9"/>
    <w:rsid w:val="30E66B06"/>
    <w:rsid w:val="310D1B1E"/>
    <w:rsid w:val="31214C4E"/>
    <w:rsid w:val="31355085"/>
    <w:rsid w:val="31773F91"/>
    <w:rsid w:val="3182486C"/>
    <w:rsid w:val="31943C4C"/>
    <w:rsid w:val="31AA7B73"/>
    <w:rsid w:val="31B828A5"/>
    <w:rsid w:val="31C016BE"/>
    <w:rsid w:val="31ED0E1D"/>
    <w:rsid w:val="31FE3B0A"/>
    <w:rsid w:val="32137CE0"/>
    <w:rsid w:val="323479BD"/>
    <w:rsid w:val="32436CA6"/>
    <w:rsid w:val="326255F9"/>
    <w:rsid w:val="326616BF"/>
    <w:rsid w:val="328C78A9"/>
    <w:rsid w:val="32920BD1"/>
    <w:rsid w:val="32D91DD1"/>
    <w:rsid w:val="32FA04DC"/>
    <w:rsid w:val="33225618"/>
    <w:rsid w:val="332A75F4"/>
    <w:rsid w:val="334B3CA4"/>
    <w:rsid w:val="335D6FD2"/>
    <w:rsid w:val="342A2B60"/>
    <w:rsid w:val="34367312"/>
    <w:rsid w:val="343C78F5"/>
    <w:rsid w:val="345D298E"/>
    <w:rsid w:val="3468287C"/>
    <w:rsid w:val="34841C41"/>
    <w:rsid w:val="34A856D6"/>
    <w:rsid w:val="34CB1AAD"/>
    <w:rsid w:val="34CF6697"/>
    <w:rsid w:val="35373412"/>
    <w:rsid w:val="353A07E0"/>
    <w:rsid w:val="356330FD"/>
    <w:rsid w:val="35774C0E"/>
    <w:rsid w:val="358D12BD"/>
    <w:rsid w:val="35B56414"/>
    <w:rsid w:val="35C4210F"/>
    <w:rsid w:val="35FB4DA5"/>
    <w:rsid w:val="36673EC2"/>
    <w:rsid w:val="368C2FB9"/>
    <w:rsid w:val="368D2CE0"/>
    <w:rsid w:val="369D2E7E"/>
    <w:rsid w:val="36EE7832"/>
    <w:rsid w:val="371A5BDF"/>
    <w:rsid w:val="372E3566"/>
    <w:rsid w:val="37B94F20"/>
    <w:rsid w:val="37C61E9C"/>
    <w:rsid w:val="37DF7279"/>
    <w:rsid w:val="38126F7E"/>
    <w:rsid w:val="381F6CD6"/>
    <w:rsid w:val="38443DAD"/>
    <w:rsid w:val="385C7C19"/>
    <w:rsid w:val="389210D6"/>
    <w:rsid w:val="38C069B8"/>
    <w:rsid w:val="38D554E4"/>
    <w:rsid w:val="38E252D6"/>
    <w:rsid w:val="38FA7B6F"/>
    <w:rsid w:val="3904387A"/>
    <w:rsid w:val="39081AC4"/>
    <w:rsid w:val="390C4733"/>
    <w:rsid w:val="393166FF"/>
    <w:rsid w:val="39372B24"/>
    <w:rsid w:val="39381303"/>
    <w:rsid w:val="39391D5E"/>
    <w:rsid w:val="394019B7"/>
    <w:rsid w:val="39626DEB"/>
    <w:rsid w:val="3998116C"/>
    <w:rsid w:val="39B2255A"/>
    <w:rsid w:val="39C20730"/>
    <w:rsid w:val="39DA2905"/>
    <w:rsid w:val="39EB4370"/>
    <w:rsid w:val="39FB7629"/>
    <w:rsid w:val="3A0F34B5"/>
    <w:rsid w:val="3A1215B4"/>
    <w:rsid w:val="3A1C0D19"/>
    <w:rsid w:val="3A663819"/>
    <w:rsid w:val="3A83680A"/>
    <w:rsid w:val="3A98145E"/>
    <w:rsid w:val="3AAD23F7"/>
    <w:rsid w:val="3B2F6C27"/>
    <w:rsid w:val="3B435090"/>
    <w:rsid w:val="3B5150DB"/>
    <w:rsid w:val="3B5306E3"/>
    <w:rsid w:val="3B5D4280"/>
    <w:rsid w:val="3B637E44"/>
    <w:rsid w:val="3B8B06FB"/>
    <w:rsid w:val="3BB61CC4"/>
    <w:rsid w:val="3BB6706F"/>
    <w:rsid w:val="3BD7657D"/>
    <w:rsid w:val="3C4C6D94"/>
    <w:rsid w:val="3C7D1992"/>
    <w:rsid w:val="3C9019D4"/>
    <w:rsid w:val="3CCF224E"/>
    <w:rsid w:val="3CFF1427"/>
    <w:rsid w:val="3CFF3457"/>
    <w:rsid w:val="3D013ACF"/>
    <w:rsid w:val="3D146608"/>
    <w:rsid w:val="3D1D24EC"/>
    <w:rsid w:val="3D213E33"/>
    <w:rsid w:val="3D456217"/>
    <w:rsid w:val="3D7602BB"/>
    <w:rsid w:val="3D785CED"/>
    <w:rsid w:val="3D813EAF"/>
    <w:rsid w:val="3D835CD2"/>
    <w:rsid w:val="3D876CBD"/>
    <w:rsid w:val="3D9664C2"/>
    <w:rsid w:val="3DAE3CC7"/>
    <w:rsid w:val="3DAF26AE"/>
    <w:rsid w:val="3DAF499E"/>
    <w:rsid w:val="3DB04CE6"/>
    <w:rsid w:val="3DDC67D5"/>
    <w:rsid w:val="3DE461B0"/>
    <w:rsid w:val="3E0C0EDF"/>
    <w:rsid w:val="3E5F2500"/>
    <w:rsid w:val="3E743605"/>
    <w:rsid w:val="3E872E44"/>
    <w:rsid w:val="3E9B0368"/>
    <w:rsid w:val="3EA47E94"/>
    <w:rsid w:val="3EDD26C0"/>
    <w:rsid w:val="3EDF173E"/>
    <w:rsid w:val="3F2D1898"/>
    <w:rsid w:val="3F4529BC"/>
    <w:rsid w:val="3F7A516E"/>
    <w:rsid w:val="3F806DA7"/>
    <w:rsid w:val="3FC930D3"/>
    <w:rsid w:val="3FFC66A8"/>
    <w:rsid w:val="4019620C"/>
    <w:rsid w:val="40427980"/>
    <w:rsid w:val="40525B3D"/>
    <w:rsid w:val="407B721F"/>
    <w:rsid w:val="40A5439B"/>
    <w:rsid w:val="40CE7AC4"/>
    <w:rsid w:val="41092C91"/>
    <w:rsid w:val="410A5A65"/>
    <w:rsid w:val="410F733D"/>
    <w:rsid w:val="41441628"/>
    <w:rsid w:val="41644502"/>
    <w:rsid w:val="41913CF3"/>
    <w:rsid w:val="419710BD"/>
    <w:rsid w:val="41985D47"/>
    <w:rsid w:val="41DC5B2A"/>
    <w:rsid w:val="41E50844"/>
    <w:rsid w:val="41EC286F"/>
    <w:rsid w:val="41F83268"/>
    <w:rsid w:val="42075D20"/>
    <w:rsid w:val="421A0368"/>
    <w:rsid w:val="421F3823"/>
    <w:rsid w:val="42264784"/>
    <w:rsid w:val="422A463A"/>
    <w:rsid w:val="422F68A9"/>
    <w:rsid w:val="4232668E"/>
    <w:rsid w:val="42751400"/>
    <w:rsid w:val="427D087A"/>
    <w:rsid w:val="42AB12C5"/>
    <w:rsid w:val="42E40131"/>
    <w:rsid w:val="42E639A4"/>
    <w:rsid w:val="430E331F"/>
    <w:rsid w:val="43127C27"/>
    <w:rsid w:val="43241650"/>
    <w:rsid w:val="43300E17"/>
    <w:rsid w:val="438550BC"/>
    <w:rsid w:val="438B424A"/>
    <w:rsid w:val="438F789D"/>
    <w:rsid w:val="43C0416D"/>
    <w:rsid w:val="43FC621C"/>
    <w:rsid w:val="440E06BF"/>
    <w:rsid w:val="4459244B"/>
    <w:rsid w:val="44A452C9"/>
    <w:rsid w:val="4503047C"/>
    <w:rsid w:val="450C7ED1"/>
    <w:rsid w:val="45431E5A"/>
    <w:rsid w:val="456B6FF9"/>
    <w:rsid w:val="458B3942"/>
    <w:rsid w:val="458D53E6"/>
    <w:rsid w:val="459263EB"/>
    <w:rsid w:val="459710E5"/>
    <w:rsid w:val="45C55387"/>
    <w:rsid w:val="45D862EE"/>
    <w:rsid w:val="45EA0B87"/>
    <w:rsid w:val="45F07449"/>
    <w:rsid w:val="46273ACC"/>
    <w:rsid w:val="464C6303"/>
    <w:rsid w:val="46733E47"/>
    <w:rsid w:val="46D75029"/>
    <w:rsid w:val="46E329C4"/>
    <w:rsid w:val="46F00AAE"/>
    <w:rsid w:val="471400FE"/>
    <w:rsid w:val="4736191F"/>
    <w:rsid w:val="47590C42"/>
    <w:rsid w:val="47630928"/>
    <w:rsid w:val="479C1C08"/>
    <w:rsid w:val="47B55B4A"/>
    <w:rsid w:val="47C10B26"/>
    <w:rsid w:val="47D3001F"/>
    <w:rsid w:val="48821E2E"/>
    <w:rsid w:val="48F65BF2"/>
    <w:rsid w:val="48FB4EBA"/>
    <w:rsid w:val="4918212B"/>
    <w:rsid w:val="491855FF"/>
    <w:rsid w:val="493A619D"/>
    <w:rsid w:val="49471712"/>
    <w:rsid w:val="49904375"/>
    <w:rsid w:val="49AA3F7E"/>
    <w:rsid w:val="49B204A8"/>
    <w:rsid w:val="49BC6466"/>
    <w:rsid w:val="4A1E40BF"/>
    <w:rsid w:val="4A2B4323"/>
    <w:rsid w:val="4A4D3321"/>
    <w:rsid w:val="4A5303B6"/>
    <w:rsid w:val="4A7A0C24"/>
    <w:rsid w:val="4A9C7282"/>
    <w:rsid w:val="4B421005"/>
    <w:rsid w:val="4BA20A31"/>
    <w:rsid w:val="4BA470D8"/>
    <w:rsid w:val="4BC129B1"/>
    <w:rsid w:val="4BC91DD6"/>
    <w:rsid w:val="4BE77D08"/>
    <w:rsid w:val="4C07292C"/>
    <w:rsid w:val="4C142C01"/>
    <w:rsid w:val="4C1B5927"/>
    <w:rsid w:val="4C294BCA"/>
    <w:rsid w:val="4C621A13"/>
    <w:rsid w:val="4C840B1B"/>
    <w:rsid w:val="4CCB0B39"/>
    <w:rsid w:val="4CD56FA2"/>
    <w:rsid w:val="4CE173D1"/>
    <w:rsid w:val="4CF10B65"/>
    <w:rsid w:val="4D0D445F"/>
    <w:rsid w:val="4D4974B3"/>
    <w:rsid w:val="4D614DAE"/>
    <w:rsid w:val="4D900BDA"/>
    <w:rsid w:val="4D937008"/>
    <w:rsid w:val="4DC718AE"/>
    <w:rsid w:val="4DEF64AB"/>
    <w:rsid w:val="4DF16A1C"/>
    <w:rsid w:val="4E27501F"/>
    <w:rsid w:val="4EA44572"/>
    <w:rsid w:val="4EBB5F9B"/>
    <w:rsid w:val="4EBE243A"/>
    <w:rsid w:val="4EE62640"/>
    <w:rsid w:val="4F0714F0"/>
    <w:rsid w:val="4F112B4C"/>
    <w:rsid w:val="4F11520D"/>
    <w:rsid w:val="4F2963D5"/>
    <w:rsid w:val="4F3C5252"/>
    <w:rsid w:val="4FA5586D"/>
    <w:rsid w:val="4FBE66A2"/>
    <w:rsid w:val="4FD06F9A"/>
    <w:rsid w:val="5001555F"/>
    <w:rsid w:val="500429AA"/>
    <w:rsid w:val="501546B6"/>
    <w:rsid w:val="50564B41"/>
    <w:rsid w:val="505A0836"/>
    <w:rsid w:val="50742650"/>
    <w:rsid w:val="50771FA7"/>
    <w:rsid w:val="50785CC4"/>
    <w:rsid w:val="507F4370"/>
    <w:rsid w:val="50971C28"/>
    <w:rsid w:val="50B42D50"/>
    <w:rsid w:val="50E10663"/>
    <w:rsid w:val="513669C0"/>
    <w:rsid w:val="5163371F"/>
    <w:rsid w:val="516C589E"/>
    <w:rsid w:val="51AB10E5"/>
    <w:rsid w:val="51AD5270"/>
    <w:rsid w:val="51C30FD8"/>
    <w:rsid w:val="51CA579C"/>
    <w:rsid w:val="51E2439F"/>
    <w:rsid w:val="51E277D2"/>
    <w:rsid w:val="51E836CB"/>
    <w:rsid w:val="5208537C"/>
    <w:rsid w:val="520A4063"/>
    <w:rsid w:val="522B5E2A"/>
    <w:rsid w:val="5231299F"/>
    <w:rsid w:val="525514B8"/>
    <w:rsid w:val="52607BC3"/>
    <w:rsid w:val="526B351D"/>
    <w:rsid w:val="52771B5D"/>
    <w:rsid w:val="528E4A4F"/>
    <w:rsid w:val="52A51767"/>
    <w:rsid w:val="52D737DF"/>
    <w:rsid w:val="52E21F06"/>
    <w:rsid w:val="53197A75"/>
    <w:rsid w:val="532C5AA3"/>
    <w:rsid w:val="53573F2F"/>
    <w:rsid w:val="53834732"/>
    <w:rsid w:val="53C77E6F"/>
    <w:rsid w:val="53EF1311"/>
    <w:rsid w:val="54404A9F"/>
    <w:rsid w:val="54831DA7"/>
    <w:rsid w:val="54D10B98"/>
    <w:rsid w:val="54EE5680"/>
    <w:rsid w:val="55011385"/>
    <w:rsid w:val="5520058E"/>
    <w:rsid w:val="5571724C"/>
    <w:rsid w:val="55793E82"/>
    <w:rsid w:val="558173F9"/>
    <w:rsid w:val="558E5704"/>
    <w:rsid w:val="55D771BB"/>
    <w:rsid w:val="55DC318B"/>
    <w:rsid w:val="566B3B7B"/>
    <w:rsid w:val="569325F2"/>
    <w:rsid w:val="56964D3C"/>
    <w:rsid w:val="56AE57E8"/>
    <w:rsid w:val="56D52EA5"/>
    <w:rsid w:val="56DA07E6"/>
    <w:rsid w:val="57000637"/>
    <w:rsid w:val="57175CF7"/>
    <w:rsid w:val="573B05F0"/>
    <w:rsid w:val="57490EB8"/>
    <w:rsid w:val="5763001F"/>
    <w:rsid w:val="5770048F"/>
    <w:rsid w:val="57AA6939"/>
    <w:rsid w:val="57BB22F1"/>
    <w:rsid w:val="57CD3B26"/>
    <w:rsid w:val="57ED7BFE"/>
    <w:rsid w:val="57FF13DB"/>
    <w:rsid w:val="580D0143"/>
    <w:rsid w:val="585360E6"/>
    <w:rsid w:val="58ED7224"/>
    <w:rsid w:val="592A12C6"/>
    <w:rsid w:val="59686D31"/>
    <w:rsid w:val="59780CE4"/>
    <w:rsid w:val="59857484"/>
    <w:rsid w:val="598F7915"/>
    <w:rsid w:val="599561F5"/>
    <w:rsid w:val="59AB1641"/>
    <w:rsid w:val="59BA61B6"/>
    <w:rsid w:val="59F06337"/>
    <w:rsid w:val="5A0D41F9"/>
    <w:rsid w:val="5A44184F"/>
    <w:rsid w:val="5A5276DE"/>
    <w:rsid w:val="5A7326F7"/>
    <w:rsid w:val="5A9B5D83"/>
    <w:rsid w:val="5A9C74BA"/>
    <w:rsid w:val="5AA2523A"/>
    <w:rsid w:val="5AB15B70"/>
    <w:rsid w:val="5AB57BE2"/>
    <w:rsid w:val="5AD34903"/>
    <w:rsid w:val="5AE86E25"/>
    <w:rsid w:val="5AE9079A"/>
    <w:rsid w:val="5B1A0B40"/>
    <w:rsid w:val="5B6B255C"/>
    <w:rsid w:val="5B711A98"/>
    <w:rsid w:val="5B7F7C51"/>
    <w:rsid w:val="5C2001BA"/>
    <w:rsid w:val="5C2E373E"/>
    <w:rsid w:val="5C454EA2"/>
    <w:rsid w:val="5C4C6F61"/>
    <w:rsid w:val="5C6606EF"/>
    <w:rsid w:val="5C6F1AE5"/>
    <w:rsid w:val="5CA80D45"/>
    <w:rsid w:val="5CE230A5"/>
    <w:rsid w:val="5D01542B"/>
    <w:rsid w:val="5D02446C"/>
    <w:rsid w:val="5D1014D7"/>
    <w:rsid w:val="5D114503"/>
    <w:rsid w:val="5D2E629C"/>
    <w:rsid w:val="5D662FC4"/>
    <w:rsid w:val="5D736820"/>
    <w:rsid w:val="5DA045A3"/>
    <w:rsid w:val="5DE056B6"/>
    <w:rsid w:val="5DE430B8"/>
    <w:rsid w:val="5DF0598E"/>
    <w:rsid w:val="5E0D54D6"/>
    <w:rsid w:val="5E9362C9"/>
    <w:rsid w:val="5EC4677D"/>
    <w:rsid w:val="5F347286"/>
    <w:rsid w:val="5F3D1724"/>
    <w:rsid w:val="5F44324C"/>
    <w:rsid w:val="5F4B549A"/>
    <w:rsid w:val="5F711549"/>
    <w:rsid w:val="5F8D220C"/>
    <w:rsid w:val="5F972545"/>
    <w:rsid w:val="5FAD1400"/>
    <w:rsid w:val="5FBA582F"/>
    <w:rsid w:val="5FD27240"/>
    <w:rsid w:val="5FE7322F"/>
    <w:rsid w:val="6038187E"/>
    <w:rsid w:val="606B4A6A"/>
    <w:rsid w:val="606C651E"/>
    <w:rsid w:val="60B30965"/>
    <w:rsid w:val="60CD4DED"/>
    <w:rsid w:val="60EF7616"/>
    <w:rsid w:val="60F92529"/>
    <w:rsid w:val="611B59F9"/>
    <w:rsid w:val="61554B9F"/>
    <w:rsid w:val="61584BA5"/>
    <w:rsid w:val="618F6976"/>
    <w:rsid w:val="61AF7DEB"/>
    <w:rsid w:val="61B91543"/>
    <w:rsid w:val="61E73701"/>
    <w:rsid w:val="61F652BD"/>
    <w:rsid w:val="61F762C7"/>
    <w:rsid w:val="61FD4036"/>
    <w:rsid w:val="622B1130"/>
    <w:rsid w:val="622F4490"/>
    <w:rsid w:val="62697928"/>
    <w:rsid w:val="6271797E"/>
    <w:rsid w:val="627F0433"/>
    <w:rsid w:val="628B3D59"/>
    <w:rsid w:val="629532D0"/>
    <w:rsid w:val="62B46807"/>
    <w:rsid w:val="63044FDF"/>
    <w:rsid w:val="63512881"/>
    <w:rsid w:val="635D1C20"/>
    <w:rsid w:val="638D3FFF"/>
    <w:rsid w:val="63B13861"/>
    <w:rsid w:val="63BB0AF0"/>
    <w:rsid w:val="6403798C"/>
    <w:rsid w:val="641117BB"/>
    <w:rsid w:val="6411195A"/>
    <w:rsid w:val="642E1996"/>
    <w:rsid w:val="64AF4536"/>
    <w:rsid w:val="64E0245B"/>
    <w:rsid w:val="64F63267"/>
    <w:rsid w:val="651D5C90"/>
    <w:rsid w:val="652D3168"/>
    <w:rsid w:val="65706FF5"/>
    <w:rsid w:val="658C10CA"/>
    <w:rsid w:val="65CE2041"/>
    <w:rsid w:val="65FC69CB"/>
    <w:rsid w:val="660D0965"/>
    <w:rsid w:val="664C0BDD"/>
    <w:rsid w:val="66696F58"/>
    <w:rsid w:val="66841D0C"/>
    <w:rsid w:val="66993045"/>
    <w:rsid w:val="66D15A3F"/>
    <w:rsid w:val="66DF0967"/>
    <w:rsid w:val="672A311F"/>
    <w:rsid w:val="67372FA6"/>
    <w:rsid w:val="674E0798"/>
    <w:rsid w:val="67A8329E"/>
    <w:rsid w:val="67BA34CE"/>
    <w:rsid w:val="67BA536A"/>
    <w:rsid w:val="67D375FF"/>
    <w:rsid w:val="67DA22AB"/>
    <w:rsid w:val="67F32CB7"/>
    <w:rsid w:val="681C673A"/>
    <w:rsid w:val="681E1A82"/>
    <w:rsid w:val="684149D0"/>
    <w:rsid w:val="686E3D3C"/>
    <w:rsid w:val="6893650C"/>
    <w:rsid w:val="68A77042"/>
    <w:rsid w:val="68B64AC1"/>
    <w:rsid w:val="68D259EE"/>
    <w:rsid w:val="68F90437"/>
    <w:rsid w:val="692457D1"/>
    <w:rsid w:val="69324CBC"/>
    <w:rsid w:val="69345C3C"/>
    <w:rsid w:val="694D2D6C"/>
    <w:rsid w:val="697E2A69"/>
    <w:rsid w:val="69A775CE"/>
    <w:rsid w:val="69C6474F"/>
    <w:rsid w:val="6A00196C"/>
    <w:rsid w:val="6A056DA6"/>
    <w:rsid w:val="6A315950"/>
    <w:rsid w:val="6A4D6FC7"/>
    <w:rsid w:val="6A8E3995"/>
    <w:rsid w:val="6ADF06F0"/>
    <w:rsid w:val="6B51353C"/>
    <w:rsid w:val="6BA30370"/>
    <w:rsid w:val="6BB54D4D"/>
    <w:rsid w:val="6BCA76A6"/>
    <w:rsid w:val="6BCE7429"/>
    <w:rsid w:val="6BD834DE"/>
    <w:rsid w:val="6BED246C"/>
    <w:rsid w:val="6C04031C"/>
    <w:rsid w:val="6C1813AD"/>
    <w:rsid w:val="6C387B0B"/>
    <w:rsid w:val="6C564CA1"/>
    <w:rsid w:val="6C75431D"/>
    <w:rsid w:val="6CAC3D4C"/>
    <w:rsid w:val="6CBD3CFB"/>
    <w:rsid w:val="6CD017CC"/>
    <w:rsid w:val="6CF32048"/>
    <w:rsid w:val="6D034B29"/>
    <w:rsid w:val="6D5864F8"/>
    <w:rsid w:val="6D595F01"/>
    <w:rsid w:val="6DAC610E"/>
    <w:rsid w:val="6DD34E6D"/>
    <w:rsid w:val="6DDE6C17"/>
    <w:rsid w:val="6DE023CF"/>
    <w:rsid w:val="6E1D55BC"/>
    <w:rsid w:val="6E3E145A"/>
    <w:rsid w:val="6E574100"/>
    <w:rsid w:val="6E6A09DA"/>
    <w:rsid w:val="6EF61315"/>
    <w:rsid w:val="6F36518D"/>
    <w:rsid w:val="6F4418F8"/>
    <w:rsid w:val="6F4F7335"/>
    <w:rsid w:val="6F835564"/>
    <w:rsid w:val="6F885371"/>
    <w:rsid w:val="6F99472A"/>
    <w:rsid w:val="6FC84C7B"/>
    <w:rsid w:val="6FFF5063"/>
    <w:rsid w:val="702234F2"/>
    <w:rsid w:val="705E537C"/>
    <w:rsid w:val="70700313"/>
    <w:rsid w:val="707E7DA5"/>
    <w:rsid w:val="70955714"/>
    <w:rsid w:val="70995310"/>
    <w:rsid w:val="70A23C85"/>
    <w:rsid w:val="70E67D07"/>
    <w:rsid w:val="70F23E9D"/>
    <w:rsid w:val="70FF49CE"/>
    <w:rsid w:val="711116D9"/>
    <w:rsid w:val="713104E9"/>
    <w:rsid w:val="713F6E50"/>
    <w:rsid w:val="715D1BA4"/>
    <w:rsid w:val="71876976"/>
    <w:rsid w:val="71A34D0F"/>
    <w:rsid w:val="71D46430"/>
    <w:rsid w:val="71F83766"/>
    <w:rsid w:val="7203478A"/>
    <w:rsid w:val="721356F1"/>
    <w:rsid w:val="72296822"/>
    <w:rsid w:val="725760B0"/>
    <w:rsid w:val="72913058"/>
    <w:rsid w:val="72D065D7"/>
    <w:rsid w:val="72D85590"/>
    <w:rsid w:val="72ED2D47"/>
    <w:rsid w:val="73326A24"/>
    <w:rsid w:val="733C34AA"/>
    <w:rsid w:val="73604F91"/>
    <w:rsid w:val="737E7864"/>
    <w:rsid w:val="73837E5A"/>
    <w:rsid w:val="739803C9"/>
    <w:rsid w:val="73A407F7"/>
    <w:rsid w:val="73CB6BBB"/>
    <w:rsid w:val="73D611A8"/>
    <w:rsid w:val="73EF7EBB"/>
    <w:rsid w:val="73FB7C59"/>
    <w:rsid w:val="741B3B71"/>
    <w:rsid w:val="747A5759"/>
    <w:rsid w:val="749A0ADE"/>
    <w:rsid w:val="74A50380"/>
    <w:rsid w:val="74AB5A1A"/>
    <w:rsid w:val="7502344C"/>
    <w:rsid w:val="751B6573"/>
    <w:rsid w:val="752F5809"/>
    <w:rsid w:val="7532151B"/>
    <w:rsid w:val="75533636"/>
    <w:rsid w:val="75843691"/>
    <w:rsid w:val="75A072BF"/>
    <w:rsid w:val="75F81CE0"/>
    <w:rsid w:val="76005A19"/>
    <w:rsid w:val="761432E5"/>
    <w:rsid w:val="763970EE"/>
    <w:rsid w:val="76A1515E"/>
    <w:rsid w:val="76B635CC"/>
    <w:rsid w:val="76BC51A3"/>
    <w:rsid w:val="76EA1655"/>
    <w:rsid w:val="76EB79E3"/>
    <w:rsid w:val="76F03B40"/>
    <w:rsid w:val="77035030"/>
    <w:rsid w:val="77A94968"/>
    <w:rsid w:val="77D675BD"/>
    <w:rsid w:val="77E252EC"/>
    <w:rsid w:val="77F36B8D"/>
    <w:rsid w:val="7820588F"/>
    <w:rsid w:val="784E112F"/>
    <w:rsid w:val="7858060D"/>
    <w:rsid w:val="78677111"/>
    <w:rsid w:val="789D640C"/>
    <w:rsid w:val="78C71D70"/>
    <w:rsid w:val="78DA06BA"/>
    <w:rsid w:val="78EF0D07"/>
    <w:rsid w:val="796703A0"/>
    <w:rsid w:val="798F2A9F"/>
    <w:rsid w:val="79BE2548"/>
    <w:rsid w:val="79C17B98"/>
    <w:rsid w:val="79C5569C"/>
    <w:rsid w:val="79CE213B"/>
    <w:rsid w:val="79D20180"/>
    <w:rsid w:val="7A286D7E"/>
    <w:rsid w:val="7A572096"/>
    <w:rsid w:val="7A6F6C03"/>
    <w:rsid w:val="7A9200E9"/>
    <w:rsid w:val="7AA57AB2"/>
    <w:rsid w:val="7B207491"/>
    <w:rsid w:val="7B261C66"/>
    <w:rsid w:val="7B30555F"/>
    <w:rsid w:val="7B456853"/>
    <w:rsid w:val="7B585F3B"/>
    <w:rsid w:val="7BA95118"/>
    <w:rsid w:val="7BF5354A"/>
    <w:rsid w:val="7C0D3E2B"/>
    <w:rsid w:val="7C303DD1"/>
    <w:rsid w:val="7C4D3BAA"/>
    <w:rsid w:val="7C7368F2"/>
    <w:rsid w:val="7C7A734B"/>
    <w:rsid w:val="7C8936C4"/>
    <w:rsid w:val="7CAE61DD"/>
    <w:rsid w:val="7CC00A26"/>
    <w:rsid w:val="7CF77CC3"/>
    <w:rsid w:val="7CFE64EC"/>
    <w:rsid w:val="7D017B77"/>
    <w:rsid w:val="7D406387"/>
    <w:rsid w:val="7D586D97"/>
    <w:rsid w:val="7D5D2F6F"/>
    <w:rsid w:val="7D6C76FE"/>
    <w:rsid w:val="7D8B5D85"/>
    <w:rsid w:val="7D9611AA"/>
    <w:rsid w:val="7DA53E4E"/>
    <w:rsid w:val="7E27229A"/>
    <w:rsid w:val="7E3375DC"/>
    <w:rsid w:val="7E540F68"/>
    <w:rsid w:val="7E5714AD"/>
    <w:rsid w:val="7E5E6315"/>
    <w:rsid w:val="7E991520"/>
    <w:rsid w:val="7E9A2B49"/>
    <w:rsid w:val="7EA25B1A"/>
    <w:rsid w:val="7ED15CFE"/>
    <w:rsid w:val="7EE01FE8"/>
    <w:rsid w:val="7EE37549"/>
    <w:rsid w:val="7EEC191F"/>
    <w:rsid w:val="7F3E1180"/>
    <w:rsid w:val="7F412483"/>
    <w:rsid w:val="7F5D2C30"/>
    <w:rsid w:val="7F701763"/>
    <w:rsid w:val="7F726816"/>
    <w:rsid w:val="7FA761D8"/>
    <w:rsid w:val="7FC22740"/>
    <w:rsid w:val="7FD71FDA"/>
    <w:rsid w:val="7FEE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2024-04-19T08:25:00Z</dcterms:created>
  <dc:creator>LZQ</dc:creator>
  <cp:lastModifiedBy>LZQ</cp:lastModifiedBy>
  <dcterms:modified xsi:type="dcterms:W3CDTF">2024-04-19T08:47:58Z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7BDEB8B4ACAE4D8CB92C051A8A870F1B_11</vt:lpwstr>
  </property>
</Properties>
</file>