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2023年度“导游服务质量奖”申报导游名单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市文旅局：（加盖公章）                           </w:t>
      </w:r>
    </w:p>
    <w:tbl>
      <w:tblPr>
        <w:tblStyle w:val="4"/>
        <w:tblpPr w:leftFromText="180" w:rightFromText="180" w:vertAnchor="text" w:horzAnchor="page" w:tblpXSpec="center" w:tblpY="177"/>
        <w:tblOverlap w:val="never"/>
        <w:tblW w:w="14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155"/>
        <w:gridCol w:w="705"/>
        <w:gridCol w:w="1875"/>
        <w:gridCol w:w="1605"/>
        <w:gridCol w:w="1696"/>
        <w:gridCol w:w="1694"/>
        <w:gridCol w:w="780"/>
        <w:gridCol w:w="1020"/>
        <w:gridCol w:w="945"/>
        <w:gridCol w:w="1301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  <w:t>电子导游证注册单位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  <w:t>导游资格证号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  <w:t>电子导游证号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  <w:t>导游等级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  <w:t>实际带团人数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  <w:t>实际带团天数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填表人：                                             联系电话：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/>
    <w:sectPr>
      <w:pgSz w:w="16838" w:h="11906" w:orient="landscape"/>
      <w:pgMar w:top="1587" w:right="2098" w:bottom="1587" w:left="1417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NDI2Mzg5MWFiZDlmY2RkOThjOWQ1YmU2MWNlODMifQ=="/>
  </w:docVars>
  <w:rsids>
    <w:rsidRoot w:val="00000000"/>
    <w:rsid w:val="402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2024-08-16T08:37:35Z</dcterms:created>
  <dc:creator>XXK2</dc:creator>
  <cp:lastModifiedBy>XXK2</cp:lastModifiedBy>
  <dcterms:modified xsi:type="dcterms:W3CDTF">2024-08-16T08:37:54Z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430FE1BCBB374F4889FBE2DC197312E5_12</vt:lpwstr>
  </property>
</Properties>
</file>