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A0F5">
      <w:pPr>
        <w:spacing w:line="255" w:lineRule="auto"/>
        <w:rPr>
          <w:rFonts w:ascii="Arial"/>
          <w:sz w:val="21"/>
        </w:rPr>
      </w:pPr>
    </w:p>
    <w:p w14:paraId="2CF2FD66">
      <w:pPr>
        <w:spacing w:line="255" w:lineRule="auto"/>
        <w:rPr>
          <w:rFonts w:ascii="Arial"/>
          <w:sz w:val="21"/>
        </w:rPr>
      </w:pPr>
    </w:p>
    <w:p w14:paraId="1DCB8BED"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7"/>
          <w:sz w:val="34"/>
          <w:szCs w:val="34"/>
        </w:rPr>
        <w:t>附件:</w:t>
      </w:r>
    </w:p>
    <w:p w14:paraId="7EEAA93E">
      <w:pPr>
        <w:spacing w:before="254" w:line="229" w:lineRule="auto"/>
        <w:ind w:left="3581" w:right="212" w:hanging="3370"/>
        <w:outlineLvl w:val="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晋中开发区股改、挂牌、上市企业奖励资金</w:t>
      </w:r>
      <w:r>
        <w:rPr>
          <w:rFonts w:ascii="宋体" w:hAnsi="宋体" w:eastAsia="宋体" w:cs="宋体"/>
          <w:spacing w:val="10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申请报告</w:t>
      </w:r>
    </w:p>
    <w:p w14:paraId="365E68D1">
      <w:pPr>
        <w:spacing w:before="161"/>
      </w:pPr>
    </w:p>
    <w:tbl>
      <w:tblPr>
        <w:tblStyle w:val="4"/>
        <w:tblW w:w="876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748"/>
        <w:gridCol w:w="1668"/>
        <w:gridCol w:w="1568"/>
        <w:gridCol w:w="1399"/>
        <w:gridCol w:w="1443"/>
      </w:tblGrid>
      <w:tr w14:paraId="59BB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 w14:paraId="37ED527E">
            <w:pPr>
              <w:pStyle w:val="5"/>
              <w:spacing w:line="250" w:lineRule="auto"/>
            </w:pPr>
          </w:p>
          <w:p w14:paraId="61FFB905">
            <w:pPr>
              <w:pStyle w:val="5"/>
              <w:spacing w:line="250" w:lineRule="auto"/>
            </w:pPr>
          </w:p>
          <w:p w14:paraId="042949E3">
            <w:pPr>
              <w:pStyle w:val="5"/>
              <w:spacing w:line="250" w:lineRule="auto"/>
            </w:pPr>
          </w:p>
          <w:p w14:paraId="39C418C0">
            <w:pPr>
              <w:pStyle w:val="5"/>
              <w:spacing w:line="250" w:lineRule="auto"/>
            </w:pPr>
          </w:p>
          <w:p w14:paraId="3E46D7E5">
            <w:pPr>
              <w:pStyle w:val="5"/>
              <w:spacing w:line="250" w:lineRule="auto"/>
            </w:pPr>
          </w:p>
          <w:p w14:paraId="787E99EA">
            <w:pPr>
              <w:pStyle w:val="5"/>
              <w:spacing w:line="250" w:lineRule="auto"/>
            </w:pPr>
          </w:p>
          <w:p w14:paraId="52DE9AE1">
            <w:pPr>
              <w:pStyle w:val="5"/>
              <w:spacing w:line="250" w:lineRule="auto"/>
            </w:pPr>
          </w:p>
          <w:p w14:paraId="7A37328E">
            <w:pPr>
              <w:pStyle w:val="5"/>
              <w:spacing w:line="250" w:lineRule="auto"/>
            </w:pPr>
          </w:p>
          <w:p w14:paraId="747D5C01">
            <w:pPr>
              <w:pStyle w:val="5"/>
              <w:spacing w:line="250" w:lineRule="auto"/>
            </w:pPr>
          </w:p>
          <w:p w14:paraId="7D33E89E">
            <w:pPr>
              <w:pStyle w:val="5"/>
              <w:spacing w:line="250" w:lineRule="auto"/>
            </w:pPr>
          </w:p>
          <w:p w14:paraId="65E4EB3A">
            <w:pPr>
              <w:pStyle w:val="5"/>
              <w:spacing w:line="251" w:lineRule="auto"/>
            </w:pPr>
          </w:p>
          <w:p w14:paraId="5DCB3338">
            <w:pPr>
              <w:pStyle w:val="5"/>
              <w:spacing w:line="251" w:lineRule="auto"/>
            </w:pPr>
          </w:p>
          <w:p w14:paraId="6CB117CD">
            <w:pPr>
              <w:pStyle w:val="5"/>
              <w:spacing w:line="251" w:lineRule="auto"/>
            </w:pPr>
          </w:p>
          <w:p w14:paraId="74B95CC1">
            <w:pPr>
              <w:pStyle w:val="5"/>
              <w:spacing w:line="251" w:lineRule="auto"/>
            </w:pPr>
          </w:p>
          <w:p w14:paraId="1F232A0C">
            <w:pPr>
              <w:pStyle w:val="5"/>
              <w:spacing w:line="251" w:lineRule="auto"/>
            </w:pPr>
          </w:p>
          <w:p w14:paraId="6FC34070">
            <w:pPr>
              <w:pStyle w:val="5"/>
              <w:spacing w:line="251" w:lineRule="auto"/>
            </w:pPr>
          </w:p>
          <w:p w14:paraId="7FA79992">
            <w:pPr>
              <w:spacing w:before="62" w:line="222" w:lineRule="auto"/>
              <w:ind w:left="274" w:right="99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企业基本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情况</w:t>
            </w:r>
          </w:p>
        </w:tc>
        <w:tc>
          <w:tcPr>
            <w:tcW w:w="1748" w:type="dxa"/>
            <w:vAlign w:val="top"/>
          </w:tcPr>
          <w:p w14:paraId="79ECC7EA">
            <w:pPr>
              <w:spacing w:before="135" w:line="221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企业名称</w:t>
            </w:r>
          </w:p>
        </w:tc>
        <w:tc>
          <w:tcPr>
            <w:tcW w:w="3236" w:type="dxa"/>
            <w:gridSpan w:val="2"/>
            <w:vAlign w:val="top"/>
          </w:tcPr>
          <w:p w14:paraId="2B6EE74B">
            <w:pPr>
              <w:pStyle w:val="5"/>
            </w:pPr>
          </w:p>
        </w:tc>
        <w:tc>
          <w:tcPr>
            <w:tcW w:w="1399" w:type="dxa"/>
            <w:vAlign w:val="top"/>
          </w:tcPr>
          <w:p w14:paraId="1C24E9D5">
            <w:pPr>
              <w:spacing w:before="133" w:line="220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所属行业</w:t>
            </w:r>
          </w:p>
        </w:tc>
        <w:tc>
          <w:tcPr>
            <w:tcW w:w="1443" w:type="dxa"/>
            <w:vAlign w:val="top"/>
          </w:tcPr>
          <w:p w14:paraId="59C31997">
            <w:pPr>
              <w:pStyle w:val="5"/>
            </w:pPr>
          </w:p>
        </w:tc>
      </w:tr>
      <w:tr w14:paraId="049D9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5A45A063">
            <w:pPr>
              <w:pStyle w:val="5"/>
            </w:pPr>
          </w:p>
        </w:tc>
        <w:tc>
          <w:tcPr>
            <w:tcW w:w="1748" w:type="dxa"/>
            <w:vAlign w:val="top"/>
          </w:tcPr>
          <w:p w14:paraId="5E1D2567">
            <w:pPr>
              <w:spacing w:before="138" w:line="221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注册地址</w:t>
            </w:r>
          </w:p>
        </w:tc>
        <w:tc>
          <w:tcPr>
            <w:tcW w:w="6078" w:type="dxa"/>
            <w:gridSpan w:val="4"/>
            <w:vAlign w:val="top"/>
          </w:tcPr>
          <w:p w14:paraId="690F21AC">
            <w:pPr>
              <w:pStyle w:val="5"/>
            </w:pPr>
          </w:p>
        </w:tc>
      </w:tr>
      <w:tr w14:paraId="1C66E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415812A2">
            <w:pPr>
              <w:pStyle w:val="5"/>
            </w:pPr>
          </w:p>
        </w:tc>
        <w:tc>
          <w:tcPr>
            <w:tcW w:w="1748" w:type="dxa"/>
            <w:vAlign w:val="top"/>
          </w:tcPr>
          <w:p w14:paraId="797015C0">
            <w:pPr>
              <w:spacing w:before="136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注册资本(万元)</w:t>
            </w:r>
          </w:p>
        </w:tc>
        <w:tc>
          <w:tcPr>
            <w:tcW w:w="3236" w:type="dxa"/>
            <w:gridSpan w:val="2"/>
            <w:vAlign w:val="top"/>
          </w:tcPr>
          <w:p w14:paraId="1CF7E923">
            <w:pPr>
              <w:pStyle w:val="5"/>
            </w:pPr>
          </w:p>
        </w:tc>
        <w:tc>
          <w:tcPr>
            <w:tcW w:w="1399" w:type="dxa"/>
            <w:vAlign w:val="top"/>
          </w:tcPr>
          <w:p w14:paraId="6549850D">
            <w:pPr>
              <w:spacing w:before="138" w:line="21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申请项目</w:t>
            </w:r>
          </w:p>
        </w:tc>
        <w:tc>
          <w:tcPr>
            <w:tcW w:w="1443" w:type="dxa"/>
            <w:vAlign w:val="top"/>
          </w:tcPr>
          <w:p w14:paraId="7504415C">
            <w:pPr>
              <w:pStyle w:val="5"/>
            </w:pPr>
          </w:p>
        </w:tc>
      </w:tr>
      <w:tr w14:paraId="379B8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F294891">
            <w:pPr>
              <w:pStyle w:val="5"/>
            </w:pPr>
          </w:p>
        </w:tc>
        <w:tc>
          <w:tcPr>
            <w:tcW w:w="1748" w:type="dxa"/>
            <w:vAlign w:val="top"/>
          </w:tcPr>
          <w:p w14:paraId="79381845">
            <w:pPr>
              <w:spacing w:before="158" w:line="219" w:lineRule="auto"/>
              <w:ind w:left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法定代表人</w:t>
            </w:r>
          </w:p>
        </w:tc>
        <w:tc>
          <w:tcPr>
            <w:tcW w:w="3236" w:type="dxa"/>
            <w:gridSpan w:val="2"/>
            <w:vAlign w:val="top"/>
          </w:tcPr>
          <w:p w14:paraId="720A402E">
            <w:pPr>
              <w:pStyle w:val="5"/>
            </w:pPr>
          </w:p>
        </w:tc>
        <w:tc>
          <w:tcPr>
            <w:tcW w:w="1399" w:type="dxa"/>
            <w:vAlign w:val="top"/>
          </w:tcPr>
          <w:p w14:paraId="6F150ECB">
            <w:pPr>
              <w:spacing w:before="51" w:line="218" w:lineRule="auto"/>
              <w:ind w:left="596" w:right="40" w:hanging="5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联系人及联系电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话</w:t>
            </w:r>
          </w:p>
        </w:tc>
        <w:tc>
          <w:tcPr>
            <w:tcW w:w="1443" w:type="dxa"/>
            <w:vAlign w:val="top"/>
          </w:tcPr>
          <w:p w14:paraId="594B7A74">
            <w:pPr>
              <w:pStyle w:val="5"/>
            </w:pPr>
          </w:p>
        </w:tc>
      </w:tr>
      <w:tr w14:paraId="62795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3BF01F43">
            <w:pPr>
              <w:pStyle w:val="5"/>
            </w:pPr>
          </w:p>
        </w:tc>
        <w:tc>
          <w:tcPr>
            <w:tcW w:w="1748" w:type="dxa"/>
            <w:vAlign w:val="top"/>
          </w:tcPr>
          <w:p w14:paraId="0FB7C529">
            <w:pPr>
              <w:spacing w:before="139" w:line="220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企业性质</w:t>
            </w:r>
          </w:p>
        </w:tc>
        <w:tc>
          <w:tcPr>
            <w:tcW w:w="3236" w:type="dxa"/>
            <w:gridSpan w:val="2"/>
            <w:vAlign w:val="top"/>
          </w:tcPr>
          <w:p w14:paraId="70A28970">
            <w:pPr>
              <w:pStyle w:val="5"/>
            </w:pPr>
          </w:p>
        </w:tc>
        <w:tc>
          <w:tcPr>
            <w:tcW w:w="1399" w:type="dxa"/>
            <w:vAlign w:val="top"/>
          </w:tcPr>
          <w:p w14:paraId="64B49629">
            <w:pPr>
              <w:spacing w:before="141" w:line="221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企业划型</w:t>
            </w:r>
          </w:p>
        </w:tc>
        <w:tc>
          <w:tcPr>
            <w:tcW w:w="1443" w:type="dxa"/>
            <w:vAlign w:val="top"/>
          </w:tcPr>
          <w:p w14:paraId="28AD8F5C">
            <w:pPr>
              <w:pStyle w:val="5"/>
            </w:pPr>
          </w:p>
        </w:tc>
      </w:tr>
      <w:tr w14:paraId="393A7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2BBE3CF0">
            <w:pPr>
              <w:pStyle w:val="5"/>
            </w:pPr>
          </w:p>
        </w:tc>
        <w:tc>
          <w:tcPr>
            <w:tcW w:w="1748" w:type="dxa"/>
            <w:vAlign w:val="top"/>
          </w:tcPr>
          <w:p w14:paraId="784200C8">
            <w:pPr>
              <w:spacing w:before="139" w:line="219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开始股改时间</w:t>
            </w:r>
          </w:p>
        </w:tc>
        <w:tc>
          <w:tcPr>
            <w:tcW w:w="3236" w:type="dxa"/>
            <w:gridSpan w:val="2"/>
            <w:vAlign w:val="top"/>
          </w:tcPr>
          <w:p w14:paraId="03763873">
            <w:pPr>
              <w:pStyle w:val="5"/>
            </w:pPr>
          </w:p>
        </w:tc>
        <w:tc>
          <w:tcPr>
            <w:tcW w:w="1399" w:type="dxa"/>
            <w:vAlign w:val="top"/>
          </w:tcPr>
          <w:p w14:paraId="496711E6">
            <w:pPr>
              <w:spacing w:before="139" w:line="21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完成股改时间</w:t>
            </w:r>
          </w:p>
        </w:tc>
        <w:tc>
          <w:tcPr>
            <w:tcW w:w="1443" w:type="dxa"/>
            <w:vAlign w:val="top"/>
          </w:tcPr>
          <w:p w14:paraId="76CBD064">
            <w:pPr>
              <w:pStyle w:val="5"/>
            </w:pPr>
          </w:p>
        </w:tc>
      </w:tr>
      <w:tr w14:paraId="46DBA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2E998A8B">
            <w:pPr>
              <w:pStyle w:val="5"/>
            </w:pPr>
          </w:p>
        </w:tc>
        <w:tc>
          <w:tcPr>
            <w:tcW w:w="1748" w:type="dxa"/>
            <w:vAlign w:val="top"/>
          </w:tcPr>
          <w:p w14:paraId="458CE453">
            <w:pPr>
              <w:spacing w:before="137" w:line="219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证券简称</w:t>
            </w:r>
          </w:p>
        </w:tc>
        <w:tc>
          <w:tcPr>
            <w:tcW w:w="3236" w:type="dxa"/>
            <w:gridSpan w:val="2"/>
            <w:vAlign w:val="top"/>
          </w:tcPr>
          <w:p w14:paraId="2E61B7BE">
            <w:pPr>
              <w:pStyle w:val="5"/>
            </w:pPr>
          </w:p>
        </w:tc>
        <w:tc>
          <w:tcPr>
            <w:tcW w:w="1399" w:type="dxa"/>
            <w:vAlign w:val="top"/>
          </w:tcPr>
          <w:p w14:paraId="740F2242">
            <w:pPr>
              <w:spacing w:before="139" w:line="21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证券代码</w:t>
            </w:r>
          </w:p>
        </w:tc>
        <w:tc>
          <w:tcPr>
            <w:tcW w:w="1443" w:type="dxa"/>
            <w:vAlign w:val="top"/>
          </w:tcPr>
          <w:p w14:paraId="78DD4360">
            <w:pPr>
              <w:pStyle w:val="5"/>
            </w:pPr>
          </w:p>
        </w:tc>
      </w:tr>
      <w:tr w14:paraId="5F120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067AEE53">
            <w:pPr>
              <w:pStyle w:val="5"/>
            </w:pPr>
          </w:p>
        </w:tc>
        <w:tc>
          <w:tcPr>
            <w:tcW w:w="1748" w:type="dxa"/>
            <w:vAlign w:val="top"/>
          </w:tcPr>
          <w:p w14:paraId="1624E5E1">
            <w:pPr>
              <w:spacing w:before="270" w:line="220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经营情况</w:t>
            </w:r>
          </w:p>
        </w:tc>
        <w:tc>
          <w:tcPr>
            <w:tcW w:w="6078" w:type="dxa"/>
            <w:gridSpan w:val="4"/>
            <w:vAlign w:val="top"/>
          </w:tcPr>
          <w:p w14:paraId="1093AF8F">
            <w:pPr>
              <w:pStyle w:val="5"/>
            </w:pPr>
          </w:p>
        </w:tc>
      </w:tr>
      <w:tr w14:paraId="6434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1B221F25">
            <w:pPr>
              <w:pStyle w:val="5"/>
            </w:pPr>
          </w:p>
        </w:tc>
        <w:tc>
          <w:tcPr>
            <w:tcW w:w="1748" w:type="dxa"/>
            <w:vAlign w:val="top"/>
          </w:tcPr>
          <w:p w14:paraId="42B1213A">
            <w:pPr>
              <w:spacing w:before="281" w:line="220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融资情况</w:t>
            </w:r>
          </w:p>
        </w:tc>
        <w:tc>
          <w:tcPr>
            <w:tcW w:w="6078" w:type="dxa"/>
            <w:gridSpan w:val="4"/>
            <w:vAlign w:val="top"/>
          </w:tcPr>
          <w:p w14:paraId="26255927">
            <w:pPr>
              <w:pStyle w:val="5"/>
            </w:pPr>
          </w:p>
        </w:tc>
      </w:tr>
      <w:tr w14:paraId="08F04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25E8B6BC">
            <w:pPr>
              <w:pStyle w:val="5"/>
            </w:pPr>
          </w:p>
        </w:tc>
        <w:tc>
          <w:tcPr>
            <w:tcW w:w="1748" w:type="dxa"/>
            <w:vAlign w:val="top"/>
          </w:tcPr>
          <w:p w14:paraId="68D96093">
            <w:pPr>
              <w:spacing w:before="132" w:line="220" w:lineRule="auto"/>
              <w:ind w:left="4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主要指标</w:t>
            </w:r>
          </w:p>
        </w:tc>
        <w:tc>
          <w:tcPr>
            <w:tcW w:w="1668" w:type="dxa"/>
            <w:vAlign w:val="top"/>
          </w:tcPr>
          <w:p w14:paraId="52B58767">
            <w:pPr>
              <w:spacing w:before="131" w:line="219" w:lineRule="auto"/>
              <w:ind w:left="5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D-3年</w:t>
            </w:r>
          </w:p>
        </w:tc>
        <w:tc>
          <w:tcPr>
            <w:tcW w:w="1568" w:type="dxa"/>
            <w:vAlign w:val="top"/>
          </w:tcPr>
          <w:p w14:paraId="0ABBEF41">
            <w:pPr>
              <w:spacing w:before="131" w:line="219" w:lineRule="auto"/>
              <w:ind w:left="5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D-2年</w:t>
            </w:r>
          </w:p>
        </w:tc>
        <w:tc>
          <w:tcPr>
            <w:tcW w:w="1399" w:type="dxa"/>
            <w:vAlign w:val="top"/>
          </w:tcPr>
          <w:p w14:paraId="18297AA5">
            <w:pPr>
              <w:spacing w:before="131" w:line="219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D-1年</w:t>
            </w:r>
          </w:p>
        </w:tc>
        <w:tc>
          <w:tcPr>
            <w:tcW w:w="1443" w:type="dxa"/>
            <w:vAlign w:val="top"/>
          </w:tcPr>
          <w:p w14:paraId="1294552B">
            <w:pPr>
              <w:spacing w:before="131" w:line="21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D年(1-x月)</w:t>
            </w:r>
          </w:p>
        </w:tc>
      </w:tr>
      <w:tr w14:paraId="4C7D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2072238A">
            <w:pPr>
              <w:pStyle w:val="5"/>
            </w:pPr>
          </w:p>
        </w:tc>
        <w:tc>
          <w:tcPr>
            <w:tcW w:w="1748" w:type="dxa"/>
            <w:vAlign w:val="top"/>
          </w:tcPr>
          <w:p w14:paraId="61A47D2D">
            <w:pPr>
              <w:spacing w:before="152" w:line="220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从业人员(人)</w:t>
            </w:r>
          </w:p>
        </w:tc>
        <w:tc>
          <w:tcPr>
            <w:tcW w:w="1668" w:type="dxa"/>
            <w:vAlign w:val="top"/>
          </w:tcPr>
          <w:p w14:paraId="5173867C">
            <w:pPr>
              <w:pStyle w:val="5"/>
            </w:pPr>
          </w:p>
        </w:tc>
        <w:tc>
          <w:tcPr>
            <w:tcW w:w="1568" w:type="dxa"/>
            <w:vAlign w:val="top"/>
          </w:tcPr>
          <w:p w14:paraId="77E4E0D2">
            <w:pPr>
              <w:pStyle w:val="5"/>
            </w:pPr>
          </w:p>
        </w:tc>
        <w:tc>
          <w:tcPr>
            <w:tcW w:w="1399" w:type="dxa"/>
            <w:vAlign w:val="top"/>
          </w:tcPr>
          <w:p w14:paraId="27B73AB7">
            <w:pPr>
              <w:pStyle w:val="5"/>
            </w:pPr>
          </w:p>
        </w:tc>
        <w:tc>
          <w:tcPr>
            <w:tcW w:w="1443" w:type="dxa"/>
            <w:vAlign w:val="top"/>
          </w:tcPr>
          <w:p w14:paraId="164EF276">
            <w:pPr>
              <w:pStyle w:val="5"/>
            </w:pPr>
          </w:p>
        </w:tc>
      </w:tr>
      <w:tr w14:paraId="3CDA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7C3207EE">
            <w:pPr>
              <w:pStyle w:val="5"/>
            </w:pPr>
          </w:p>
        </w:tc>
        <w:tc>
          <w:tcPr>
            <w:tcW w:w="1748" w:type="dxa"/>
            <w:vAlign w:val="top"/>
          </w:tcPr>
          <w:p w14:paraId="53731EAE">
            <w:pPr>
              <w:spacing w:before="143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营业收入(万元)</w:t>
            </w:r>
          </w:p>
        </w:tc>
        <w:tc>
          <w:tcPr>
            <w:tcW w:w="1668" w:type="dxa"/>
            <w:vAlign w:val="top"/>
          </w:tcPr>
          <w:p w14:paraId="18804DF3">
            <w:pPr>
              <w:pStyle w:val="5"/>
            </w:pPr>
          </w:p>
        </w:tc>
        <w:tc>
          <w:tcPr>
            <w:tcW w:w="1568" w:type="dxa"/>
            <w:vAlign w:val="top"/>
          </w:tcPr>
          <w:p w14:paraId="33BBB662">
            <w:pPr>
              <w:pStyle w:val="5"/>
            </w:pPr>
          </w:p>
        </w:tc>
        <w:tc>
          <w:tcPr>
            <w:tcW w:w="1399" w:type="dxa"/>
            <w:vAlign w:val="top"/>
          </w:tcPr>
          <w:p w14:paraId="2F257388">
            <w:pPr>
              <w:pStyle w:val="5"/>
            </w:pPr>
          </w:p>
        </w:tc>
        <w:tc>
          <w:tcPr>
            <w:tcW w:w="1443" w:type="dxa"/>
            <w:vAlign w:val="top"/>
          </w:tcPr>
          <w:p w14:paraId="01E1C72C">
            <w:pPr>
              <w:pStyle w:val="5"/>
            </w:pPr>
          </w:p>
        </w:tc>
      </w:tr>
      <w:tr w14:paraId="2295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6AA721A8">
            <w:pPr>
              <w:pStyle w:val="5"/>
            </w:pPr>
          </w:p>
        </w:tc>
        <w:tc>
          <w:tcPr>
            <w:tcW w:w="1748" w:type="dxa"/>
            <w:vAlign w:val="top"/>
          </w:tcPr>
          <w:p w14:paraId="0C82AB77">
            <w:pPr>
              <w:spacing w:before="144" w:line="220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净利润(万元)</w:t>
            </w:r>
          </w:p>
        </w:tc>
        <w:tc>
          <w:tcPr>
            <w:tcW w:w="1668" w:type="dxa"/>
            <w:vAlign w:val="top"/>
          </w:tcPr>
          <w:p w14:paraId="4A150899">
            <w:pPr>
              <w:pStyle w:val="5"/>
            </w:pPr>
          </w:p>
        </w:tc>
        <w:tc>
          <w:tcPr>
            <w:tcW w:w="1568" w:type="dxa"/>
            <w:vAlign w:val="top"/>
          </w:tcPr>
          <w:p w14:paraId="5BC0A389">
            <w:pPr>
              <w:pStyle w:val="5"/>
            </w:pPr>
          </w:p>
        </w:tc>
        <w:tc>
          <w:tcPr>
            <w:tcW w:w="1399" w:type="dxa"/>
            <w:vAlign w:val="top"/>
          </w:tcPr>
          <w:p w14:paraId="3EE35220">
            <w:pPr>
              <w:pStyle w:val="5"/>
            </w:pPr>
          </w:p>
        </w:tc>
        <w:tc>
          <w:tcPr>
            <w:tcW w:w="1443" w:type="dxa"/>
            <w:vAlign w:val="top"/>
          </w:tcPr>
          <w:p w14:paraId="3484799E">
            <w:pPr>
              <w:pStyle w:val="5"/>
            </w:pPr>
          </w:p>
        </w:tc>
      </w:tr>
      <w:tr w14:paraId="038CD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7CB909C1">
            <w:pPr>
              <w:pStyle w:val="5"/>
            </w:pPr>
          </w:p>
        </w:tc>
        <w:tc>
          <w:tcPr>
            <w:tcW w:w="1748" w:type="dxa"/>
            <w:vAlign w:val="top"/>
          </w:tcPr>
          <w:p w14:paraId="25B2927A">
            <w:pPr>
              <w:spacing w:before="144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资产总额(万元)</w:t>
            </w:r>
          </w:p>
        </w:tc>
        <w:tc>
          <w:tcPr>
            <w:tcW w:w="1668" w:type="dxa"/>
            <w:vAlign w:val="top"/>
          </w:tcPr>
          <w:p w14:paraId="2D66AEAC">
            <w:pPr>
              <w:pStyle w:val="5"/>
            </w:pPr>
          </w:p>
        </w:tc>
        <w:tc>
          <w:tcPr>
            <w:tcW w:w="1568" w:type="dxa"/>
            <w:vAlign w:val="top"/>
          </w:tcPr>
          <w:p w14:paraId="20DD3E57">
            <w:pPr>
              <w:pStyle w:val="5"/>
            </w:pPr>
          </w:p>
        </w:tc>
        <w:tc>
          <w:tcPr>
            <w:tcW w:w="1399" w:type="dxa"/>
            <w:vAlign w:val="top"/>
          </w:tcPr>
          <w:p w14:paraId="06D3D32A">
            <w:pPr>
              <w:pStyle w:val="5"/>
            </w:pPr>
          </w:p>
        </w:tc>
        <w:tc>
          <w:tcPr>
            <w:tcW w:w="1443" w:type="dxa"/>
            <w:vAlign w:val="top"/>
          </w:tcPr>
          <w:p w14:paraId="43BF6C8F">
            <w:pPr>
              <w:pStyle w:val="5"/>
            </w:pPr>
          </w:p>
        </w:tc>
      </w:tr>
      <w:tr w14:paraId="02478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1881C644">
            <w:pPr>
              <w:pStyle w:val="5"/>
            </w:pPr>
          </w:p>
        </w:tc>
        <w:tc>
          <w:tcPr>
            <w:tcW w:w="1748" w:type="dxa"/>
            <w:vAlign w:val="top"/>
          </w:tcPr>
          <w:p w14:paraId="28740F9B">
            <w:pPr>
              <w:spacing w:before="143" w:line="219" w:lineRule="auto"/>
              <w:ind w:left="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净资产(万元)</w:t>
            </w:r>
          </w:p>
        </w:tc>
        <w:tc>
          <w:tcPr>
            <w:tcW w:w="1668" w:type="dxa"/>
            <w:vAlign w:val="top"/>
          </w:tcPr>
          <w:p w14:paraId="11A7F2B5">
            <w:pPr>
              <w:pStyle w:val="5"/>
            </w:pPr>
          </w:p>
        </w:tc>
        <w:tc>
          <w:tcPr>
            <w:tcW w:w="1568" w:type="dxa"/>
            <w:vAlign w:val="top"/>
          </w:tcPr>
          <w:p w14:paraId="55F96013">
            <w:pPr>
              <w:pStyle w:val="5"/>
            </w:pPr>
          </w:p>
        </w:tc>
        <w:tc>
          <w:tcPr>
            <w:tcW w:w="1399" w:type="dxa"/>
            <w:vAlign w:val="top"/>
          </w:tcPr>
          <w:p w14:paraId="1179685C">
            <w:pPr>
              <w:pStyle w:val="5"/>
            </w:pPr>
          </w:p>
        </w:tc>
        <w:tc>
          <w:tcPr>
            <w:tcW w:w="1443" w:type="dxa"/>
            <w:vAlign w:val="top"/>
          </w:tcPr>
          <w:p w14:paraId="08D2F2B9">
            <w:pPr>
              <w:pStyle w:val="5"/>
            </w:pPr>
          </w:p>
        </w:tc>
      </w:tr>
      <w:tr w14:paraId="3BB1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 w14:paraId="1EE0B129">
            <w:pPr>
              <w:pStyle w:val="5"/>
            </w:pPr>
          </w:p>
        </w:tc>
        <w:tc>
          <w:tcPr>
            <w:tcW w:w="1748" w:type="dxa"/>
            <w:vAlign w:val="top"/>
          </w:tcPr>
          <w:p w14:paraId="47B6E3E1">
            <w:pPr>
              <w:spacing w:before="144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固定资产(万元)</w:t>
            </w:r>
          </w:p>
        </w:tc>
        <w:tc>
          <w:tcPr>
            <w:tcW w:w="1668" w:type="dxa"/>
            <w:vAlign w:val="top"/>
          </w:tcPr>
          <w:p w14:paraId="201B2F13">
            <w:pPr>
              <w:pStyle w:val="5"/>
            </w:pPr>
          </w:p>
        </w:tc>
        <w:tc>
          <w:tcPr>
            <w:tcW w:w="1568" w:type="dxa"/>
            <w:vAlign w:val="top"/>
          </w:tcPr>
          <w:p w14:paraId="0C0BDBEA">
            <w:pPr>
              <w:pStyle w:val="5"/>
            </w:pPr>
          </w:p>
        </w:tc>
        <w:tc>
          <w:tcPr>
            <w:tcW w:w="1399" w:type="dxa"/>
            <w:vAlign w:val="top"/>
          </w:tcPr>
          <w:p w14:paraId="0E603B35">
            <w:pPr>
              <w:pStyle w:val="5"/>
            </w:pPr>
          </w:p>
        </w:tc>
        <w:tc>
          <w:tcPr>
            <w:tcW w:w="1443" w:type="dxa"/>
            <w:vAlign w:val="top"/>
          </w:tcPr>
          <w:p w14:paraId="1309B254">
            <w:pPr>
              <w:pStyle w:val="5"/>
            </w:pPr>
          </w:p>
        </w:tc>
      </w:tr>
      <w:tr w14:paraId="32B4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 w14:paraId="18A5465F">
            <w:pPr>
              <w:pStyle w:val="5"/>
            </w:pPr>
          </w:p>
        </w:tc>
        <w:tc>
          <w:tcPr>
            <w:tcW w:w="1748" w:type="dxa"/>
            <w:vAlign w:val="top"/>
          </w:tcPr>
          <w:p w14:paraId="5AB26FA5">
            <w:pPr>
              <w:spacing w:before="145" w:line="219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上缴税金(万元)</w:t>
            </w:r>
          </w:p>
        </w:tc>
        <w:tc>
          <w:tcPr>
            <w:tcW w:w="1668" w:type="dxa"/>
            <w:vAlign w:val="top"/>
          </w:tcPr>
          <w:p w14:paraId="081C539D">
            <w:pPr>
              <w:pStyle w:val="5"/>
            </w:pPr>
          </w:p>
        </w:tc>
        <w:tc>
          <w:tcPr>
            <w:tcW w:w="1568" w:type="dxa"/>
            <w:vAlign w:val="top"/>
          </w:tcPr>
          <w:p w14:paraId="0F6D1D85">
            <w:pPr>
              <w:pStyle w:val="5"/>
            </w:pPr>
          </w:p>
        </w:tc>
        <w:tc>
          <w:tcPr>
            <w:tcW w:w="1399" w:type="dxa"/>
            <w:vAlign w:val="top"/>
          </w:tcPr>
          <w:p w14:paraId="183933CA">
            <w:pPr>
              <w:pStyle w:val="5"/>
            </w:pPr>
          </w:p>
        </w:tc>
        <w:tc>
          <w:tcPr>
            <w:tcW w:w="1443" w:type="dxa"/>
            <w:vAlign w:val="top"/>
          </w:tcPr>
          <w:p w14:paraId="647259F6">
            <w:pPr>
              <w:pStyle w:val="5"/>
            </w:pPr>
          </w:p>
        </w:tc>
      </w:tr>
      <w:tr w14:paraId="0F02C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2" w:type="dxa"/>
            <w:gridSpan w:val="2"/>
            <w:vAlign w:val="top"/>
          </w:tcPr>
          <w:p w14:paraId="7264F86B">
            <w:pPr>
              <w:spacing w:before="156" w:line="219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申请奖励金额(万元)</w:t>
            </w:r>
          </w:p>
        </w:tc>
        <w:tc>
          <w:tcPr>
            <w:tcW w:w="6078" w:type="dxa"/>
            <w:gridSpan w:val="4"/>
            <w:vAlign w:val="top"/>
          </w:tcPr>
          <w:p w14:paraId="44C85EF9">
            <w:pPr>
              <w:pStyle w:val="5"/>
            </w:pPr>
          </w:p>
        </w:tc>
      </w:tr>
      <w:tr w14:paraId="1C53E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82" w:type="dxa"/>
            <w:gridSpan w:val="2"/>
            <w:vAlign w:val="top"/>
          </w:tcPr>
          <w:p w14:paraId="3B439FA2">
            <w:pPr>
              <w:pStyle w:val="5"/>
              <w:spacing w:line="312" w:lineRule="auto"/>
            </w:pPr>
          </w:p>
          <w:p w14:paraId="56C3DC03">
            <w:pPr>
              <w:spacing w:before="62" w:line="219" w:lineRule="auto"/>
              <w:ind w:left="5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主管部门审核意见</w:t>
            </w:r>
          </w:p>
        </w:tc>
        <w:tc>
          <w:tcPr>
            <w:tcW w:w="6078" w:type="dxa"/>
            <w:gridSpan w:val="4"/>
            <w:vAlign w:val="top"/>
          </w:tcPr>
          <w:p w14:paraId="013D22ED">
            <w:pPr>
              <w:pStyle w:val="5"/>
              <w:spacing w:line="329" w:lineRule="auto"/>
            </w:pPr>
          </w:p>
          <w:p w14:paraId="6812D5FA">
            <w:pPr>
              <w:pStyle w:val="5"/>
              <w:spacing w:line="330" w:lineRule="auto"/>
            </w:pPr>
          </w:p>
          <w:p w14:paraId="638FD302">
            <w:pPr>
              <w:spacing w:before="62" w:line="188" w:lineRule="auto"/>
              <w:ind w:left="3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    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日</w:t>
            </w:r>
          </w:p>
        </w:tc>
      </w:tr>
      <w:tr w14:paraId="6402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82" w:type="dxa"/>
            <w:gridSpan w:val="2"/>
            <w:vAlign w:val="top"/>
          </w:tcPr>
          <w:p w14:paraId="2DA62352">
            <w:pPr>
              <w:pStyle w:val="5"/>
              <w:spacing w:line="321" w:lineRule="auto"/>
            </w:pPr>
          </w:p>
          <w:p w14:paraId="401F5D9A">
            <w:pPr>
              <w:spacing w:before="62" w:line="219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管委会分管领导审核意见</w:t>
            </w:r>
          </w:p>
        </w:tc>
        <w:tc>
          <w:tcPr>
            <w:tcW w:w="6078" w:type="dxa"/>
            <w:gridSpan w:val="4"/>
            <w:vAlign w:val="top"/>
          </w:tcPr>
          <w:p w14:paraId="4F96D930">
            <w:pPr>
              <w:pStyle w:val="5"/>
              <w:spacing w:line="335" w:lineRule="auto"/>
            </w:pPr>
          </w:p>
          <w:p w14:paraId="5AA1E77B">
            <w:pPr>
              <w:pStyle w:val="5"/>
              <w:spacing w:line="335" w:lineRule="auto"/>
            </w:pPr>
          </w:p>
          <w:p w14:paraId="2E7880B0">
            <w:pPr>
              <w:spacing w:before="62" w:line="182" w:lineRule="auto"/>
              <w:ind w:left="37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 xml:space="preserve">月    </w:t>
            </w:r>
            <w:r>
              <w:rPr>
                <w:rFonts w:ascii="宋体" w:hAnsi="宋体" w:eastAsia="宋体" w:cs="宋体"/>
                <w:spacing w:val="-5"/>
                <w:position w:val="-1"/>
                <w:sz w:val="19"/>
                <w:szCs w:val="19"/>
              </w:rPr>
              <w:t>日</w:t>
            </w:r>
          </w:p>
        </w:tc>
      </w:tr>
    </w:tbl>
    <w:p w14:paraId="1777CC27">
      <w:pPr>
        <w:spacing w:before="264" w:line="184" w:lineRule="auto"/>
        <w:jc w:val="right"/>
        <w:rPr>
          <w:rFonts w:ascii="宋体" w:hAnsi="宋体" w:eastAsia="宋体" w:cs="宋体"/>
          <w:sz w:val="34"/>
          <w:szCs w:val="34"/>
        </w:rPr>
      </w:pPr>
      <w:bookmarkStart w:id="0" w:name="_GoBack"/>
      <w:bookmarkEnd w:id="0"/>
    </w:p>
    <w:sectPr>
      <w:pgSz w:w="11900" w:h="16820"/>
      <w:pgMar w:top="1429" w:right="1545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802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222</Characters>
  <TotalTime>0</TotalTime>
  <ScaleCrop>false</ScaleCrop>
  <LinksUpToDate>false</LinksUpToDate>
  <CharactersWithSpaces>242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2023-11-27T08:39:00Z</dcterms:created>
  <dc:creator>Kingsoft-PDF</dc:creator>
  <cp:lastModifiedBy>中国军迷1398141522</cp:lastModifiedBy>
  <dcterms:modified xsi:type="dcterms:W3CDTF">2024-12-17T02:09:59Z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2023-11-27T08:39:07Z</vt:filetime>
  </property>
  <property fmtid="{D5CDD505-2E9C-101B-9397-08002B2CF9AE}" pid="4" name="UsrData">
    <vt:lpwstr>6563e529b1044d001ffe86e0wl</vt:lpwstr>
  </property>
  <property fmtid="{D5CDD505-2E9C-101B-9397-08002B2CF9AE}" pid="5" name="KSOProductBuildVer">
    <vt:lpwstr>2052-12.1.0.19302</vt:lpwstr>
  </property>
  <property fmtid="{D5CDD505-2E9C-101B-9397-08002B2CF9AE}" pid="6" name="ICV">
    <vt:lpwstr>04F2BB1CF0474EF0929844142972C89F_12</vt:lpwstr>
  </property>
</Properties>
</file>