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F5BCD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lef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val="en-US" w:eastAsia="zh-CN"/>
        </w:rPr>
        <w:t>2025晋中市科技活动周和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  <w:lang w:val="en-US" w:eastAsia="zh-CN"/>
        </w:rPr>
        <w:t>科技工作者日</w:t>
      </w:r>
    </w:p>
    <w:p w14:paraId="68070AAB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leftChars="0" w:firstLine="0" w:firstLineChars="0"/>
        <w:textAlignment w:val="auto"/>
        <w:rPr>
          <w:rFonts w:ascii="方正小标宋简体" w:hAnsi="方正小标宋简体" w:eastAsia="方正小标宋简体"/>
          <w:spacing w:val="-11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val="en-US" w:eastAsia="zh-CN"/>
        </w:rPr>
        <w:t>特色科技活动推荐清单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920"/>
        <w:gridCol w:w="2855"/>
        <w:gridCol w:w="2524"/>
      </w:tblGrid>
      <w:tr w14:paraId="4B6595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12" w:type="dxa"/>
            <w:vAlign w:val="center"/>
          </w:tcPr>
          <w:p w14:paraId="055C6E0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2920" w:type="dxa"/>
            <w:vAlign w:val="center"/>
          </w:tcPr>
          <w:p w14:paraId="645CA62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推荐活动</w:t>
            </w:r>
          </w:p>
        </w:tc>
        <w:tc>
          <w:tcPr>
            <w:tcW w:w="2855" w:type="dxa"/>
            <w:vAlign w:val="center"/>
          </w:tcPr>
          <w:p w14:paraId="728CACB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举办地点</w:t>
            </w:r>
          </w:p>
        </w:tc>
        <w:tc>
          <w:tcPr>
            <w:tcW w:w="2524" w:type="dxa"/>
            <w:vAlign w:val="center"/>
          </w:tcPr>
          <w:p w14:paraId="03AF8C6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推荐单位</w:t>
            </w:r>
          </w:p>
        </w:tc>
      </w:tr>
      <w:tr w14:paraId="185CFD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2" w:type="dxa"/>
            <w:shd w:val="clear" w:color="auto" w:fill="auto"/>
            <w:vAlign w:val="center"/>
          </w:tcPr>
          <w:p w14:paraId="140086C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20" w:type="dxa"/>
            <w:vAlign w:val="center"/>
          </w:tcPr>
          <w:p w14:paraId="6F6AB5A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黄河水文公众开放日</w:t>
            </w:r>
          </w:p>
        </w:tc>
        <w:tc>
          <w:tcPr>
            <w:tcW w:w="2855" w:type="dxa"/>
            <w:vAlign w:val="center"/>
          </w:tcPr>
          <w:p w14:paraId="5FBA4F1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黄河水利委员会中游水文水资源局</w:t>
            </w:r>
          </w:p>
        </w:tc>
        <w:tc>
          <w:tcPr>
            <w:tcW w:w="2524" w:type="dxa"/>
            <w:vAlign w:val="center"/>
          </w:tcPr>
          <w:p w14:paraId="2A0D6A9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晋中市科学技术局</w:t>
            </w:r>
          </w:p>
        </w:tc>
      </w:tr>
      <w:tr w14:paraId="75CDED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2" w:type="dxa"/>
            <w:shd w:val="clear" w:color="auto" w:fill="auto"/>
            <w:vAlign w:val="center"/>
          </w:tcPr>
          <w:p w14:paraId="0E39C2F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20" w:type="dxa"/>
            <w:vAlign w:val="center"/>
          </w:tcPr>
          <w:p w14:paraId="432BF0F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“怡然见晋中 相约在晋企”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高校师生入企活动</w:t>
            </w:r>
          </w:p>
        </w:tc>
        <w:tc>
          <w:tcPr>
            <w:tcW w:w="2855" w:type="dxa"/>
            <w:vAlign w:val="center"/>
          </w:tcPr>
          <w:p w14:paraId="4128EAC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晋中市科技企业</w:t>
            </w:r>
          </w:p>
        </w:tc>
        <w:tc>
          <w:tcPr>
            <w:tcW w:w="2524" w:type="dxa"/>
            <w:vAlign w:val="center"/>
          </w:tcPr>
          <w:p w14:paraId="2E1BDB7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晋中市科学技术协会</w:t>
            </w:r>
          </w:p>
          <w:p w14:paraId="25DB0DD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晋中市科学技术局</w:t>
            </w:r>
          </w:p>
        </w:tc>
      </w:tr>
      <w:tr w14:paraId="7C822C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2" w:type="dxa"/>
            <w:shd w:val="clear" w:color="auto" w:fill="auto"/>
            <w:vAlign w:val="center"/>
          </w:tcPr>
          <w:p w14:paraId="0965E4C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FB2952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晋中市2025年科普短视频竞赛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1CCE995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全市范围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17794A9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晋中市科学技术协会</w:t>
            </w:r>
          </w:p>
          <w:p w14:paraId="4F9F0C8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晋中市科学技术局</w:t>
            </w:r>
          </w:p>
        </w:tc>
      </w:tr>
      <w:tr w14:paraId="18DF47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2" w:type="dxa"/>
            <w:shd w:val="clear" w:color="auto" w:fill="auto"/>
            <w:vAlign w:val="center"/>
          </w:tcPr>
          <w:p w14:paraId="52F36BD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46B93C4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科技工作者观摩座谈会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30366A8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晋中市科技企业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32DB4B4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晋中市科学技术协会</w:t>
            </w:r>
          </w:p>
          <w:p w14:paraId="7F2D0DF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晋中市科学技术局</w:t>
            </w:r>
          </w:p>
        </w:tc>
      </w:tr>
      <w:tr w14:paraId="4CAE08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2" w:type="dxa"/>
            <w:shd w:val="clear" w:color="auto" w:fill="auto"/>
            <w:vAlign w:val="center"/>
          </w:tcPr>
          <w:p w14:paraId="754DFB2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1632FD6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“科学家精神”主题展览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535045F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晋中市科技馆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748C90A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晋中市科学技术协会</w:t>
            </w:r>
          </w:p>
        </w:tc>
      </w:tr>
      <w:tr w14:paraId="147131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2" w:type="dxa"/>
            <w:shd w:val="clear" w:color="auto" w:fill="auto"/>
            <w:vAlign w:val="center"/>
          </w:tcPr>
          <w:p w14:paraId="71C00F2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464ECEF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邀请知名科学家孙泽洲进校园宣传科学家精神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1EBE2EA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灵石县第一职业高级中学和平遥实验小学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2A7738F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晋中市科学技术协会</w:t>
            </w:r>
          </w:p>
          <w:p w14:paraId="34B3D4B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灵石县科学技术协会</w:t>
            </w:r>
          </w:p>
          <w:p w14:paraId="0D32E0F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平遥县科学技术协会</w:t>
            </w:r>
          </w:p>
        </w:tc>
      </w:tr>
      <w:tr w14:paraId="3B892B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2" w:type="dxa"/>
            <w:shd w:val="clear" w:color="auto" w:fill="auto"/>
            <w:vAlign w:val="center"/>
          </w:tcPr>
          <w:p w14:paraId="1F45B40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65C626F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组织晋中市科技馆科技志愿者开展科学家精神进校园主题活动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1CD165C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晋中市中小学校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403B679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晋中市科学技术协会</w:t>
            </w:r>
          </w:p>
        </w:tc>
      </w:tr>
      <w:tr w14:paraId="3A88C5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2" w:type="dxa"/>
            <w:shd w:val="clear" w:color="auto" w:fill="auto"/>
            <w:vAlign w:val="center"/>
          </w:tcPr>
          <w:p w14:paraId="25E39D3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1052AF9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汇晋商商脉底蕴，创AI数智未来——民营企业家数智化进阶科普大讲堂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1955BC3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晋中市科技馆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62F2B18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晋中市科学技术协会</w:t>
            </w:r>
          </w:p>
          <w:p w14:paraId="7787D59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民建晋中市委</w:t>
            </w:r>
          </w:p>
        </w:tc>
      </w:tr>
      <w:tr w14:paraId="43D2D6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2" w:type="dxa"/>
            <w:shd w:val="clear" w:color="auto" w:fill="auto"/>
            <w:vAlign w:val="center"/>
          </w:tcPr>
          <w:p w14:paraId="0D2813F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5690A2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科学家精神进校园——科普电影公益放映活动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01A9989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晋中市中小学校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2C83A05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晋中市科学技术协会</w:t>
            </w:r>
          </w:p>
          <w:p w14:paraId="243E8A3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晋中市教育局</w:t>
            </w:r>
          </w:p>
        </w:tc>
      </w:tr>
      <w:tr w14:paraId="350435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2" w:type="dxa"/>
            <w:shd w:val="clear" w:color="auto" w:fill="auto"/>
            <w:vAlign w:val="center"/>
          </w:tcPr>
          <w:p w14:paraId="23E7D84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09D661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“仰科学星光 追时代梦想”科学表演秀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7573740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晋中市科技馆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4DEB392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晋中市科学技术协会</w:t>
            </w:r>
          </w:p>
        </w:tc>
      </w:tr>
      <w:tr w14:paraId="3BBCA5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2" w:type="dxa"/>
            <w:shd w:val="clear" w:color="auto" w:fill="auto"/>
            <w:vAlign w:val="center"/>
          </w:tcPr>
          <w:p w14:paraId="150AAB1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130013C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“趣课时光 智慧启航”趣味小课堂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02FC2B6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晋中市科技馆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3FECD34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晋中市科学技术协会</w:t>
            </w:r>
          </w:p>
        </w:tc>
      </w:tr>
      <w:tr w14:paraId="0EF533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2" w:type="dxa"/>
            <w:shd w:val="clear" w:color="auto" w:fill="auto"/>
            <w:vAlign w:val="center"/>
          </w:tcPr>
          <w:p w14:paraId="08C6206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7125EBF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红气球挑战赛（晋中站）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0239D04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晋中市榆次区大学城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36DD847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晋中市红十字会</w:t>
            </w:r>
          </w:p>
        </w:tc>
      </w:tr>
      <w:tr w14:paraId="3A7FA2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2" w:type="dxa"/>
            <w:shd w:val="clear" w:color="auto" w:fill="auto"/>
            <w:vAlign w:val="center"/>
          </w:tcPr>
          <w:p w14:paraId="57FEC6D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2B7498C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时空碰撞的奇幻之旅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2E206F0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晋中市榆次区经纬南路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136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号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Gohome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艺术中心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36FEA0D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榆次区科学技术局</w:t>
            </w:r>
          </w:p>
        </w:tc>
      </w:tr>
      <w:tr w14:paraId="6C6011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2" w:type="dxa"/>
            <w:shd w:val="clear" w:color="auto" w:fill="auto"/>
            <w:vAlign w:val="center"/>
          </w:tcPr>
          <w:p w14:paraId="2C0707F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49D7547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爱迪天才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HABA逻辑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思维科普活动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2AF5A80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榆次区安宁小学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5C06DF7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榆次区科学技术局</w:t>
            </w:r>
          </w:p>
        </w:tc>
      </w:tr>
      <w:tr w14:paraId="5DA253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2" w:type="dxa"/>
            <w:shd w:val="clear" w:color="auto" w:fill="auto"/>
            <w:vAlign w:val="center"/>
          </w:tcPr>
          <w:p w14:paraId="6AD16D9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6BBE214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“童心创想·智启未来”乐思机器人编程趣味</w:t>
            </w:r>
          </w:p>
          <w:p w14:paraId="195D936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科普秀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14B6709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榆次区安宁小学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23FB18B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榆次区科学技术局</w:t>
            </w:r>
          </w:p>
        </w:tc>
      </w:tr>
      <w:tr w14:paraId="30B9B6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2" w:type="dxa"/>
            <w:shd w:val="clear" w:color="auto" w:fill="auto"/>
            <w:vAlign w:val="center"/>
          </w:tcPr>
          <w:p w14:paraId="5F5CF9E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267192D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广誉远非遗技艺展示与体验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4EF3D01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太谷区广誉远中医药博物馆科普基地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19AB782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太谷区科学技术局</w:t>
            </w:r>
          </w:p>
        </w:tc>
      </w:tr>
      <w:tr w14:paraId="44CD71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2" w:type="dxa"/>
            <w:shd w:val="clear" w:color="auto" w:fill="auto"/>
            <w:vAlign w:val="center"/>
          </w:tcPr>
          <w:p w14:paraId="02EB685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B31605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走进校园，赋能校园科技节，开展优质科学讲座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3BBD375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灵石县第一职业高级中学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74526AD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灵石县发展改革和</w:t>
            </w:r>
          </w:p>
          <w:p w14:paraId="0A4991A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科技局</w:t>
            </w:r>
          </w:p>
        </w:tc>
      </w:tr>
      <w:tr w14:paraId="1F548C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2" w:type="dxa"/>
            <w:shd w:val="clear" w:color="auto" w:fill="auto"/>
            <w:vAlign w:val="center"/>
          </w:tcPr>
          <w:p w14:paraId="32C149E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294670F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“银龄科普”行动—关爱银龄科技志愿服务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2BD9402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灵石县老年大学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448943F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灵石县发展改革和</w:t>
            </w:r>
          </w:p>
          <w:p w14:paraId="46BA2DE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科技局</w:t>
            </w:r>
          </w:p>
        </w:tc>
      </w:tr>
      <w:tr w14:paraId="187CA5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2" w:type="dxa"/>
            <w:shd w:val="clear" w:color="auto" w:fill="auto"/>
            <w:vAlign w:val="center"/>
          </w:tcPr>
          <w:p w14:paraId="59E0634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68C5649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智能水肥一体化技术讲座及探墒施肥播种一体化现场展示活动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3E287DA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寿阳县景尚乡科创中心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4766192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寿阳县发展改革和</w:t>
            </w:r>
          </w:p>
          <w:p w14:paraId="5A53269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科技局</w:t>
            </w:r>
          </w:p>
        </w:tc>
      </w:tr>
      <w:tr w14:paraId="0F6D41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2" w:type="dxa"/>
            <w:shd w:val="clear" w:color="auto" w:fill="auto"/>
            <w:vAlign w:val="center"/>
          </w:tcPr>
          <w:p w14:paraId="2346390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7B12418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气象科普走进企业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6210242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寿阳县各煤矿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2146E44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寿阳县发展改革和</w:t>
            </w:r>
          </w:p>
          <w:p w14:paraId="3825579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科技局</w:t>
            </w:r>
          </w:p>
        </w:tc>
      </w:tr>
      <w:tr w14:paraId="6E58F9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2" w:type="dxa"/>
            <w:shd w:val="clear" w:color="auto" w:fill="auto"/>
            <w:vAlign w:val="center"/>
          </w:tcPr>
          <w:p w14:paraId="26DCC55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0F433F8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“小小气象员”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38915A2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和顺县气象科普教育基地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5731B5E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和顺县发展改革和</w:t>
            </w:r>
          </w:p>
          <w:p w14:paraId="213BD9A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科技局</w:t>
            </w:r>
          </w:p>
        </w:tc>
      </w:tr>
      <w:tr w14:paraId="4A26BA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2" w:type="dxa"/>
            <w:shd w:val="clear" w:color="auto" w:fill="auto"/>
            <w:vAlign w:val="center"/>
          </w:tcPr>
          <w:p w14:paraId="756D2B2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427594D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探索气象奥秘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66D3AE7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左权县气象局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2B6025F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左权县发展改革和</w:t>
            </w:r>
          </w:p>
          <w:p w14:paraId="746AC26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科技局</w:t>
            </w:r>
          </w:p>
        </w:tc>
      </w:tr>
      <w:tr w14:paraId="3BB553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2" w:type="dxa"/>
            <w:shd w:val="clear" w:color="auto" w:fill="auto"/>
            <w:vAlign w:val="center"/>
          </w:tcPr>
          <w:p w14:paraId="1127B8A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1C7A4D0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古生物化石户外科普研习活动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3292188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榆社县西马乡沤泥窊村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7C12697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榆社县发展工信和</w:t>
            </w:r>
          </w:p>
          <w:p w14:paraId="0D7FFB1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科技商务局</w:t>
            </w:r>
          </w:p>
        </w:tc>
      </w:tr>
      <w:tr w14:paraId="28AE68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2" w:type="dxa"/>
            <w:shd w:val="clear" w:color="auto" w:fill="auto"/>
            <w:vAlign w:val="center"/>
          </w:tcPr>
          <w:p w14:paraId="24198CC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4D67891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关爱离退休人员医疗志愿者服务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4E36BF5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榆次区休干所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53C5420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榆次区科学技术协会</w:t>
            </w:r>
          </w:p>
        </w:tc>
      </w:tr>
      <w:tr w14:paraId="06D701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2" w:type="dxa"/>
            <w:shd w:val="clear" w:color="auto" w:fill="auto"/>
            <w:vAlign w:val="center"/>
          </w:tcPr>
          <w:p w14:paraId="0504C0A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517742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举办农业专家和特色农业种植户对接座谈会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3048CAE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太谷区会议中心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3206E69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太谷区科学技术协会</w:t>
            </w:r>
          </w:p>
        </w:tc>
      </w:tr>
      <w:tr w14:paraId="543B23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2" w:type="dxa"/>
            <w:shd w:val="clear" w:color="auto" w:fill="auto"/>
            <w:vAlign w:val="center"/>
          </w:tcPr>
          <w:p w14:paraId="5D702D7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4989FB7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“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科技赋能新生活，服务群众践初心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”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主题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科普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活动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275BA44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祁县玻璃公园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0F70010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祁县科学技术协会</w:t>
            </w:r>
          </w:p>
        </w:tc>
      </w:tr>
      <w:tr w14:paraId="5FFA69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2" w:type="dxa"/>
            <w:shd w:val="clear" w:color="auto" w:fill="auto"/>
            <w:vAlign w:val="center"/>
          </w:tcPr>
          <w:p w14:paraId="428898F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1C7B63A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科技工作者座谈会暨科普服务征询会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6A42639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平遥县科协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2274884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平遥县科学技术协会</w:t>
            </w:r>
          </w:p>
        </w:tc>
      </w:tr>
      <w:tr w14:paraId="65F914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2" w:type="dxa"/>
            <w:shd w:val="clear" w:color="auto" w:fill="auto"/>
            <w:vAlign w:val="center"/>
          </w:tcPr>
          <w:p w14:paraId="739DDC8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4B4BDFB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组织专家团队进社区开展科技系列志愿服务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3CFD383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介休市新华北街社区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7C464AC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介休市科学技术协会</w:t>
            </w:r>
          </w:p>
        </w:tc>
      </w:tr>
    </w:tbl>
    <w:p w14:paraId="25CDF333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leftChars="0"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AndChars" w:linePitch="312" w:charSpace="0"/>
        </w:sectPr>
      </w:pP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920"/>
        <w:gridCol w:w="2855"/>
        <w:gridCol w:w="2524"/>
      </w:tblGrid>
      <w:tr w14:paraId="3FF95E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12" w:type="dxa"/>
            <w:vAlign w:val="center"/>
          </w:tcPr>
          <w:p w14:paraId="1213864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2920" w:type="dxa"/>
            <w:vAlign w:val="center"/>
          </w:tcPr>
          <w:p w14:paraId="3C9D0BE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推荐活动</w:t>
            </w:r>
          </w:p>
        </w:tc>
        <w:tc>
          <w:tcPr>
            <w:tcW w:w="2855" w:type="dxa"/>
            <w:vAlign w:val="center"/>
          </w:tcPr>
          <w:p w14:paraId="1CF62FE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举办地点</w:t>
            </w:r>
          </w:p>
        </w:tc>
        <w:tc>
          <w:tcPr>
            <w:tcW w:w="2524" w:type="dxa"/>
            <w:vAlign w:val="center"/>
          </w:tcPr>
          <w:p w14:paraId="2AFDFA0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推荐单位</w:t>
            </w:r>
          </w:p>
        </w:tc>
      </w:tr>
      <w:tr w14:paraId="5224E2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2" w:type="dxa"/>
            <w:shd w:val="clear" w:color="auto" w:fill="auto"/>
            <w:vAlign w:val="center"/>
          </w:tcPr>
          <w:p w14:paraId="03695C2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1346F19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开展送科技下乡活动,送上科技魔法表演，无人机表演，竞赛机器人互动体验等科普节目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47C3D66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介休市义安镇沙堡村沙堡小学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4287B6F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介休市科学技术协会</w:t>
            </w:r>
          </w:p>
        </w:tc>
      </w:tr>
      <w:tr w14:paraId="0193B6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2" w:type="dxa"/>
            <w:shd w:val="clear" w:color="auto" w:fill="auto"/>
            <w:vAlign w:val="center"/>
          </w:tcPr>
          <w:p w14:paraId="18552E9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6443D25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组织专家团队进社区开展科技系列志愿服务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2A7C6CB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介休市新华北街社区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3CA03CF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介休市科学技术协会</w:t>
            </w:r>
          </w:p>
        </w:tc>
      </w:tr>
      <w:tr w14:paraId="5E8EDB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2" w:type="dxa"/>
            <w:shd w:val="clear" w:color="auto" w:fill="auto"/>
            <w:vAlign w:val="center"/>
          </w:tcPr>
          <w:p w14:paraId="6BE5EEF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66C3F0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开展科学家精神进校园、进课堂，青少年走进何泽慧纪念馆等活动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090530A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灵石县中小学校、何泽慧纪念馆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58B8B84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灵石县科学技术协会</w:t>
            </w:r>
          </w:p>
        </w:tc>
      </w:tr>
      <w:tr w14:paraId="7A47D8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2" w:type="dxa"/>
            <w:shd w:val="clear" w:color="auto" w:fill="auto"/>
            <w:vAlign w:val="center"/>
          </w:tcPr>
          <w:p w14:paraId="7BD5915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69825FD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实施“银龄科普”行动，开展关爱银龄科技志愿服务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5CB3ECD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灵石县老年大学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1104132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灵石县科学技术协会</w:t>
            </w:r>
          </w:p>
        </w:tc>
      </w:tr>
      <w:tr w14:paraId="68A6A1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2" w:type="dxa"/>
            <w:shd w:val="clear" w:color="auto" w:fill="auto"/>
            <w:vAlign w:val="center"/>
          </w:tcPr>
          <w:p w14:paraId="004B74C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4FDBC4B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唱响科学家精神主题文艺表演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6038970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榆社县博物馆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70BA257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榆社县科学技术协会</w:t>
            </w:r>
          </w:p>
        </w:tc>
      </w:tr>
      <w:tr w14:paraId="2AAD87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2" w:type="dxa"/>
            <w:shd w:val="clear" w:color="auto" w:fill="auto"/>
            <w:vAlign w:val="center"/>
          </w:tcPr>
          <w:p w14:paraId="0EFFD99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0C06B92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“科学小实验”科普志愿服务活动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3ABFA80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左权县青少年科技活动中心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7E20E33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左权县科学技术协会</w:t>
            </w:r>
          </w:p>
        </w:tc>
      </w:tr>
      <w:tr w14:paraId="256D5E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2" w:type="dxa"/>
            <w:shd w:val="clear" w:color="auto" w:fill="auto"/>
            <w:vAlign w:val="center"/>
          </w:tcPr>
          <w:p w14:paraId="460534C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399A9D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开展科学家精神进校园主题活动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6741CC6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和顺县思源实验中学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764C059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和顺县科学技术协会</w:t>
            </w:r>
          </w:p>
        </w:tc>
      </w:tr>
      <w:tr w14:paraId="395EF1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2" w:type="dxa"/>
            <w:shd w:val="clear" w:color="auto" w:fill="auto"/>
            <w:vAlign w:val="center"/>
          </w:tcPr>
          <w:p w14:paraId="260637E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36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67395BE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省级科普教育基地青少年科普活动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004E89B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张翼社区、和顺县气象局、平松林场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2F631BF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和顺县科学技术协会</w:t>
            </w:r>
          </w:p>
        </w:tc>
      </w:tr>
      <w:tr w14:paraId="2EFF83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2" w:type="dxa"/>
            <w:shd w:val="clear" w:color="auto" w:fill="auto"/>
            <w:vAlign w:val="center"/>
          </w:tcPr>
          <w:p w14:paraId="6AF621B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37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B6F93F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科学家精神专题宣讲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371BA91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昔阳县新时代文明实践中心（道德讲堂）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2474F8A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昔阳县科学技术协会</w:t>
            </w:r>
          </w:p>
        </w:tc>
      </w:tr>
      <w:tr w14:paraId="7CFAE6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2" w:type="dxa"/>
            <w:shd w:val="clear" w:color="auto" w:fill="auto"/>
            <w:vAlign w:val="center"/>
          </w:tcPr>
          <w:p w14:paraId="4751877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01C311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“三区人才”助力乡村振兴座谈会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6C903AA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晋中农业农村干部学院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41F866E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昔阳县科学技术协会</w:t>
            </w:r>
          </w:p>
        </w:tc>
      </w:tr>
      <w:tr w14:paraId="78959C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2" w:type="dxa"/>
            <w:shd w:val="clear" w:color="auto" w:fill="auto"/>
            <w:vAlign w:val="center"/>
          </w:tcPr>
          <w:p w14:paraId="286FE9D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39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50F484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科技工作者日启动式暨城西小学科技节活动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0E75626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寿阳县城西小学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4B62D19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寿阳县科学技术协会</w:t>
            </w:r>
          </w:p>
        </w:tc>
      </w:tr>
      <w:tr w14:paraId="1C4D78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2" w:type="dxa"/>
            <w:shd w:val="clear" w:color="auto" w:fill="auto"/>
            <w:vAlign w:val="center"/>
          </w:tcPr>
          <w:p w14:paraId="428EE10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0EDBD7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亲自探科学奇妙共成长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1998674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平遥县古城东大街古城奇幻宫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353C67C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36"/>
                <w:sz w:val="24"/>
                <w:szCs w:val="24"/>
                <w:lang w:val="en-US" w:eastAsia="zh-CN" w:bidi="ar-SA"/>
              </w:rPr>
              <w:t>平遥县发展发展改革和科技局</w:t>
            </w:r>
          </w:p>
        </w:tc>
      </w:tr>
    </w:tbl>
    <w:p w14:paraId="1C8B9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ind w:left="0" w:leftChars="0"/>
        <w:textAlignment w:val="auto"/>
        <w:rPr>
          <w:rFonts w:hint="eastAsia"/>
          <w:lang w:val="en-US" w:eastAsia="zh-CN"/>
        </w:rPr>
      </w:pPr>
    </w:p>
    <w:p w14:paraId="3AFEA94E">
      <w:pPr>
        <w:pStyle w:val="2"/>
        <w:rPr>
          <w:rFonts w:hint="eastAsia"/>
          <w:lang w:val="en-US" w:eastAsia="zh-CN"/>
        </w:rPr>
      </w:pPr>
    </w:p>
    <w:p w14:paraId="1D7737DE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长城小标宋体">
    <w:altName w:val="Arial Unicode MS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B176E3">
    <w:pPr>
      <w:pStyle w:val="7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5194935</wp:posOffset>
              </wp:positionH>
              <wp:positionV relativeFrom="paragraph">
                <wp:posOffset>-69850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2ED066">
                          <w:pPr>
                            <w:pStyle w:val="7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09.05pt;margin-top:-5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ivEM3WAAAADAEAAA8AAAAAAAAAAQAgAAAAIgAAAGRycy9kb3du&#10;cmV2LnhtbFBLAQIUABQAAAAIAIdO4kD3xtK6yAEAAJkDAAAOAAAAAAAAAAEAIAAAACU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2ED066">
                    <w:pPr>
                      <w:pStyle w:val="7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BCA5D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-3175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8CE36">
                          <w:pPr>
                            <w:pStyle w:val="7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0.2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AZz1s0wAAAAYBAAAPAAAAAAAAAAEAIAAAACIAAABkcnMvZG93bnJldi54bWxQSwEC&#10;FAAUAAAACACHTuJAuow4KzICAABh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68CE36">
                    <w:pPr>
                      <w:pStyle w:val="7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57150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11FF63">
                          <w:pPr>
                            <w:pStyle w:val="7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0pt;margin-top:4.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AMKL+PSAAAABgEAAA8AAAAAAAAAAQAgAAAAIgAAAGRycy9kb3ducmV2&#10;LnhtbFBLAQIUABQAAAAIAIdO4kAFKsO7yQEAAJkDAAAOAAAAAAAAAAEAIAAAACE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11FF63">
                    <w:pPr>
                      <w:pStyle w:val="7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65D54DC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B1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6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spacing w:beforeAutospacing="1"/>
      <w:ind w:firstLine="200" w:firstLineChars="200"/>
    </w:pPr>
  </w:style>
  <w:style w:type="paragraph" w:customStyle="1" w:styleId="3">
    <w:name w:val="正文文本缩进1"/>
    <w:basedOn w:val="1"/>
    <w:next w:val="1"/>
    <w:qFormat/>
    <w:uiPriority w:val="0"/>
    <w:pPr>
      <w:ind w:left="200" w:leftChars="200"/>
    </w:pPr>
  </w:style>
  <w:style w:type="paragraph" w:styleId="4">
    <w:name w:val="Normal (Web)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附件标题"/>
    <w:basedOn w:val="6"/>
    <w:next w:val="1"/>
    <w:qFormat/>
    <w:uiPriority w:val="0"/>
    <w:pPr>
      <w:keepNext w:val="0"/>
      <w:keepLines w:val="0"/>
      <w:spacing w:before="0" w:after="0" w:line="300" w:lineRule="auto"/>
      <w:jc w:val="center"/>
    </w:pPr>
    <w:rPr>
      <w:rFonts w:eastAsia="长城小标宋体" w:cs="Times New Roman" w:asciiTheme="minorHAnsi" w:hAnsiTheme="minorHAnsi"/>
      <w:spacing w:val="6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2025-05-21T01:36:10Z</dcterms:created>
  <dc:creator>Administrator</dc:creator>
  <cp:lastModifiedBy>小拖拉机手</cp:lastModifiedBy>
  <dcterms:modified xsi:type="dcterms:W3CDTF">2025-05-21T01:36:17Z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eyJoZGlkIjoiYWU1ZjhkN2Q4NzVkMTkwOTQyYjg4ODgyYjEzMjU5MDYiLCJ1c2VySWQiOiI0MzI0ODE5MzMifQ==</vt:lpwstr>
  </property>
  <property fmtid="{D5CDD505-2E9C-101B-9397-08002B2CF9AE}" pid="4" name="ICV">
    <vt:lpwstr>DD84DFAC36D242FF8FE56AE2DD8CAB7A_12</vt:lpwstr>
  </property>
</Properties>
</file>