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3FCBA">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华文中宋" w:cs="华文中宋"/>
          <w:b/>
          <w:bCs/>
          <w:sz w:val="44"/>
          <w:szCs w:val="44"/>
          <w:lang w:val="en-US" w:eastAsia="zh-CN"/>
        </w:rPr>
      </w:pPr>
      <w:bookmarkStart w:id="7" w:name="_GoBack"/>
      <w:bookmarkEnd w:id="7"/>
      <w:r>
        <w:rPr>
          <w:rFonts w:hint="eastAsia" w:ascii="黑体" w:hAnsi="黑体" w:eastAsia="黑体" w:cs="黑体"/>
          <w:b w:val="0"/>
          <w:bCs w:val="0"/>
          <w:sz w:val="32"/>
          <w:szCs w:val="32"/>
          <w:lang w:val="en-US" w:eastAsia="zh-CN"/>
        </w:rPr>
        <w:t>附件2</w:t>
      </w:r>
    </w:p>
    <w:p w14:paraId="262BA781">
      <w:pPr>
        <w:keepNext w:val="0"/>
        <w:keepLines w:val="0"/>
        <w:pageBreakBefore w:val="0"/>
        <w:kinsoku/>
        <w:wordWrap/>
        <w:overflowPunct/>
        <w:topLinePunct w:val="0"/>
        <w:autoSpaceDE/>
        <w:autoSpaceDN/>
        <w:bidi w:val="0"/>
        <w:adjustRightInd w:val="0"/>
        <w:snapToGrid w:val="0"/>
        <w:spacing w:line="600" w:lineRule="exact"/>
        <w:ind w:firstLine="881" w:firstLineChars="200"/>
        <w:jc w:val="center"/>
        <w:textAlignment w:val="auto"/>
        <w:rPr>
          <w:rFonts w:hint="eastAsia" w:ascii="Times New Roman" w:hAnsi="Times New Roman" w:eastAsia="华文中宋" w:cs="华文中宋"/>
          <w:b/>
          <w:bCs/>
          <w:sz w:val="44"/>
          <w:szCs w:val="44"/>
          <w:lang w:val="en-US" w:eastAsia="zh-CN"/>
        </w:rPr>
      </w:pPr>
    </w:p>
    <w:p w14:paraId="7C15E43E">
      <w:pPr>
        <w:keepNext w:val="0"/>
        <w:keepLines w:val="0"/>
        <w:pageBreakBefore w:val="0"/>
        <w:kinsoku/>
        <w:wordWrap/>
        <w:overflowPunct/>
        <w:topLinePunct w:val="0"/>
        <w:autoSpaceDE/>
        <w:autoSpaceDN/>
        <w:bidi w:val="0"/>
        <w:adjustRightInd w:val="0"/>
        <w:snapToGrid w:val="0"/>
        <w:spacing w:line="600" w:lineRule="exact"/>
        <w:ind w:firstLine="881" w:firstLineChars="200"/>
        <w:jc w:val="center"/>
        <w:textAlignment w:val="auto"/>
        <w:rPr>
          <w:rFonts w:hint="eastAsia" w:ascii="Times New Roman" w:hAnsi="Times New Roman" w:eastAsia="华文中宋" w:cs="华文中宋"/>
          <w:b/>
          <w:bCs/>
          <w:sz w:val="44"/>
          <w:szCs w:val="44"/>
          <w:lang w:val="en-US" w:eastAsia="zh-CN"/>
        </w:rPr>
      </w:pPr>
    </w:p>
    <w:p w14:paraId="298509BA">
      <w:pPr>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华文中宋" w:cs="华文中宋"/>
          <w:b/>
          <w:sz w:val="44"/>
          <w:szCs w:val="44"/>
        </w:rPr>
      </w:pPr>
      <w:r>
        <w:rPr>
          <w:rFonts w:hint="eastAsia" w:ascii="Times New Roman" w:hAnsi="Times New Roman" w:eastAsia="方正小标宋简体" w:cs="方正小标宋简体"/>
          <w:b w:val="0"/>
          <w:bCs w:val="0"/>
          <w:sz w:val="44"/>
          <w:szCs w:val="44"/>
          <w:lang w:val="en-US" w:eastAsia="zh-CN"/>
        </w:rPr>
        <w:t>生物制造中试能力建设平台申请表</w:t>
      </w:r>
    </w:p>
    <w:p w14:paraId="4BB40590">
      <w:pPr>
        <w:keepNext w:val="0"/>
        <w:keepLines w:val="0"/>
        <w:pageBreakBefore w:val="0"/>
        <w:kinsoku/>
        <w:wordWrap/>
        <w:overflowPunct/>
        <w:topLinePunct w:val="0"/>
        <w:autoSpaceDE/>
        <w:autoSpaceDN/>
        <w:bidi w:val="0"/>
        <w:adjustRightInd w:val="0"/>
        <w:snapToGrid w:val="0"/>
        <w:spacing w:line="600" w:lineRule="exact"/>
        <w:ind w:firstLine="721" w:firstLineChars="200"/>
        <w:textAlignment w:val="auto"/>
        <w:rPr>
          <w:rFonts w:hint="eastAsia" w:ascii="Times New Roman" w:hAnsi="Times New Roman" w:eastAsia="华文中宋" w:cs="黑体"/>
          <w:b/>
          <w:sz w:val="36"/>
          <w:szCs w:val="22"/>
          <w:lang w:val="en-US" w:eastAsia="zh-CN"/>
        </w:rPr>
      </w:pPr>
    </w:p>
    <w:p w14:paraId="231AC7CC">
      <w:pPr>
        <w:keepNext w:val="0"/>
        <w:keepLines w:val="0"/>
        <w:pageBreakBefore w:val="0"/>
        <w:kinsoku/>
        <w:wordWrap/>
        <w:overflowPunct/>
        <w:topLinePunct w:val="0"/>
        <w:autoSpaceDE/>
        <w:autoSpaceDN/>
        <w:bidi w:val="0"/>
        <w:adjustRightInd w:val="0"/>
        <w:snapToGrid w:val="0"/>
        <w:spacing w:line="600" w:lineRule="exact"/>
        <w:ind w:firstLine="721" w:firstLineChars="200"/>
        <w:textAlignment w:val="auto"/>
        <w:rPr>
          <w:rFonts w:hint="eastAsia" w:ascii="Times New Roman" w:hAnsi="Times New Roman" w:eastAsia="华文中宋" w:cs="黑体"/>
          <w:b/>
          <w:sz w:val="36"/>
          <w:szCs w:val="22"/>
          <w:lang w:val="en-US" w:eastAsia="zh-CN"/>
        </w:rPr>
      </w:pPr>
    </w:p>
    <w:p w14:paraId="2E781EC4">
      <w:pPr>
        <w:keepNext w:val="0"/>
        <w:keepLines w:val="0"/>
        <w:pageBreakBefore w:val="0"/>
        <w:kinsoku/>
        <w:wordWrap/>
        <w:overflowPunct/>
        <w:topLinePunct w:val="0"/>
        <w:autoSpaceDE/>
        <w:autoSpaceDN/>
        <w:bidi w:val="0"/>
        <w:adjustRightInd w:val="0"/>
        <w:snapToGrid w:val="0"/>
        <w:spacing w:line="600" w:lineRule="exact"/>
        <w:ind w:firstLine="721" w:firstLineChars="200"/>
        <w:textAlignment w:val="auto"/>
        <w:rPr>
          <w:rFonts w:hint="eastAsia" w:ascii="Times New Roman" w:hAnsi="Times New Roman" w:eastAsia="华文中宋" w:cs="黑体"/>
          <w:b/>
          <w:sz w:val="36"/>
          <w:szCs w:val="22"/>
          <w:lang w:val="en-US" w:eastAsia="zh-CN"/>
        </w:rPr>
      </w:pPr>
    </w:p>
    <w:p w14:paraId="44B09F84">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cs="黑体"/>
          <w:b/>
          <w:sz w:val="52"/>
          <w:szCs w:val="22"/>
        </w:rPr>
      </w:pPr>
    </w:p>
    <w:p w14:paraId="3B6CF35A">
      <w:pPr>
        <w:pStyle w:val="2"/>
        <w:rPr>
          <w:rFonts w:ascii="Times New Roman" w:hAnsi="Times New Roman" w:cs="黑体"/>
          <w:b/>
          <w:sz w:val="52"/>
          <w:szCs w:val="22"/>
        </w:rPr>
      </w:pPr>
    </w:p>
    <w:p w14:paraId="6871C51F">
      <w:pPr>
        <w:pStyle w:val="3"/>
        <w:rPr>
          <w:rFonts w:ascii="Times New Roman" w:hAnsi="Times New Roman" w:cs="黑体"/>
          <w:b/>
          <w:sz w:val="52"/>
          <w:szCs w:val="22"/>
        </w:rPr>
      </w:pPr>
    </w:p>
    <w:p w14:paraId="5761D5C4">
      <w:pPr>
        <w:rPr>
          <w:rFonts w:ascii="Times New Roman" w:hAnsi="Times New Roman" w:cs="黑体"/>
          <w:b/>
          <w:sz w:val="52"/>
          <w:szCs w:val="22"/>
        </w:rPr>
      </w:pPr>
    </w:p>
    <w:p w14:paraId="0ECCC2D0">
      <w:pPr>
        <w:pStyle w:val="2"/>
        <w:rPr>
          <w:rFonts w:ascii="Times New Roman" w:hAnsi="Times New Roman"/>
        </w:rPr>
      </w:pPr>
    </w:p>
    <w:p w14:paraId="51FA4730">
      <w:pPr>
        <w:keepNext w:val="0"/>
        <w:keepLines w:val="0"/>
        <w:pageBreakBefore w:val="0"/>
        <w:kinsoku/>
        <w:wordWrap/>
        <w:overflowPunct/>
        <w:topLinePunct w:val="0"/>
        <w:autoSpaceDE/>
        <w:autoSpaceDN/>
        <w:bidi w:val="0"/>
        <w:adjustRightInd w:val="0"/>
        <w:snapToGrid w:val="0"/>
        <w:spacing w:line="600" w:lineRule="exact"/>
        <w:ind w:firstLine="1044" w:firstLineChars="200"/>
        <w:textAlignment w:val="auto"/>
        <w:rPr>
          <w:rFonts w:ascii="Times New Roman" w:hAnsi="Times New Roman" w:cs="黑体"/>
          <w:b/>
          <w:sz w:val="52"/>
          <w:szCs w:val="22"/>
        </w:rPr>
      </w:pPr>
    </w:p>
    <w:p w14:paraId="5B258E21">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楷体_GB2312" w:cs="楷体_GB2312"/>
          <w:sz w:val="32"/>
          <w:szCs w:val="22"/>
          <w:u w:val="single"/>
        </w:rPr>
      </w:pPr>
      <w:bookmarkStart w:id="0" w:name="OLE_LINK5"/>
      <w:bookmarkStart w:id="1" w:name="OLE_LINK9"/>
      <w:r>
        <w:rPr>
          <w:rFonts w:hint="eastAsia" w:ascii="Times New Roman" w:hAnsi="Times New Roman" w:eastAsia="楷体_GB2312" w:cs="楷体_GB2312"/>
          <w:sz w:val="32"/>
          <w:szCs w:val="22"/>
          <w:lang w:val="en-US" w:eastAsia="zh-CN"/>
        </w:rPr>
        <w:t>申请单位名称（加盖公章）</w:t>
      </w: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u w:val="single"/>
        </w:rPr>
        <w:t xml:space="preserve">              </w:t>
      </w:r>
    </w:p>
    <w:p w14:paraId="48D6A1A1">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黑体"/>
          <w:sz w:val="32"/>
          <w:szCs w:val="22"/>
          <w:lang w:val="en-US" w:eastAsia="zh-CN"/>
        </w:rPr>
      </w:pPr>
      <w:r>
        <w:rPr>
          <w:rFonts w:hint="eastAsia" w:ascii="Times New Roman" w:hAnsi="Times New Roman" w:eastAsia="楷体_GB2312" w:cs="楷体_GB2312"/>
          <w:sz w:val="32"/>
          <w:szCs w:val="22"/>
          <w:lang w:val="en-US" w:eastAsia="zh-CN"/>
        </w:rPr>
        <w:t>中试能力建设平台名称：</w:t>
      </w:r>
      <w:r>
        <w:rPr>
          <w:rFonts w:hint="eastAsia" w:ascii="Times New Roman" w:hAnsi="Times New Roman" w:eastAsia="楷体_GB2312" w:cs="楷体_GB2312"/>
          <w:sz w:val="32"/>
          <w:szCs w:val="22"/>
          <w:u w:val="single"/>
        </w:rPr>
        <w:t xml:space="preserve"> </w:t>
      </w:r>
      <w:r>
        <w:rPr>
          <w:rFonts w:hint="eastAsia" w:ascii="Times New Roman" w:hAnsi="Times New Roman" w:eastAsia="楷体_GB2312" w:cs="黑体"/>
          <w:sz w:val="32"/>
          <w:szCs w:val="22"/>
          <w:u w:val="single"/>
        </w:rPr>
        <w:t xml:space="preserve">   </w:t>
      </w:r>
      <w:r>
        <w:rPr>
          <w:rFonts w:hint="eastAsia" w:ascii="Times New Roman" w:hAnsi="Times New Roman" w:eastAsia="楷体_GB2312" w:cs="黑体"/>
          <w:sz w:val="32"/>
          <w:szCs w:val="22"/>
          <w:u w:val="single"/>
          <w:lang w:val="en-US" w:eastAsia="zh-CN"/>
        </w:rPr>
        <w:t xml:space="preserve">  </w:t>
      </w:r>
      <w:r>
        <w:rPr>
          <w:rFonts w:hint="eastAsia" w:ascii="Times New Roman" w:hAnsi="Times New Roman" w:eastAsia="楷体_GB2312" w:cs="黑体"/>
          <w:sz w:val="32"/>
          <w:szCs w:val="22"/>
          <w:u w:val="single"/>
        </w:rPr>
        <w:t xml:space="preserve"> </w:t>
      </w:r>
      <w:r>
        <w:rPr>
          <w:rFonts w:hint="eastAsia" w:ascii="Times New Roman" w:hAnsi="Times New Roman" w:eastAsia="楷体_GB2312" w:cs="黑体"/>
          <w:sz w:val="32"/>
          <w:szCs w:val="22"/>
          <w:u w:val="single"/>
          <w:lang w:val="en-US" w:eastAsia="zh-CN"/>
        </w:rPr>
        <w:t xml:space="preserve">    </w:t>
      </w:r>
      <w:r>
        <w:rPr>
          <w:rFonts w:hint="eastAsia" w:ascii="Times New Roman" w:hAnsi="Times New Roman" w:eastAsia="楷体_GB2312" w:cs="黑体"/>
          <w:sz w:val="32"/>
          <w:szCs w:val="22"/>
          <w:u w:val="single"/>
        </w:rPr>
        <w:t xml:space="preserve">      </w:t>
      </w:r>
    </w:p>
    <w:bookmarkEnd w:id="0"/>
    <w:p w14:paraId="3735410F">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Times New Roman" w:hAnsi="Times New Roman" w:cs="黑体"/>
          <w:sz w:val="32"/>
          <w:szCs w:val="22"/>
        </w:rPr>
      </w:pPr>
    </w:p>
    <w:p w14:paraId="57ECBC8E">
      <w:pPr>
        <w:pStyle w:val="3"/>
        <w:jc w:val="both"/>
        <w:rPr>
          <w:rFonts w:ascii="Times New Roman" w:hAnsi="Times New Roman"/>
        </w:rPr>
      </w:pPr>
    </w:p>
    <w:p w14:paraId="07359031">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Times New Roman" w:hAnsi="Times New Roman" w:eastAsia="楷体_GB2312" w:cs="黑体"/>
          <w:sz w:val="32"/>
          <w:szCs w:val="22"/>
        </w:rPr>
      </w:pPr>
      <w:r>
        <w:rPr>
          <w:rFonts w:hint="eastAsia" w:ascii="Times New Roman" w:hAnsi="Times New Roman" w:eastAsia="楷体_GB2312" w:cs="黑体"/>
          <w:sz w:val="32"/>
          <w:szCs w:val="22"/>
        </w:rPr>
        <w:t>年    月    日</w:t>
      </w:r>
    </w:p>
    <w:bookmarkEnd w:id="1"/>
    <w:p w14:paraId="2AECB7D0">
      <w:pPr>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sz w:val="44"/>
        </w:rPr>
      </w:pPr>
      <w:r>
        <w:rPr>
          <w:rFonts w:ascii="Times New Roman" w:hAnsi="Times New Roman" w:eastAsia="仿宋_GB2312" w:cs="黑体"/>
          <w:sz w:val="32"/>
          <w:szCs w:val="22"/>
        </w:rPr>
        <w:br w:type="page"/>
      </w:r>
      <w:r>
        <w:rPr>
          <w:rFonts w:hint="eastAsia" w:ascii="Times New Roman" w:hAnsi="Times New Roman" w:eastAsia="黑体"/>
          <w:sz w:val="44"/>
        </w:rPr>
        <w:t>填写说明</w:t>
      </w:r>
    </w:p>
    <w:p w14:paraId="3F5EB553">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ascii="Times New Roman" w:hAnsi="Times New Roman" w:eastAsia="仿宋_GB2312"/>
          <w:b/>
          <w:sz w:val="30"/>
        </w:rPr>
      </w:pPr>
    </w:p>
    <w:p w14:paraId="3B43F61F">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1.</w:t>
      </w:r>
      <w:r>
        <w:rPr>
          <w:rFonts w:hint="eastAsia" w:ascii="Times New Roman" w:hAnsi="Times New Roman" w:eastAsia="仿宋_GB2312"/>
          <w:sz w:val="32"/>
        </w:rPr>
        <w:t>申报单位应仔细阅读《生物制造中试</w:t>
      </w:r>
      <w:r>
        <w:rPr>
          <w:rFonts w:hint="eastAsia" w:ascii="Times New Roman" w:hAnsi="Times New Roman" w:eastAsia="仿宋_GB2312"/>
          <w:sz w:val="32"/>
          <w:lang w:val="en-US" w:eastAsia="zh-CN"/>
        </w:rPr>
        <w:t>能力建设</w:t>
      </w:r>
      <w:r>
        <w:rPr>
          <w:rFonts w:hint="eastAsia" w:ascii="Times New Roman" w:hAnsi="Times New Roman" w:eastAsia="仿宋_GB2312"/>
          <w:sz w:val="32"/>
        </w:rPr>
        <w:t>平台培育指南（202</w:t>
      </w:r>
      <w:r>
        <w:rPr>
          <w:rFonts w:hint="eastAsia" w:eastAsia="仿宋_GB2312"/>
          <w:sz w:val="32"/>
          <w:lang w:val="en-US" w:eastAsia="zh-CN"/>
        </w:rPr>
        <w:t>5</w:t>
      </w:r>
      <w:r>
        <w:rPr>
          <w:rFonts w:hint="eastAsia" w:ascii="Times New Roman" w:hAnsi="Times New Roman" w:eastAsia="仿宋_GB2312"/>
          <w:sz w:val="32"/>
        </w:rPr>
        <w:t>版）》及有关说明，对照指南要求，如实、详细地填写每一部分内容。</w:t>
      </w:r>
    </w:p>
    <w:p w14:paraId="73A9F70C">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2.</w:t>
      </w:r>
      <w:r>
        <w:rPr>
          <w:rFonts w:hint="eastAsia" w:ascii="Times New Roman" w:hAnsi="Times New Roman" w:eastAsia="仿宋_GB2312"/>
          <w:sz w:val="32"/>
        </w:rPr>
        <w:t>“推荐单位”应为省级工业和信息化主管部门，名称应填写全称。</w:t>
      </w:r>
    </w:p>
    <w:p w14:paraId="6DB73E35">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3.</w:t>
      </w:r>
      <w:r>
        <w:rPr>
          <w:rFonts w:hint="eastAsia" w:ascii="Times New Roman" w:hAnsi="Times New Roman" w:eastAsia="仿宋_GB2312"/>
          <w:sz w:val="32"/>
        </w:rPr>
        <w:t>本申请表中有关项目页面不够时，可另加附页，用A4纸打印。</w:t>
      </w:r>
    </w:p>
    <w:p w14:paraId="0F0AB16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14:paraId="1A34358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14:paraId="04C004B5">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14:paraId="32EFDAB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14:paraId="2F9924C0">
      <w:pPr>
        <w:keepNext w:val="0"/>
        <w:keepLines w:val="0"/>
        <w:pageBreakBefore w:val="0"/>
        <w:kinsoku/>
        <w:wordWrap/>
        <w:overflowPunct/>
        <w:topLinePunct w:val="0"/>
        <w:autoSpaceDE/>
        <w:autoSpaceDN/>
        <w:bidi w:val="0"/>
        <w:adjustRightInd w:val="0"/>
        <w:snapToGrid w:val="0"/>
        <w:spacing w:line="600" w:lineRule="exact"/>
        <w:ind w:left="300" w:firstLine="640" w:firstLineChars="200"/>
        <w:textAlignment w:val="auto"/>
        <w:rPr>
          <w:rFonts w:ascii="Times New Roman" w:hAnsi="Times New Roman" w:eastAsia="仿宋_GB2312"/>
          <w:sz w:val="32"/>
        </w:rPr>
      </w:pPr>
    </w:p>
    <w:p w14:paraId="58A46AC6">
      <w:pPr>
        <w:spacing w:line="360" w:lineRule="auto"/>
        <w:outlineLvl w:val="9"/>
        <w:rPr>
          <w:rFonts w:hint="eastAsia" w:ascii="Times New Roman" w:hAnsi="Times New Roman" w:eastAsia="黑体"/>
          <w:b/>
          <w:sz w:val="30"/>
          <w:lang w:eastAsia="zh-CN"/>
        </w:rPr>
      </w:pPr>
      <w:r>
        <w:rPr>
          <w:rFonts w:hint="eastAsia" w:ascii="Times New Roman" w:hAnsi="Times New Roman" w:eastAsia="仿宋_GB2312"/>
          <w:sz w:val="30"/>
        </w:rPr>
        <w:br w:type="page"/>
      </w:r>
      <w:bookmarkStart w:id="2" w:name="OLE_LINK21"/>
      <w:r>
        <w:rPr>
          <w:rFonts w:hint="eastAsia" w:ascii="Times New Roman" w:hAnsi="Times New Roman" w:eastAsia="黑体"/>
          <w:b/>
          <w:sz w:val="30"/>
        </w:rPr>
        <w:t>一、基本</w:t>
      </w:r>
      <w:r>
        <w:rPr>
          <w:rFonts w:hint="eastAsia" w:ascii="Times New Roman" w:hAnsi="Times New Roman" w:eastAsia="黑体"/>
          <w:b/>
          <w:sz w:val="30"/>
          <w:lang w:val="en-US" w:eastAsia="zh-CN"/>
        </w:rPr>
        <w:t>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65"/>
        <w:gridCol w:w="491"/>
        <w:gridCol w:w="697"/>
        <w:gridCol w:w="329"/>
        <w:gridCol w:w="470"/>
        <w:gridCol w:w="1373"/>
        <w:gridCol w:w="281"/>
        <w:gridCol w:w="1142"/>
        <w:gridCol w:w="1313"/>
      </w:tblGrid>
      <w:tr w14:paraId="733B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76A91F14">
            <w:pPr>
              <w:adjustRightInd w:val="0"/>
              <w:snapToGrid w:val="0"/>
              <w:jc w:val="center"/>
              <w:rPr>
                <w:rFonts w:hint="eastAsia" w:ascii="Times New Roman" w:hAnsi="Times New Roman" w:eastAsia="仿宋_GB2312" w:cs="仿宋_GB2312"/>
                <w:position w:val="-50"/>
                <w:sz w:val="24"/>
                <w:lang w:val="en-US" w:eastAsia="zh-CN"/>
              </w:rPr>
            </w:pPr>
            <w:r>
              <w:rPr>
                <w:rFonts w:hint="eastAsia" w:ascii="Times New Roman" w:hAnsi="Times New Roman" w:eastAsia="仿宋_GB2312" w:cs="仿宋_GB2312"/>
                <w:kern w:val="0"/>
                <w:position w:val="0"/>
                <w:sz w:val="24"/>
              </w:rPr>
              <w:t>申报</w:t>
            </w:r>
            <w:r>
              <w:rPr>
                <w:rFonts w:hint="eastAsia" w:ascii="Times New Roman" w:hAnsi="Times New Roman" w:eastAsia="仿宋_GB2312" w:cs="仿宋_GB2312"/>
                <w:kern w:val="0"/>
                <w:position w:val="0"/>
                <w:sz w:val="24"/>
                <w:lang w:val="en-US" w:eastAsia="zh-CN"/>
              </w:rPr>
              <w:t>单位名称</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5A91FECF">
            <w:pPr>
              <w:snapToGrid w:val="0"/>
              <w:jc w:val="center"/>
              <w:rPr>
                <w:rFonts w:hint="eastAsia" w:ascii="Times New Roman" w:hAnsi="Times New Roman" w:eastAsia="仿宋_GB2312" w:cs="仿宋_GB2312"/>
                <w:kern w:val="0"/>
                <w:position w:val="0"/>
                <w:sz w:val="24"/>
              </w:rPr>
            </w:pPr>
          </w:p>
        </w:tc>
      </w:tr>
      <w:tr w14:paraId="698A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08515D1F">
            <w:pPr>
              <w:adjustRightInd w:val="0"/>
              <w:snapToGrid w:val="0"/>
              <w:jc w:val="center"/>
              <w:rPr>
                <w:rFonts w:hint="eastAsia" w:eastAsia="仿宋_GB2312"/>
                <w:lang w:eastAsia="zh-CN"/>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eastAsia="zh-CN"/>
              </w:rPr>
              <w:t>统一社会信用代码</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10F601C4">
            <w:pPr>
              <w:snapToGrid w:val="0"/>
              <w:jc w:val="center"/>
              <w:rPr>
                <w:rFonts w:hint="eastAsia" w:ascii="Times New Roman" w:hAnsi="Times New Roman" w:eastAsia="仿宋_GB2312" w:cs="仿宋_GB2312"/>
                <w:kern w:val="0"/>
                <w:position w:val="0"/>
                <w:sz w:val="24"/>
              </w:rPr>
            </w:pPr>
          </w:p>
        </w:tc>
      </w:tr>
      <w:tr w14:paraId="747F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40CC4A1B">
            <w:pPr>
              <w:adjustRightInd w:val="0"/>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申报单位属性</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2EFE67ED">
            <w:pPr>
              <w:adjustRightInd w:val="0"/>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高校</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科研机构</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国有企业</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民营企业</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w:t>
            </w:r>
          </w:p>
        </w:tc>
      </w:tr>
      <w:tr w14:paraId="766A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5303AB39">
            <w:pPr>
              <w:adjustRightInd w:val="0"/>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法定代表人</w:t>
            </w:r>
          </w:p>
          <w:p w14:paraId="5245E922">
            <w:pPr>
              <w:adjustRightInd w:val="0"/>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姓名</w:t>
            </w:r>
          </w:p>
        </w:tc>
        <w:tc>
          <w:tcPr>
            <w:tcW w:w="1756" w:type="dxa"/>
            <w:gridSpan w:val="2"/>
            <w:tcBorders>
              <w:top w:val="single" w:color="auto" w:sz="4" w:space="0"/>
              <w:left w:val="single" w:color="auto" w:sz="4" w:space="0"/>
              <w:bottom w:val="single" w:color="auto" w:sz="4" w:space="0"/>
              <w:right w:val="single" w:color="auto" w:sz="4" w:space="0"/>
            </w:tcBorders>
            <w:noWrap w:val="0"/>
            <w:vAlign w:val="center"/>
          </w:tcPr>
          <w:p w14:paraId="4925C5D4">
            <w:pPr>
              <w:snapToGrid w:val="0"/>
              <w:jc w:val="center"/>
              <w:rPr>
                <w:rFonts w:hint="eastAsia" w:ascii="Times New Roman" w:hAnsi="Times New Roman" w:eastAsia="仿宋_GB2312" w:cs="仿宋_GB2312"/>
                <w:kern w:val="0"/>
                <w:position w:val="0"/>
                <w:sz w:val="24"/>
              </w:rPr>
            </w:pPr>
          </w:p>
        </w:tc>
        <w:tc>
          <w:tcPr>
            <w:tcW w:w="1496" w:type="dxa"/>
            <w:gridSpan w:val="3"/>
            <w:tcBorders>
              <w:top w:val="single" w:color="auto" w:sz="4" w:space="0"/>
              <w:left w:val="single" w:color="auto" w:sz="4" w:space="0"/>
              <w:bottom w:val="single" w:color="auto" w:sz="4" w:space="0"/>
              <w:right w:val="single" w:color="auto" w:sz="4" w:space="0"/>
            </w:tcBorders>
            <w:noWrap w:val="0"/>
            <w:vAlign w:val="center"/>
          </w:tcPr>
          <w:p w14:paraId="7FD09247">
            <w:pPr>
              <w:snapToGrid w:val="0"/>
              <w:jc w:val="center"/>
              <w:rPr>
                <w:rFonts w:ascii="Times New Roman" w:hAnsi="Times New Roman"/>
              </w:rPr>
            </w:pPr>
            <w:r>
              <w:rPr>
                <w:rFonts w:hint="eastAsia" w:ascii="Times New Roman" w:hAnsi="Times New Roman" w:eastAsia="仿宋_GB2312" w:cs="仿宋_GB2312"/>
                <w:kern w:val="0"/>
                <w:position w:val="0"/>
                <w:sz w:val="24"/>
                <w:lang w:val="en-US" w:eastAsia="zh-CN"/>
              </w:rPr>
              <w:t>联系电话</w:t>
            </w:r>
          </w:p>
        </w:tc>
        <w:tc>
          <w:tcPr>
            <w:tcW w:w="4109" w:type="dxa"/>
            <w:gridSpan w:val="4"/>
            <w:tcBorders>
              <w:top w:val="single" w:color="auto" w:sz="4" w:space="0"/>
              <w:left w:val="single" w:color="auto" w:sz="4" w:space="0"/>
              <w:bottom w:val="single" w:color="auto" w:sz="4" w:space="0"/>
              <w:right w:val="single" w:color="auto" w:sz="4" w:space="0"/>
            </w:tcBorders>
            <w:noWrap w:val="0"/>
            <w:vAlign w:val="center"/>
          </w:tcPr>
          <w:p w14:paraId="5099D792">
            <w:pPr>
              <w:adjustRightInd w:val="0"/>
              <w:snapToGrid w:val="0"/>
              <w:jc w:val="left"/>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 xml:space="preserve">固定电话：         </w:t>
            </w:r>
          </w:p>
          <w:p w14:paraId="4046CA6B">
            <w:pPr>
              <w:adjustRightInd w:val="0"/>
              <w:snapToGrid w:val="0"/>
              <w:jc w:val="left"/>
              <w:rPr>
                <w:rFonts w:ascii="Times New Roman" w:hAnsi="Times New Roman"/>
              </w:rPr>
            </w:pPr>
            <w:r>
              <w:rPr>
                <w:rFonts w:hint="eastAsia" w:ascii="Times New Roman" w:hAnsi="Times New Roman" w:eastAsia="仿宋_GB2312" w:cs="仿宋_GB2312"/>
                <w:kern w:val="0"/>
                <w:position w:val="0"/>
                <w:sz w:val="24"/>
                <w:lang w:val="en-US" w:eastAsia="zh-CN"/>
              </w:rPr>
              <w:t>手机：</w:t>
            </w:r>
          </w:p>
        </w:tc>
      </w:tr>
      <w:tr w14:paraId="5247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005ADCB9">
            <w:pPr>
              <w:snapToGrid w:val="0"/>
              <w:jc w:val="center"/>
              <w:rPr>
                <w:rFonts w:hint="eastAsia" w:ascii="Times New Roman" w:hAnsi="Times New Roman" w:eastAsia="仿宋_GB2312" w:cs="仿宋_GB2312"/>
                <w:position w:val="-50"/>
                <w:sz w:val="24"/>
              </w:rPr>
            </w:pPr>
            <w:r>
              <w:rPr>
                <w:rFonts w:hint="eastAsia" w:ascii="Times New Roman" w:hAnsi="Times New Roman" w:eastAsia="仿宋_GB2312" w:cs="仿宋_GB2312"/>
                <w:kern w:val="0"/>
                <w:position w:val="0"/>
                <w:sz w:val="24"/>
              </w:rPr>
              <w:t>通讯地址</w:t>
            </w:r>
          </w:p>
        </w:tc>
        <w:tc>
          <w:tcPr>
            <w:tcW w:w="4625" w:type="dxa"/>
            <w:gridSpan w:val="6"/>
            <w:tcBorders>
              <w:top w:val="single" w:color="auto" w:sz="4" w:space="0"/>
              <w:left w:val="single" w:color="auto" w:sz="4" w:space="0"/>
              <w:bottom w:val="single" w:color="auto" w:sz="4" w:space="0"/>
              <w:right w:val="single" w:color="auto" w:sz="4" w:space="0"/>
            </w:tcBorders>
            <w:noWrap w:val="0"/>
            <w:vAlign w:val="center"/>
          </w:tcPr>
          <w:p w14:paraId="3AD15647">
            <w:pPr>
              <w:snapToGrid w:val="0"/>
              <w:jc w:val="center"/>
              <w:rPr>
                <w:rFonts w:hint="eastAsia" w:ascii="Times New Roman" w:hAnsi="Times New Roman" w:eastAsia="仿宋_GB2312" w:cs="仿宋_GB2312"/>
                <w:kern w:val="0"/>
                <w:position w:val="0"/>
                <w:sz w:val="24"/>
              </w:rPr>
            </w:pP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14:paraId="0FD4E24A">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邮政编码</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71F20AC">
            <w:pPr>
              <w:snapToGrid w:val="0"/>
              <w:jc w:val="center"/>
              <w:rPr>
                <w:rFonts w:hint="eastAsia" w:ascii="Times New Roman" w:hAnsi="Times New Roman" w:eastAsia="仿宋_GB2312" w:cs="仿宋_GB2312"/>
                <w:kern w:val="0"/>
                <w:position w:val="0"/>
                <w:sz w:val="24"/>
              </w:rPr>
            </w:pPr>
          </w:p>
        </w:tc>
      </w:tr>
      <w:tr w14:paraId="54BA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634451D2">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中试能力建设</w:t>
            </w:r>
          </w:p>
          <w:p w14:paraId="78431AE8">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平台名称</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393AA5BE">
            <w:pPr>
              <w:snapToGrid w:val="0"/>
              <w:jc w:val="center"/>
              <w:rPr>
                <w:rFonts w:hint="eastAsia" w:ascii="Times New Roman" w:hAnsi="Times New Roman" w:eastAsia="仿宋_GB2312" w:cs="仿宋_GB2312"/>
                <w:kern w:val="0"/>
                <w:position w:val="0"/>
                <w:sz w:val="24"/>
              </w:rPr>
            </w:pPr>
          </w:p>
        </w:tc>
      </w:tr>
      <w:tr w14:paraId="0694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7FFEE16">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平台</w:t>
            </w:r>
            <w:r>
              <w:rPr>
                <w:rFonts w:hint="eastAsia" w:ascii="Times New Roman" w:hAnsi="Times New Roman" w:eastAsia="仿宋_GB2312" w:cs="仿宋_GB2312"/>
                <w:kern w:val="0"/>
                <w:position w:val="0"/>
                <w:sz w:val="24"/>
              </w:rPr>
              <w:t>负责人</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D35841C">
            <w:pPr>
              <w:snapToGrid w:val="0"/>
              <w:jc w:val="center"/>
              <w:rPr>
                <w:rFonts w:hint="eastAsia" w:ascii="Times New Roman" w:hAnsi="Times New Roman" w:eastAsia="仿宋_GB2312" w:cs="仿宋_GB2312"/>
                <w:kern w:val="0"/>
                <w:position w:val="0"/>
                <w:sz w:val="24"/>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14:paraId="7C91FFF7">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职务/职称</w:t>
            </w:r>
          </w:p>
        </w:tc>
        <w:tc>
          <w:tcPr>
            <w:tcW w:w="4579" w:type="dxa"/>
            <w:gridSpan w:val="5"/>
            <w:tcBorders>
              <w:top w:val="single" w:color="auto" w:sz="4" w:space="0"/>
              <w:left w:val="single" w:color="auto" w:sz="4" w:space="0"/>
              <w:bottom w:val="single" w:color="auto" w:sz="4" w:space="0"/>
              <w:right w:val="single" w:color="auto" w:sz="4" w:space="0"/>
            </w:tcBorders>
            <w:noWrap w:val="0"/>
            <w:vAlign w:val="center"/>
          </w:tcPr>
          <w:p w14:paraId="096A2122">
            <w:pPr>
              <w:snapToGrid w:val="0"/>
              <w:jc w:val="center"/>
              <w:rPr>
                <w:rFonts w:hint="eastAsia" w:ascii="Times New Roman" w:hAnsi="Times New Roman" w:eastAsia="仿宋_GB2312" w:cs="仿宋_GB2312"/>
                <w:kern w:val="0"/>
                <w:position w:val="0"/>
                <w:sz w:val="24"/>
              </w:rPr>
            </w:pPr>
          </w:p>
        </w:tc>
      </w:tr>
      <w:tr w14:paraId="2BEE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C683546">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联系电话</w:t>
            </w:r>
          </w:p>
        </w:tc>
        <w:tc>
          <w:tcPr>
            <w:tcW w:w="2782" w:type="dxa"/>
            <w:gridSpan w:val="4"/>
            <w:tcBorders>
              <w:top w:val="single" w:color="auto" w:sz="4" w:space="0"/>
              <w:left w:val="single" w:color="auto" w:sz="4" w:space="0"/>
              <w:bottom w:val="single" w:color="auto" w:sz="4" w:space="0"/>
              <w:right w:val="single" w:color="auto" w:sz="4" w:space="0"/>
            </w:tcBorders>
            <w:noWrap w:val="0"/>
            <w:vAlign w:val="center"/>
          </w:tcPr>
          <w:p w14:paraId="28DAAE52">
            <w:pPr>
              <w:snapToGrid w:val="0"/>
              <w:jc w:val="left"/>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手机：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0C33220A">
            <w:pPr>
              <w:snapToGrid w:val="0"/>
              <w:jc w:val="center"/>
              <w:rPr>
                <w:rFonts w:hint="eastAsia" w:ascii="Times New Roman" w:hAnsi="Times New Roman" w:eastAsia="仿宋_GB2312" w:cs="仿宋_GB2312"/>
                <w:kern w:val="0"/>
                <w:position w:val="0"/>
                <w:sz w:val="24"/>
              </w:rPr>
            </w:pPr>
            <w:bookmarkStart w:id="3" w:name="OLE_LINK32"/>
            <w:r>
              <w:rPr>
                <w:rFonts w:hint="eastAsia" w:ascii="Times New Roman" w:hAnsi="Times New Roman" w:eastAsia="仿宋_GB2312" w:cs="仿宋_GB2312"/>
                <w:kern w:val="0"/>
                <w:position w:val="0"/>
                <w:sz w:val="24"/>
              </w:rPr>
              <w:t>传真</w:t>
            </w:r>
            <w:bookmarkEnd w:id="3"/>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14:paraId="30555FAF">
            <w:pPr>
              <w:snapToGrid w:val="0"/>
              <w:jc w:val="center"/>
              <w:rPr>
                <w:rFonts w:hint="eastAsia" w:ascii="Times New Roman" w:hAnsi="Times New Roman" w:eastAsia="仿宋_GB2312" w:cs="仿宋_GB2312"/>
                <w:kern w:val="0"/>
                <w:position w:val="0"/>
                <w:sz w:val="24"/>
              </w:rPr>
            </w:pPr>
          </w:p>
        </w:tc>
      </w:tr>
      <w:tr w14:paraId="6B6B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1098A8C3">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E-mail</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2C858BF5">
            <w:pPr>
              <w:snapToGrid w:val="0"/>
              <w:jc w:val="center"/>
              <w:rPr>
                <w:rFonts w:hint="eastAsia" w:ascii="Times New Roman" w:hAnsi="Times New Roman" w:eastAsia="仿宋_GB2312" w:cs="仿宋_GB2312"/>
                <w:kern w:val="0"/>
                <w:position w:val="0"/>
                <w:sz w:val="24"/>
              </w:rPr>
            </w:pPr>
          </w:p>
        </w:tc>
      </w:tr>
      <w:tr w14:paraId="1707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319113A2">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平台</w:t>
            </w:r>
            <w:r>
              <w:rPr>
                <w:rFonts w:hint="eastAsia" w:ascii="Times New Roman" w:hAnsi="Times New Roman" w:eastAsia="仿宋_GB2312" w:cs="仿宋_GB2312"/>
                <w:kern w:val="0"/>
                <w:position w:val="0"/>
                <w:sz w:val="24"/>
              </w:rPr>
              <w:t>联系人</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1FD9914">
            <w:pPr>
              <w:snapToGrid w:val="0"/>
              <w:jc w:val="center"/>
              <w:rPr>
                <w:rFonts w:hint="eastAsia" w:ascii="Times New Roman" w:hAnsi="Times New Roman" w:eastAsia="仿宋_GB2312" w:cs="仿宋_GB2312"/>
                <w:kern w:val="0"/>
                <w:position w:val="0"/>
                <w:sz w:val="24"/>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14:paraId="55B86553">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职务/职称</w:t>
            </w:r>
          </w:p>
        </w:tc>
        <w:tc>
          <w:tcPr>
            <w:tcW w:w="4579" w:type="dxa"/>
            <w:gridSpan w:val="5"/>
            <w:tcBorders>
              <w:top w:val="single" w:color="auto" w:sz="4" w:space="0"/>
              <w:left w:val="single" w:color="auto" w:sz="4" w:space="0"/>
              <w:bottom w:val="single" w:color="auto" w:sz="4" w:space="0"/>
              <w:right w:val="single" w:color="auto" w:sz="4" w:space="0"/>
            </w:tcBorders>
            <w:noWrap w:val="0"/>
            <w:vAlign w:val="center"/>
          </w:tcPr>
          <w:p w14:paraId="721F09B3">
            <w:pPr>
              <w:snapToGrid w:val="0"/>
              <w:jc w:val="center"/>
              <w:rPr>
                <w:rFonts w:hint="eastAsia" w:ascii="Times New Roman" w:hAnsi="Times New Roman" w:eastAsia="仿宋_GB2312" w:cs="仿宋_GB2312"/>
                <w:kern w:val="0"/>
                <w:position w:val="0"/>
                <w:sz w:val="24"/>
              </w:rPr>
            </w:pPr>
          </w:p>
        </w:tc>
      </w:tr>
      <w:tr w14:paraId="4507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485CF131">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联系电话</w:t>
            </w:r>
          </w:p>
        </w:tc>
        <w:tc>
          <w:tcPr>
            <w:tcW w:w="2782" w:type="dxa"/>
            <w:gridSpan w:val="4"/>
            <w:tcBorders>
              <w:top w:val="single" w:color="auto" w:sz="4" w:space="0"/>
              <w:left w:val="single" w:color="auto" w:sz="4" w:space="0"/>
              <w:bottom w:val="single" w:color="auto" w:sz="4" w:space="0"/>
              <w:right w:val="single" w:color="auto" w:sz="4" w:space="0"/>
            </w:tcBorders>
            <w:noWrap w:val="0"/>
            <w:vAlign w:val="center"/>
          </w:tcPr>
          <w:p w14:paraId="58BE7312">
            <w:pPr>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手机：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14:paraId="3701B5D5">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传真</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14:paraId="7FD39929">
            <w:pPr>
              <w:snapToGrid w:val="0"/>
              <w:jc w:val="center"/>
              <w:rPr>
                <w:rFonts w:hint="eastAsia" w:ascii="Times New Roman" w:hAnsi="Times New Roman" w:eastAsia="仿宋_GB2312" w:cs="仿宋_GB2312"/>
                <w:kern w:val="0"/>
                <w:position w:val="0"/>
                <w:sz w:val="24"/>
              </w:rPr>
            </w:pPr>
          </w:p>
        </w:tc>
      </w:tr>
      <w:tr w14:paraId="024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66E47A18">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E-mail</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7505C4E6">
            <w:pPr>
              <w:snapToGrid w:val="0"/>
              <w:jc w:val="center"/>
              <w:rPr>
                <w:rFonts w:hint="eastAsia" w:ascii="Times New Roman" w:hAnsi="Times New Roman" w:eastAsia="仿宋_GB2312" w:cs="仿宋_GB2312"/>
                <w:kern w:val="0"/>
                <w:position w:val="0"/>
                <w:sz w:val="24"/>
              </w:rPr>
            </w:pPr>
          </w:p>
        </w:tc>
      </w:tr>
      <w:tr w14:paraId="7494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5CF15CD0">
            <w:pPr>
              <w:snapToGrid w:val="0"/>
              <w:jc w:val="center"/>
              <w:rPr>
                <w:rFonts w:hint="eastAsia" w:ascii="Times New Roman" w:hAnsi="Times New Roman" w:eastAsia="仿宋_GB2312"/>
                <w:sz w:val="24"/>
                <w:lang w:val="en-US" w:eastAsia="zh-CN"/>
              </w:rPr>
            </w:pPr>
            <w:bookmarkStart w:id="4" w:name="OLE_LINK17"/>
            <w:r>
              <w:rPr>
                <w:rFonts w:hint="eastAsia" w:ascii="Times New Roman" w:hAnsi="Times New Roman" w:eastAsia="仿宋_GB2312"/>
                <w:sz w:val="24"/>
                <w:lang w:val="en-US" w:eastAsia="zh-CN"/>
              </w:rPr>
              <w:t>平台主营</w:t>
            </w:r>
          </w:p>
          <w:p w14:paraId="6F25FB64">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sz w:val="24"/>
                <w:lang w:val="en-US" w:eastAsia="zh-CN"/>
              </w:rPr>
              <w:t>业务范围</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56C94D2E">
            <w:pPr>
              <w:snapToGrid w:val="0"/>
              <w:jc w:val="center"/>
              <w:rPr>
                <w:rFonts w:hint="eastAsia" w:ascii="Times New Roman" w:hAnsi="Times New Roman" w:eastAsia="仿宋_GB2312" w:cs="仿宋_GB2312"/>
                <w:kern w:val="0"/>
                <w:position w:val="0"/>
                <w:sz w:val="24"/>
              </w:rPr>
            </w:pPr>
          </w:p>
        </w:tc>
      </w:tr>
      <w:tr w14:paraId="2D33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6D847218">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rPr>
              <w:t>中试平台</w:t>
            </w:r>
            <w:r>
              <w:rPr>
                <w:rFonts w:hint="eastAsia" w:ascii="Times New Roman" w:hAnsi="Times New Roman" w:eastAsia="仿宋_GB2312" w:cs="仿宋_GB2312"/>
                <w:kern w:val="0"/>
                <w:sz w:val="24"/>
                <w:lang w:val="en-US" w:eastAsia="zh-CN"/>
              </w:rPr>
              <w:t>是否已建成</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14:paraId="590E1BBB">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 xml:space="preserve">是 </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position w:val="0"/>
                <w:sz w:val="24"/>
                <w:lang w:val="en-US" w:eastAsia="zh-CN"/>
              </w:rPr>
              <w:t xml:space="preserve"> </w:t>
            </w:r>
          </w:p>
          <w:p w14:paraId="40ACD5AA">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 xml:space="preserve">否 </w:t>
            </w:r>
            <w:r>
              <w:rPr>
                <w:rFonts w:hint="eastAsia" w:ascii="Times New Roman" w:hAnsi="Times New Roman" w:eastAsia="仿宋_GB2312" w:cs="仿宋_GB2312"/>
                <w:kern w:val="0"/>
                <w:sz w:val="24"/>
                <w:szCs w:val="24"/>
                <w:lang w:eastAsia="zh-CN"/>
              </w:rPr>
              <w:t>□</w:t>
            </w:r>
          </w:p>
        </w:tc>
        <w:tc>
          <w:tcPr>
            <w:tcW w:w="2453" w:type="dxa"/>
            <w:gridSpan w:val="4"/>
            <w:tcBorders>
              <w:top w:val="single" w:color="auto" w:sz="4" w:space="0"/>
              <w:left w:val="single" w:color="auto" w:sz="4" w:space="0"/>
              <w:bottom w:val="single" w:color="auto" w:sz="4" w:space="0"/>
              <w:right w:val="single" w:color="auto" w:sz="4" w:space="0"/>
            </w:tcBorders>
            <w:noWrap w:val="0"/>
            <w:vAlign w:val="center"/>
          </w:tcPr>
          <w:p w14:paraId="4F21D906">
            <w:pPr>
              <w:snapToGrid w:val="0"/>
              <w:jc w:val="center"/>
              <w:rPr>
                <w:rFonts w:ascii="Times New Roman" w:hAnsi="Times New Roman"/>
              </w:rPr>
            </w:pPr>
            <w:r>
              <w:rPr>
                <w:rFonts w:hint="eastAsia" w:ascii="Times New Roman" w:hAnsi="Times New Roman" w:eastAsia="仿宋_GB2312" w:cs="仿宋_GB2312"/>
                <w:kern w:val="0"/>
                <w:position w:val="0"/>
                <w:sz w:val="24"/>
                <w:lang w:val="en-US" w:eastAsia="zh-CN"/>
              </w:rPr>
              <w:t>平台运行时间</w:t>
            </w:r>
          </w:p>
        </w:tc>
        <w:tc>
          <w:tcPr>
            <w:tcW w:w="2455" w:type="dxa"/>
            <w:gridSpan w:val="2"/>
            <w:tcBorders>
              <w:top w:val="single" w:color="auto" w:sz="4" w:space="0"/>
              <w:left w:val="single" w:color="auto" w:sz="4" w:space="0"/>
              <w:bottom w:val="single" w:color="auto" w:sz="4" w:space="0"/>
              <w:right w:val="single" w:color="auto" w:sz="4" w:space="0"/>
            </w:tcBorders>
            <w:noWrap w:val="0"/>
            <w:vAlign w:val="center"/>
          </w:tcPr>
          <w:p w14:paraId="775434EF">
            <w:pPr>
              <w:snapToGrid w:val="0"/>
              <w:jc w:val="left"/>
              <w:rPr>
                <w:rFonts w:ascii="Times New Roman" w:hAnsi="Times New Roman"/>
              </w:rPr>
            </w:pPr>
            <w:r>
              <w:rPr>
                <w:rFonts w:hint="eastAsia" w:ascii="Times New Roman" w:hAnsi="Times New Roman" w:eastAsia="仿宋_GB2312" w:cs="仿宋_GB2312"/>
                <w:kern w:val="0"/>
                <w:sz w:val="24"/>
                <w:szCs w:val="24"/>
                <w:lang w:val="en-US" w:eastAsia="zh-CN"/>
              </w:rPr>
              <w:t xml:space="preserve">          </w:t>
            </w:r>
            <w:r>
              <w:rPr>
                <w:rFonts w:hint="eastAsia" w:ascii="Times New Roman" w:hAnsi="Times New Roman" w:eastAsia="仿宋_GB2312" w:cs="仿宋_GB2312"/>
                <w:kern w:val="0"/>
                <w:position w:val="0"/>
                <w:sz w:val="24"/>
                <w:lang w:val="en-US" w:eastAsia="zh-CN"/>
              </w:rPr>
              <w:t>年</w:t>
            </w:r>
          </w:p>
        </w:tc>
      </w:tr>
      <w:tr w14:paraId="528B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4AE92328">
            <w:pPr>
              <w:snapToGrid w:val="0"/>
              <w:jc w:val="center"/>
              <w:rPr>
                <w:rFonts w:hint="eastAsia" w:ascii="Times New Roman" w:hAnsi="Times New Roman" w:eastAsia="仿宋_GB2312" w:cs="仿宋_GB2312"/>
                <w:kern w:val="0"/>
                <w:sz w:val="24"/>
                <w:lang w:eastAsia="zh-CN"/>
              </w:rPr>
            </w:pPr>
            <w:r>
              <w:rPr>
                <w:rFonts w:hint="eastAsia" w:ascii="Times New Roman" w:hAnsi="Times New Roman" w:eastAsia="仿宋_GB2312" w:cs="仿宋_GB2312"/>
                <w:kern w:val="0"/>
                <w:sz w:val="24"/>
                <w:lang w:eastAsia="zh-CN"/>
              </w:rPr>
              <w:t>是否违反</w:t>
            </w:r>
          </w:p>
          <w:p w14:paraId="0ADCF4FD">
            <w:pPr>
              <w:snapToGrid w:val="0"/>
              <w:jc w:val="center"/>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rPr>
              <w:t>安全</w:t>
            </w:r>
            <w:r>
              <w:rPr>
                <w:rFonts w:hint="eastAsia" w:ascii="Times New Roman" w:hAnsi="Times New Roman" w:eastAsia="仿宋_GB2312" w:cs="仿宋_GB2312"/>
                <w:kern w:val="0"/>
                <w:sz w:val="24"/>
                <w:szCs w:val="24"/>
                <w:lang w:eastAsia="zh-CN"/>
              </w:rPr>
              <w:t>、环保等法律法规而</w:t>
            </w:r>
          </w:p>
          <w:p w14:paraId="3D22C07B">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szCs w:val="24"/>
                <w:lang w:eastAsia="zh-CN"/>
              </w:rPr>
              <w:t>受到处罚</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14:paraId="60D74CDD">
            <w:pPr>
              <w:snapToGrid w:val="0"/>
              <w:jc w:val="both"/>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position w:val="0"/>
                <w:sz w:val="24"/>
                <w:lang w:val="en-US" w:eastAsia="zh-CN"/>
              </w:rPr>
              <w:t>有□  如有，请填写受到何种处罚</w:t>
            </w:r>
          </w:p>
          <w:p w14:paraId="2214C09F">
            <w:pPr>
              <w:snapToGrid w:val="0"/>
              <w:jc w:val="both"/>
              <w:rPr>
                <w:rFonts w:ascii="Times New Roman" w:hAnsi="Times New Roman"/>
              </w:rPr>
            </w:pPr>
            <w:r>
              <w:rPr>
                <w:rFonts w:hint="eastAsia" w:ascii="Times New Roman" w:hAnsi="Times New Roman" w:eastAsia="仿宋_GB2312" w:cs="仿宋_GB2312"/>
                <w:kern w:val="0"/>
                <w:sz w:val="24"/>
                <w:szCs w:val="24"/>
                <w:lang w:val="en-US" w:eastAsia="zh-CN"/>
              </w:rPr>
              <w:t xml:space="preserve">无 </w:t>
            </w:r>
            <w:r>
              <w:rPr>
                <w:rFonts w:hint="eastAsia" w:ascii="Times New Roman" w:hAnsi="Times New Roman" w:eastAsia="仿宋_GB2312" w:cs="仿宋_GB2312"/>
                <w:kern w:val="0"/>
                <w:sz w:val="24"/>
                <w:szCs w:val="24"/>
                <w:lang w:eastAsia="zh-CN"/>
              </w:rPr>
              <w:t>□</w:t>
            </w:r>
          </w:p>
        </w:tc>
        <w:tc>
          <w:tcPr>
            <w:tcW w:w="2453" w:type="dxa"/>
            <w:gridSpan w:val="4"/>
            <w:tcBorders>
              <w:top w:val="single" w:color="auto" w:sz="4" w:space="0"/>
              <w:left w:val="single" w:color="auto" w:sz="4" w:space="0"/>
              <w:bottom w:val="single" w:color="auto" w:sz="4" w:space="0"/>
              <w:right w:val="single" w:color="auto" w:sz="4" w:space="0"/>
            </w:tcBorders>
            <w:noWrap w:val="0"/>
            <w:vAlign w:val="center"/>
          </w:tcPr>
          <w:p w14:paraId="1C7CC75B">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仪器设备原值</w:t>
            </w:r>
          </w:p>
        </w:tc>
        <w:tc>
          <w:tcPr>
            <w:tcW w:w="2455" w:type="dxa"/>
            <w:gridSpan w:val="2"/>
            <w:tcBorders>
              <w:top w:val="single" w:color="auto" w:sz="4" w:space="0"/>
              <w:left w:val="single" w:color="auto" w:sz="4" w:space="0"/>
              <w:bottom w:val="single" w:color="auto" w:sz="4" w:space="0"/>
              <w:right w:val="single" w:color="auto" w:sz="4" w:space="0"/>
            </w:tcBorders>
            <w:noWrap w:val="0"/>
            <w:vAlign w:val="center"/>
          </w:tcPr>
          <w:p w14:paraId="36B778E2">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sz w:val="24"/>
                <w:szCs w:val="24"/>
                <w:lang w:val="en-US" w:eastAsia="zh-CN"/>
              </w:rPr>
              <w:t xml:space="preserve">  万元</w:t>
            </w:r>
          </w:p>
        </w:tc>
      </w:tr>
      <w:tr w14:paraId="30C0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4D188346">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人员配置</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1BC1A703">
            <w:pPr>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 xml:space="preserve">管理人员：    名，工程技术人员：    名（其中正高级工程师：   名，高级工程师：  名，工程师：   名）， 检测人员：    名 </w:t>
            </w:r>
          </w:p>
        </w:tc>
      </w:tr>
      <w:tr w14:paraId="5EEA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67D80F7E">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近三年服务情况</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5E14A90F">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kern w:val="0"/>
                <w:sz w:val="24"/>
                <w:lang w:val="en-US" w:eastAsia="zh-CN"/>
              </w:rPr>
            </w:pPr>
            <w:r>
              <w:rPr>
                <w:rFonts w:hint="eastAsia" w:ascii="Times New Roman" w:hAnsi="Times New Roman" w:eastAsia="仿宋_GB2312" w:cs="仿宋_GB2312"/>
                <w:kern w:val="0"/>
                <w:sz w:val="24"/>
                <w:szCs w:val="24"/>
                <w:lang w:val="en-US" w:eastAsia="zh-CN" w:bidi="ar"/>
              </w:rPr>
              <w:t>1.</w:t>
            </w:r>
            <w:r>
              <w:rPr>
                <w:rFonts w:hint="default" w:ascii="Times New Roman" w:hAnsi="Times New Roman" w:eastAsia="仿宋_GB2312" w:cs="仿宋_GB2312"/>
                <w:color w:val="000000"/>
                <w:kern w:val="0"/>
                <w:sz w:val="24"/>
                <w:szCs w:val="24"/>
                <w:lang w:val="en-US" w:eastAsia="zh-CN" w:bidi="ar"/>
              </w:rPr>
              <w:t>已开展中试项目</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项，其中</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kern w:val="0"/>
                <w:sz w:val="24"/>
                <w:szCs w:val="24"/>
                <w:lang w:val="en-US" w:eastAsia="zh-CN" w:bidi="ar"/>
              </w:rPr>
              <w:t>项</w:t>
            </w:r>
            <w:r>
              <w:rPr>
                <w:rFonts w:hint="default" w:ascii="Times New Roman" w:hAnsi="Times New Roman" w:eastAsia="仿宋_GB2312" w:cs="仿宋_GB2312"/>
                <w:color w:val="000000"/>
                <w:kern w:val="0"/>
                <w:sz w:val="24"/>
                <w:szCs w:val="24"/>
                <w:lang w:val="en-US" w:eastAsia="zh-CN" w:bidi="ar"/>
              </w:rPr>
              <w:t>成功实现成果产业化生产</w:t>
            </w:r>
            <w:r>
              <w:rPr>
                <w:rFonts w:hint="eastAsia" w:ascii="Times New Roman" w:hAnsi="Times New Roman" w:eastAsia="仿宋_GB2312" w:cs="仿宋_GB2312"/>
                <w:kern w:val="0"/>
                <w:sz w:val="24"/>
                <w:szCs w:val="24"/>
                <w:lang w:val="en-US" w:eastAsia="zh-CN" w:bidi="ar"/>
              </w:rPr>
              <w:t>及共计</w:t>
            </w:r>
            <w:r>
              <w:rPr>
                <w:rFonts w:hint="default" w:ascii="Times New Roman" w:hAnsi="Times New Roman" w:eastAsia="仿宋_GB2312" w:cs="仿宋_GB2312"/>
                <w:kern w:val="0"/>
                <w:sz w:val="24"/>
                <w:szCs w:val="24"/>
                <w:lang w:val="en-US" w:eastAsia="zh-CN" w:bidi="ar"/>
              </w:rPr>
              <w:t>实现营业收入</w:t>
            </w:r>
            <w:r>
              <w:rPr>
                <w:rFonts w:hint="eastAsia" w:ascii="Times New Roman" w:hAnsi="Times New Roman" w:eastAsia="仿宋_GB2312" w:cs="仿宋_GB2312"/>
                <w:kern w:val="0"/>
                <w:sz w:val="24"/>
                <w:szCs w:val="24"/>
                <w:lang w:val="en-US" w:eastAsia="zh-CN" w:bidi="ar"/>
              </w:rPr>
              <w:t xml:space="preserve">      万元</w:t>
            </w:r>
            <w:r>
              <w:rPr>
                <w:rFonts w:hint="default" w:ascii="Times New Roman" w:hAnsi="Times New Roman" w:eastAsia="仿宋_GB2312" w:cs="仿宋_GB2312"/>
                <w:kern w:val="0"/>
                <w:sz w:val="24"/>
                <w:szCs w:val="24"/>
                <w:lang w:val="en-US" w:eastAsia="zh-CN" w:bidi="ar"/>
              </w:rPr>
              <w:t>。</w:t>
            </w:r>
          </w:p>
          <w:p w14:paraId="3994EB81">
            <w:pPr>
              <w:widowControl/>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szCs w:val="24"/>
                <w:lang w:val="en-US" w:eastAsia="zh-CN" w:bidi="ar"/>
              </w:rPr>
              <w:t>2.</w:t>
            </w:r>
            <w:r>
              <w:rPr>
                <w:rFonts w:hint="default" w:ascii="Times New Roman" w:hAnsi="Times New Roman" w:eastAsia="仿宋_GB2312" w:cs="仿宋_GB2312"/>
                <w:color w:val="000000"/>
                <w:kern w:val="0"/>
                <w:sz w:val="24"/>
                <w:szCs w:val="24"/>
                <w:lang w:val="en-US" w:eastAsia="zh-CN" w:bidi="ar"/>
              </w:rPr>
              <w:t>创办或孵化</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家企业，企业估值总计达</w:t>
            </w:r>
            <w:r>
              <w:rPr>
                <w:rFonts w:hint="eastAsia" w:ascii="Times New Roman" w:hAnsi="Times New Roman" w:eastAsia="仿宋_GB2312" w:cs="仿宋_GB2312"/>
                <w:color w:val="000000"/>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万元以上。</w:t>
            </w:r>
          </w:p>
        </w:tc>
      </w:tr>
      <w:tr w14:paraId="47A5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14:paraId="5551E395">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申报类别</w:t>
            </w:r>
          </w:p>
          <w:p w14:paraId="646FF273">
            <w:pPr>
              <w:snapToGrid w:val="0"/>
              <w:jc w:val="center"/>
              <w:rPr>
                <w:rFonts w:hint="eastAsia" w:ascii="Times New Roman" w:hAnsi="Times New Roman" w:eastAsia="仿宋_GB2312" w:cs="仿宋_GB2312"/>
                <w:kern w:val="2"/>
                <w:position w:val="-50"/>
                <w:sz w:val="24"/>
                <w:szCs w:val="24"/>
                <w:lang w:val="en-US" w:eastAsia="zh-CN" w:bidi="ar-SA"/>
              </w:rPr>
            </w:pPr>
            <w:r>
              <w:rPr>
                <w:rFonts w:hint="eastAsia" w:ascii="Times New Roman" w:hAnsi="Times New Roman" w:eastAsia="仿宋_GB2312" w:cs="仿宋_GB2312"/>
                <w:kern w:val="0"/>
                <w:position w:val="0"/>
                <w:sz w:val="24"/>
                <w:lang w:val="en-US" w:eastAsia="zh-CN"/>
              </w:rPr>
              <w:t>（可多选）</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14:paraId="31EBCA7D">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食品及添加剂领域□</w:t>
            </w:r>
          </w:p>
          <w:p w14:paraId="0BA37F3A">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生物制药领域□</w:t>
            </w:r>
          </w:p>
          <w:p w14:paraId="55904D0A">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化妆品领域□</w:t>
            </w:r>
          </w:p>
          <w:p w14:paraId="072C0A4B">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化工领域□</w:t>
            </w:r>
          </w:p>
          <w:p w14:paraId="00DEDD1C">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能源领域□</w:t>
            </w:r>
          </w:p>
          <w:p w14:paraId="56189D38">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酶制剂领域□</w:t>
            </w:r>
          </w:p>
          <w:p w14:paraId="193A7748">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木质纤维素利用领域□</w:t>
            </w:r>
          </w:p>
          <w:p w14:paraId="510D47A4">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一碳化合物原料利用领域□</w:t>
            </w:r>
          </w:p>
          <w:p w14:paraId="198B7BF4">
            <w:pPr>
              <w:widowControl/>
              <w:spacing w:line="380" w:lineRule="exact"/>
              <w:rPr>
                <w:rFonts w:hint="eastAsia" w:ascii="Times New Roman" w:hAnsi="Times New Roman"/>
                <w:lang w:val="en-US" w:eastAsia="zh-CN"/>
              </w:rPr>
            </w:pPr>
            <w:r>
              <w:rPr>
                <w:rFonts w:hint="eastAsia" w:ascii="Times New Roman" w:hAnsi="Times New Roman" w:eastAsia="仿宋_GB2312" w:cs="仿宋_GB2312"/>
                <w:kern w:val="0"/>
                <w:sz w:val="24"/>
                <w:szCs w:val="24"/>
                <w:lang w:eastAsia="zh-CN"/>
              </w:rPr>
              <w:t>植物底盘细胞开发领域□</w:t>
            </w:r>
          </w:p>
        </w:tc>
      </w:tr>
      <w:bookmarkEnd w:id="2"/>
    </w:tbl>
    <w:p w14:paraId="1EDD6E42">
      <w:pPr>
        <w:numPr>
          <w:ilvl w:val="0"/>
          <w:numId w:val="1"/>
        </w:numPr>
        <w:spacing w:line="360" w:lineRule="auto"/>
        <w:rPr>
          <w:rFonts w:hint="eastAsia" w:ascii="Times New Roman" w:hAnsi="Times New Roman" w:eastAsia="黑体"/>
          <w:b/>
          <w:sz w:val="30"/>
        </w:rPr>
      </w:pPr>
      <w:bookmarkStart w:id="5" w:name="OLE_LINK12"/>
      <w:r>
        <w:rPr>
          <w:rFonts w:hint="eastAsia" w:ascii="Times New Roman" w:hAnsi="Times New Roman" w:eastAsia="黑体"/>
          <w:b/>
          <w:sz w:val="30"/>
        </w:rPr>
        <w:t>主要内容</w:t>
      </w:r>
      <w:bookmarkEnd w:id="5"/>
      <w:r>
        <w:rPr>
          <w:rFonts w:hint="eastAsia" w:ascii="Times New Roman" w:hAnsi="Times New Roman" w:eastAsia="黑体"/>
          <w:b/>
          <w:sz w:val="30"/>
        </w:rPr>
        <w:t>（按照申报类别阐述）</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170"/>
        <w:gridCol w:w="557"/>
        <w:gridCol w:w="170"/>
        <w:gridCol w:w="445"/>
        <w:gridCol w:w="984"/>
        <w:gridCol w:w="339"/>
        <w:gridCol w:w="637"/>
        <w:gridCol w:w="310"/>
        <w:gridCol w:w="433"/>
        <w:gridCol w:w="126"/>
        <w:gridCol w:w="401"/>
        <w:gridCol w:w="492"/>
        <w:gridCol w:w="1416"/>
        <w:gridCol w:w="816"/>
        <w:gridCol w:w="864"/>
        <w:gridCol w:w="504"/>
        <w:gridCol w:w="368"/>
        <w:gridCol w:w="170"/>
      </w:tblGrid>
      <w:tr w14:paraId="3A3A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21" w:hRule="atLeast"/>
          <w:jc w:val="center"/>
        </w:trPr>
        <w:tc>
          <w:tcPr>
            <w:tcW w:w="727" w:type="dxa"/>
            <w:gridSpan w:val="2"/>
            <w:tcBorders>
              <w:top w:val="single" w:color="auto" w:sz="4" w:space="0"/>
              <w:left w:val="single" w:color="auto" w:sz="4" w:space="0"/>
              <w:bottom w:val="single" w:color="auto" w:sz="4" w:space="0"/>
              <w:right w:val="single" w:color="auto" w:sz="4" w:space="0"/>
            </w:tcBorders>
            <w:noWrap w:val="0"/>
            <w:vAlign w:val="center"/>
          </w:tcPr>
          <w:p w14:paraId="42DA4B06">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kern w:val="2"/>
                <w:sz w:val="24"/>
                <w:szCs w:val="24"/>
              </w:rPr>
            </w:pPr>
            <w:r>
              <w:rPr>
                <w:rFonts w:hint="eastAsia" w:ascii="Times New Roman" w:hAnsi="Times New Roman" w:eastAsia="仿宋_GB2312" w:cs="Times New Roman"/>
                <w:b w:val="0"/>
                <w:kern w:val="2"/>
                <w:sz w:val="24"/>
                <w:szCs w:val="24"/>
                <w:lang w:val="en-US" w:eastAsia="zh-CN" w:bidi="ar"/>
              </w:rPr>
              <w:t>基本情况</w:t>
            </w:r>
          </w:p>
        </w:tc>
        <w:tc>
          <w:tcPr>
            <w:tcW w:w="8305" w:type="dxa"/>
            <w:gridSpan w:val="15"/>
            <w:tcBorders>
              <w:top w:val="single" w:color="auto" w:sz="4" w:space="0"/>
              <w:left w:val="nil"/>
              <w:bottom w:val="single" w:color="auto" w:sz="4" w:space="0"/>
              <w:right w:val="single" w:color="auto" w:sz="4" w:space="0"/>
            </w:tcBorders>
            <w:noWrap w:val="0"/>
            <w:vAlign w:val="top"/>
          </w:tcPr>
          <w:p w14:paraId="2D695BE2">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简要描述中试平台实体经营情况、主营业务、提供中试服务的具体内容、发展历程、技术来源。（</w:t>
            </w:r>
            <w:r>
              <w:rPr>
                <w:rFonts w:hint="default" w:ascii="Times New Roman" w:hAnsi="Times New Roman" w:eastAsia="仿宋_GB2312" w:cs="Times New Roman"/>
                <w:kern w:val="2"/>
                <w:sz w:val="24"/>
                <w:szCs w:val="24"/>
                <w:lang w:val="en-US" w:eastAsia="zh-CN" w:bidi="ar"/>
              </w:rPr>
              <w:t>800</w:t>
            </w:r>
            <w:r>
              <w:rPr>
                <w:rFonts w:hint="eastAsia" w:ascii="仿宋_GB2312" w:hAnsi="Times New Roman" w:eastAsia="仿宋_GB2312" w:cs="仿宋_GB2312"/>
                <w:kern w:val="2"/>
                <w:sz w:val="24"/>
                <w:szCs w:val="24"/>
                <w:lang w:val="en-US" w:eastAsia="zh-CN" w:bidi="ar"/>
              </w:rPr>
              <w:t>字以内）</w:t>
            </w:r>
          </w:p>
          <w:p w14:paraId="0A0E0107">
            <w:pPr>
              <w:pStyle w:val="6"/>
              <w:keepNext w:val="0"/>
              <w:keepLines w:val="0"/>
              <w:widowControl w:val="0"/>
              <w:suppressLineNumbers w:val="0"/>
              <w:spacing w:before="100" w:beforeAutospacing="1" w:after="120" w:afterAutospacing="0"/>
              <w:ind w:left="0" w:right="0" w:firstLine="0" w:firstLineChars="0"/>
              <w:jc w:val="both"/>
              <w:rPr>
                <w:rFonts w:hint="eastAsia" w:ascii="Times New Roman" w:hAnsi="Times New Roman" w:eastAsia="仿宋_GB2312" w:cs="Times New Roman"/>
                <w:kern w:val="0"/>
                <w:sz w:val="24"/>
                <w:szCs w:val="24"/>
              </w:rPr>
            </w:pPr>
          </w:p>
          <w:p w14:paraId="1606364E">
            <w:pPr>
              <w:pStyle w:val="6"/>
              <w:keepNext w:val="0"/>
              <w:keepLines w:val="0"/>
              <w:widowControl w:val="0"/>
              <w:suppressLineNumbers w:val="0"/>
              <w:spacing w:before="120" w:beforeAutospacing="0" w:after="120" w:afterAutospacing="0"/>
              <w:ind w:left="0" w:right="0" w:firstLine="0" w:firstLineChars="0"/>
              <w:jc w:val="both"/>
              <w:outlineLvl w:val="0"/>
              <w:rPr>
                <w:rFonts w:hint="eastAsia" w:ascii="Times New Roman" w:hAnsi="Times New Roman" w:eastAsia="仿宋_GB2312" w:cs="Arial"/>
                <w:b/>
                <w:kern w:val="2"/>
                <w:sz w:val="24"/>
                <w:szCs w:val="24"/>
              </w:rPr>
            </w:pPr>
          </w:p>
          <w:p w14:paraId="210B5169">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kern w:val="2"/>
                <w:sz w:val="24"/>
                <w:szCs w:val="24"/>
              </w:rPr>
            </w:pPr>
          </w:p>
          <w:p w14:paraId="556BA430">
            <w:pPr>
              <w:pStyle w:val="6"/>
              <w:keepNext w:val="0"/>
              <w:keepLines w:val="0"/>
              <w:widowControl w:val="0"/>
              <w:suppressLineNumbers w:val="0"/>
              <w:spacing w:before="100" w:beforeAutospacing="1" w:after="120" w:afterAutospacing="0"/>
              <w:ind w:left="0" w:right="0" w:firstLine="0" w:firstLineChars="0"/>
              <w:jc w:val="both"/>
              <w:rPr>
                <w:rFonts w:hint="eastAsia" w:ascii="Times New Roman" w:hAnsi="Times New Roman" w:eastAsia="仿宋_GB2312" w:cs="Times New Roman"/>
                <w:kern w:val="0"/>
                <w:sz w:val="24"/>
                <w:szCs w:val="24"/>
              </w:rPr>
            </w:pPr>
          </w:p>
          <w:p w14:paraId="265F7BA7">
            <w:pPr>
              <w:pStyle w:val="6"/>
              <w:keepNext w:val="0"/>
              <w:keepLines w:val="0"/>
              <w:widowControl w:val="0"/>
              <w:suppressLineNumbers w:val="0"/>
              <w:spacing w:before="120" w:beforeAutospacing="0" w:after="120" w:afterAutospacing="0"/>
              <w:ind w:left="0" w:right="0" w:firstLine="0" w:firstLineChars="0"/>
              <w:jc w:val="both"/>
              <w:outlineLvl w:val="0"/>
              <w:rPr>
                <w:rFonts w:hint="eastAsia" w:ascii="Times New Roman" w:hAnsi="Times New Roman" w:eastAsia="仿宋_GB2312" w:cs="Arial"/>
                <w:b/>
                <w:kern w:val="2"/>
                <w:sz w:val="24"/>
                <w:szCs w:val="24"/>
              </w:rPr>
            </w:pPr>
          </w:p>
          <w:p w14:paraId="75DF38E1">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kern w:val="2"/>
                <w:sz w:val="24"/>
                <w:szCs w:val="24"/>
              </w:rPr>
            </w:pPr>
          </w:p>
          <w:p w14:paraId="10057589">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6488B612">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2D98D26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14:paraId="2ADB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restart"/>
            <w:tcBorders>
              <w:top w:val="single" w:color="auto" w:sz="4" w:space="0"/>
              <w:left w:val="single" w:color="auto" w:sz="4" w:space="0"/>
              <w:right w:val="single" w:color="auto" w:sz="4" w:space="0"/>
            </w:tcBorders>
            <w:noWrap w:val="0"/>
            <w:vAlign w:val="center"/>
          </w:tcPr>
          <w:p w14:paraId="54D09488">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仿宋_GB2312" w:cs="Times New Roman"/>
                <w:b/>
                <w:kern w:val="2"/>
                <w:sz w:val="24"/>
                <w:szCs w:val="24"/>
              </w:rPr>
            </w:pPr>
            <w:r>
              <w:rPr>
                <w:rFonts w:hint="eastAsia" w:ascii="Times New Roman" w:hAnsi="Times New Roman" w:eastAsia="仿宋_GB2312" w:cs="仿宋_GB2312"/>
                <w:b w:val="0"/>
                <w:kern w:val="2"/>
                <w:sz w:val="24"/>
                <w:szCs w:val="24"/>
                <w:lang w:val="en-US" w:eastAsia="zh-CN" w:bidi="ar"/>
              </w:rPr>
              <w:t>技术设备条件</w:t>
            </w:r>
          </w:p>
        </w:tc>
        <w:tc>
          <w:tcPr>
            <w:tcW w:w="3274" w:type="dxa"/>
            <w:gridSpan w:val="7"/>
            <w:tcBorders>
              <w:top w:val="single" w:color="auto" w:sz="4" w:space="0"/>
              <w:left w:val="nil"/>
              <w:bottom w:val="single" w:color="auto" w:sz="4" w:space="0"/>
              <w:right w:val="single" w:color="auto" w:sz="4" w:space="0"/>
            </w:tcBorders>
            <w:noWrap w:val="0"/>
            <w:vAlign w:val="center"/>
          </w:tcPr>
          <w:p w14:paraId="012204C2">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仿宋_GB2312"/>
                <w:kern w:val="2"/>
                <w:sz w:val="24"/>
                <w:szCs w:val="24"/>
              </w:rPr>
            </w:pPr>
            <w:r>
              <w:rPr>
                <w:rFonts w:hint="eastAsia" w:ascii="Times New Roman" w:hAnsi="Times New Roman" w:eastAsia="仿宋_GB2312" w:cs="仿宋_GB2312"/>
                <w:b w:val="0"/>
                <w:kern w:val="2"/>
                <w:sz w:val="24"/>
                <w:szCs w:val="24"/>
                <w:lang w:val="en-US" w:eastAsia="zh-CN" w:bidi="ar"/>
              </w:rPr>
              <w:t>主要使用的底盘细胞</w:t>
            </w:r>
          </w:p>
        </w:tc>
        <w:tc>
          <w:tcPr>
            <w:tcW w:w="5031" w:type="dxa"/>
            <w:gridSpan w:val="8"/>
            <w:tcBorders>
              <w:top w:val="single" w:color="auto" w:sz="4" w:space="0"/>
              <w:left w:val="nil"/>
              <w:bottom w:val="single" w:color="auto" w:sz="4" w:space="0"/>
              <w:right w:val="single" w:color="auto" w:sz="4" w:space="0"/>
            </w:tcBorders>
            <w:noWrap w:val="0"/>
            <w:vAlign w:val="center"/>
          </w:tcPr>
          <w:p w14:paraId="27AAC66B">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2"/>
                <w:sz w:val="24"/>
                <w:szCs w:val="24"/>
                <w:lang w:val="en-US" w:eastAsia="zh-CN" w:bidi="ar"/>
              </w:rPr>
              <w:t>（填写具体底盘细胞名称）</w:t>
            </w:r>
          </w:p>
        </w:tc>
      </w:tr>
      <w:tr w14:paraId="06AB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14:paraId="5C3628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restart"/>
            <w:tcBorders>
              <w:top w:val="single" w:color="auto" w:sz="4" w:space="0"/>
              <w:left w:val="nil"/>
              <w:right w:val="single" w:color="auto" w:sz="4" w:space="0"/>
            </w:tcBorders>
            <w:noWrap w:val="0"/>
            <w:vAlign w:val="center"/>
          </w:tcPr>
          <w:p w14:paraId="26175827">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p w14:paraId="14C8B5D0">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b w:val="0"/>
                <w:kern w:val="2"/>
                <w:sz w:val="24"/>
                <w:szCs w:val="24"/>
              </w:rPr>
            </w:pPr>
          </w:p>
          <w:p w14:paraId="6C5CE616">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r>
              <w:rPr>
                <w:rFonts w:hint="eastAsia" w:ascii="Times New Roman" w:hAnsi="Times New Roman" w:eastAsia="仿宋_GB2312" w:cs="仿宋_GB2312"/>
                <w:b w:val="0"/>
                <w:kern w:val="2"/>
                <w:sz w:val="24"/>
                <w:szCs w:val="24"/>
                <w:lang w:val="en-US" w:eastAsia="zh-CN" w:bidi="ar"/>
              </w:rPr>
              <w:t>中试装备仪器</w:t>
            </w:r>
          </w:p>
        </w:tc>
        <w:tc>
          <w:tcPr>
            <w:tcW w:w="984" w:type="dxa"/>
            <w:vMerge w:val="restart"/>
            <w:tcBorders>
              <w:top w:val="single" w:color="auto" w:sz="4" w:space="0"/>
              <w:left w:val="nil"/>
              <w:right w:val="single" w:color="auto" w:sz="4" w:space="0"/>
            </w:tcBorders>
            <w:noWrap w:val="0"/>
            <w:vAlign w:val="center"/>
          </w:tcPr>
          <w:p w14:paraId="0ADDD54D">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发酵或酶催化相关设备</w:t>
            </w:r>
          </w:p>
        </w:tc>
        <w:tc>
          <w:tcPr>
            <w:tcW w:w="1286" w:type="dxa"/>
            <w:gridSpan w:val="3"/>
            <w:tcBorders>
              <w:top w:val="single" w:color="auto" w:sz="4" w:space="0"/>
              <w:left w:val="nil"/>
              <w:bottom w:val="single" w:color="auto" w:sz="4" w:space="0"/>
              <w:right w:val="single" w:color="auto" w:sz="4" w:space="0"/>
            </w:tcBorders>
            <w:noWrap w:val="0"/>
            <w:vAlign w:val="center"/>
          </w:tcPr>
          <w:p w14:paraId="1AE7892A">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类别</w:t>
            </w:r>
          </w:p>
        </w:tc>
        <w:tc>
          <w:tcPr>
            <w:tcW w:w="433" w:type="dxa"/>
            <w:tcBorders>
              <w:top w:val="single" w:color="auto" w:sz="4" w:space="0"/>
              <w:left w:val="nil"/>
              <w:bottom w:val="single" w:color="auto" w:sz="4" w:space="0"/>
              <w:right w:val="single" w:color="auto" w:sz="4" w:space="0"/>
            </w:tcBorders>
            <w:noWrap w:val="0"/>
            <w:vAlign w:val="center"/>
          </w:tcPr>
          <w:p w14:paraId="3BD0E97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14:paraId="159E83C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体积（</w:t>
            </w:r>
            <w:r>
              <w:rPr>
                <w:rFonts w:hint="default" w:ascii="Times New Roman" w:hAnsi="Times New Roman" w:eastAsia="仿宋_GB2312" w:cs="Times New Roman"/>
                <w:kern w:val="2"/>
                <w:sz w:val="18"/>
                <w:szCs w:val="18"/>
                <w:lang w:val="en-US" w:eastAsia="zh-CN" w:bidi="ar"/>
              </w:rPr>
              <w:t>L</w:t>
            </w:r>
            <w:r>
              <w:rPr>
                <w:rFonts w:hint="eastAsia" w:ascii="仿宋_GB2312" w:hAnsi="Times New Roman" w:eastAsia="仿宋_GB2312" w:cs="仿宋_GB2312"/>
                <w:kern w:val="2"/>
                <w:sz w:val="18"/>
                <w:szCs w:val="18"/>
                <w:lang w:val="en-US" w:eastAsia="zh-CN" w:bidi="ar"/>
              </w:rPr>
              <w:t>）</w:t>
            </w:r>
          </w:p>
        </w:tc>
        <w:tc>
          <w:tcPr>
            <w:tcW w:w="492" w:type="dxa"/>
            <w:tcBorders>
              <w:top w:val="single" w:color="auto" w:sz="4" w:space="0"/>
              <w:left w:val="nil"/>
              <w:bottom w:val="single" w:color="auto" w:sz="4" w:space="0"/>
              <w:right w:val="single" w:color="auto" w:sz="4" w:space="0"/>
            </w:tcBorders>
            <w:noWrap w:val="0"/>
            <w:vAlign w:val="center"/>
          </w:tcPr>
          <w:p w14:paraId="5CA15BA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数量</w:t>
            </w:r>
          </w:p>
        </w:tc>
        <w:tc>
          <w:tcPr>
            <w:tcW w:w="1416" w:type="dxa"/>
            <w:tcBorders>
              <w:top w:val="single" w:color="auto" w:sz="4" w:space="0"/>
              <w:left w:val="nil"/>
              <w:bottom w:val="single" w:color="auto" w:sz="4" w:space="0"/>
              <w:right w:val="single" w:color="auto" w:sz="4" w:space="0"/>
            </w:tcBorders>
            <w:noWrap w:val="0"/>
            <w:vAlign w:val="center"/>
          </w:tcPr>
          <w:p w14:paraId="402D741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14:paraId="7A0CC48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14:paraId="3ABE863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14:paraId="11083DB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14:paraId="43DAC44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14:paraId="3D24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14:paraId="06787A4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5F9D2E4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50DE1C0F">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66C4B93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发酵罐）</w:t>
            </w:r>
          </w:p>
        </w:tc>
        <w:tc>
          <w:tcPr>
            <w:tcW w:w="433" w:type="dxa"/>
            <w:tcBorders>
              <w:top w:val="single" w:color="auto" w:sz="4" w:space="0"/>
              <w:left w:val="nil"/>
              <w:bottom w:val="single" w:color="auto" w:sz="4" w:space="0"/>
              <w:right w:val="single" w:color="auto" w:sz="4" w:space="0"/>
            </w:tcBorders>
            <w:noWrap w:val="0"/>
            <w:vAlign w:val="center"/>
          </w:tcPr>
          <w:p w14:paraId="72891DA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1420034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196FAC9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3239D36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76CCD2A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57D556E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0EA5385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095C112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39F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14:paraId="589D897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0DB9D406">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148AEE36">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7174D81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both"/>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反应器</w:t>
            </w: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082205E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42DDCF28">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542CA47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6C53A6F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28A8FD0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1BC44B4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596B193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52857AA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0111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14:paraId="1721CE22">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7889C89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5EA40E9D">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6ACD4C7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7F81ABB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16046AA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1623B42E">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7EAD6B4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1567CD2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3412945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6E3848D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1F4EE5D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6826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14:paraId="5A9A3EC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42A771A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14:paraId="4F106B63">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22547C0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7A99079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4583D75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163D3DD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0672C92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045C1E1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6B5D26E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75B39FD8">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1EB58B0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5EB0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14:paraId="5D990A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59A02690">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b w:val="0"/>
                <w:kern w:val="2"/>
                <w:sz w:val="24"/>
                <w:szCs w:val="24"/>
              </w:rPr>
            </w:pPr>
          </w:p>
        </w:tc>
        <w:tc>
          <w:tcPr>
            <w:tcW w:w="984" w:type="dxa"/>
            <w:vMerge w:val="restart"/>
            <w:tcBorders>
              <w:top w:val="single" w:color="auto" w:sz="4" w:space="0"/>
              <w:left w:val="nil"/>
              <w:right w:val="single" w:color="auto" w:sz="4" w:space="0"/>
            </w:tcBorders>
            <w:noWrap w:val="0"/>
            <w:vAlign w:val="center"/>
          </w:tcPr>
          <w:p w14:paraId="4CBDBCFA">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纯化浓缩设备</w:t>
            </w:r>
          </w:p>
        </w:tc>
        <w:tc>
          <w:tcPr>
            <w:tcW w:w="1286" w:type="dxa"/>
            <w:gridSpan w:val="3"/>
            <w:tcBorders>
              <w:top w:val="single" w:color="auto" w:sz="4" w:space="0"/>
              <w:left w:val="nil"/>
              <w:bottom w:val="single" w:color="auto" w:sz="4" w:space="0"/>
              <w:right w:val="single" w:color="auto" w:sz="4" w:space="0"/>
            </w:tcBorders>
            <w:noWrap w:val="0"/>
            <w:vAlign w:val="center"/>
          </w:tcPr>
          <w:p w14:paraId="206A267A">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14:paraId="17814FB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14:paraId="34E0217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14:paraId="72A630C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14:paraId="3D581C7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14:paraId="264AC73A">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14:paraId="232F872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14:paraId="6D00C21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14:paraId="0147B14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14:paraId="0A29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38" w:hRule="atLeast"/>
          <w:jc w:val="center"/>
        </w:trPr>
        <w:tc>
          <w:tcPr>
            <w:tcW w:w="727" w:type="dxa"/>
            <w:gridSpan w:val="2"/>
            <w:vMerge w:val="continue"/>
            <w:tcBorders>
              <w:left w:val="single" w:color="auto" w:sz="4" w:space="0"/>
              <w:right w:val="single" w:color="auto" w:sz="4" w:space="0"/>
            </w:tcBorders>
            <w:noWrap w:val="0"/>
            <w:vAlign w:val="center"/>
          </w:tcPr>
          <w:p w14:paraId="3BACFDF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3B5812D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6AF8CFB6">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48211B7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4386BC5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79B8D22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7528688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6E82475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4D1CDE3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76D4BDB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61E9630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233A702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4A86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14:paraId="12D9C58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7052976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7D966408">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7E98AD1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1563A05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3C04479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4CA1C69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4181BFB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30334DB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6261363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4B356B7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0681F28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2267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6" w:hRule="atLeast"/>
          <w:jc w:val="center"/>
        </w:trPr>
        <w:tc>
          <w:tcPr>
            <w:tcW w:w="727" w:type="dxa"/>
            <w:gridSpan w:val="2"/>
            <w:vMerge w:val="continue"/>
            <w:tcBorders>
              <w:left w:val="single" w:color="auto" w:sz="4" w:space="0"/>
              <w:right w:val="single" w:color="auto" w:sz="4" w:space="0"/>
            </w:tcBorders>
            <w:noWrap w:val="0"/>
            <w:vAlign w:val="center"/>
          </w:tcPr>
          <w:p w14:paraId="76D6618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14:paraId="6A72352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14:paraId="24FAB31B">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6142777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19D151B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11FDFD9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0AA021F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6661160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1D39066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1C7A5C3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37F10CE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16F5502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4853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18" w:hRule="atLeast"/>
          <w:jc w:val="center"/>
        </w:trPr>
        <w:tc>
          <w:tcPr>
            <w:tcW w:w="727" w:type="dxa"/>
            <w:gridSpan w:val="2"/>
            <w:vMerge w:val="continue"/>
            <w:tcBorders>
              <w:left w:val="single" w:color="auto" w:sz="4" w:space="0"/>
              <w:right w:val="single" w:color="auto" w:sz="4" w:space="0"/>
            </w:tcBorders>
            <w:noWrap w:val="0"/>
            <w:vAlign w:val="center"/>
          </w:tcPr>
          <w:p w14:paraId="4D4F17B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11861A65">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14:paraId="2F736353">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检验设备</w:t>
            </w:r>
          </w:p>
        </w:tc>
        <w:tc>
          <w:tcPr>
            <w:tcW w:w="1286" w:type="dxa"/>
            <w:gridSpan w:val="3"/>
            <w:tcBorders>
              <w:top w:val="single" w:color="auto" w:sz="4" w:space="0"/>
              <w:left w:val="nil"/>
              <w:bottom w:val="single" w:color="auto" w:sz="4" w:space="0"/>
              <w:right w:val="single" w:color="auto" w:sz="4" w:space="0"/>
            </w:tcBorders>
            <w:noWrap w:val="0"/>
            <w:vAlign w:val="center"/>
          </w:tcPr>
          <w:p w14:paraId="0F2850D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14:paraId="274A3DCE">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14:paraId="42BFCD7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14:paraId="4B893C3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14:paraId="1BB0837E">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14:paraId="512ED56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14:paraId="7D1B32D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14:paraId="459E703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14:paraId="462DE43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14:paraId="2759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14:paraId="5D56F5F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2D486C80">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07665DBE">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68FB42A2">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r>
              <w:rPr>
                <w:rFonts w:hint="eastAsia" w:ascii="Times New Roman" w:hAnsi="Times New Roman" w:eastAsia="宋体" w:cs="Times New Roman"/>
                <w:kern w:val="2"/>
                <w:sz w:val="20"/>
                <w:szCs w:val="20"/>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220292B6">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14:paraId="57EA6256">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14:paraId="00B47451">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14:paraId="3E5132AE">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14:paraId="54594030">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14:paraId="3CFE637B">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14:paraId="03DBD4A4">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14:paraId="627C4293">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14:paraId="7D0E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6" w:hRule="atLeast"/>
          <w:jc w:val="center"/>
        </w:trPr>
        <w:tc>
          <w:tcPr>
            <w:tcW w:w="727" w:type="dxa"/>
            <w:gridSpan w:val="2"/>
            <w:vMerge w:val="continue"/>
            <w:tcBorders>
              <w:left w:val="single" w:color="auto" w:sz="4" w:space="0"/>
              <w:right w:val="single" w:color="auto" w:sz="4" w:space="0"/>
            </w:tcBorders>
            <w:noWrap w:val="0"/>
            <w:vAlign w:val="center"/>
          </w:tcPr>
          <w:p w14:paraId="15500B6F">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04C3DAA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6D85B77B">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426960AD">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33" w:type="dxa"/>
            <w:tcBorders>
              <w:top w:val="single" w:color="auto" w:sz="4" w:space="0"/>
              <w:left w:val="nil"/>
              <w:bottom w:val="single" w:color="auto" w:sz="4" w:space="0"/>
              <w:right w:val="single" w:color="auto" w:sz="4" w:space="0"/>
            </w:tcBorders>
            <w:noWrap w:val="0"/>
            <w:vAlign w:val="center"/>
          </w:tcPr>
          <w:p w14:paraId="5FF537FD">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14:paraId="5ADAE6A0">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14:paraId="67FCFC8B">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14:paraId="15F660F8">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14:paraId="3A24D354">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14:paraId="47D02C1F">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14:paraId="10860FA2">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14:paraId="165D0755">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14:paraId="302D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8" w:hRule="atLeast"/>
          <w:jc w:val="center"/>
        </w:trPr>
        <w:tc>
          <w:tcPr>
            <w:tcW w:w="727" w:type="dxa"/>
            <w:gridSpan w:val="2"/>
            <w:vMerge w:val="continue"/>
            <w:tcBorders>
              <w:left w:val="single" w:color="auto" w:sz="4" w:space="0"/>
              <w:right w:val="single" w:color="auto" w:sz="4" w:space="0"/>
            </w:tcBorders>
            <w:noWrap w:val="0"/>
            <w:vAlign w:val="center"/>
          </w:tcPr>
          <w:p w14:paraId="12D8358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467FD20B">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14:paraId="79744747">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35BEE484">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33" w:type="dxa"/>
            <w:tcBorders>
              <w:top w:val="single" w:color="auto" w:sz="4" w:space="0"/>
              <w:left w:val="nil"/>
              <w:bottom w:val="single" w:color="auto" w:sz="4" w:space="0"/>
              <w:right w:val="single" w:color="auto" w:sz="4" w:space="0"/>
            </w:tcBorders>
            <w:noWrap w:val="0"/>
            <w:vAlign w:val="center"/>
          </w:tcPr>
          <w:p w14:paraId="7ACE9C6C">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14:paraId="558D7E15">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14:paraId="2152A731">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14:paraId="0D028537">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14:paraId="4EB87356">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14:paraId="346EE916">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14:paraId="53A58618">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14:paraId="49552F3E">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14:paraId="0530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14:paraId="0EE7C47E">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7CF1BF0B">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14:paraId="7D3374C1">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其他设备</w:t>
            </w:r>
          </w:p>
        </w:tc>
        <w:tc>
          <w:tcPr>
            <w:tcW w:w="1286" w:type="dxa"/>
            <w:gridSpan w:val="3"/>
            <w:tcBorders>
              <w:top w:val="single" w:color="auto" w:sz="4" w:space="0"/>
              <w:left w:val="nil"/>
              <w:bottom w:val="single" w:color="auto" w:sz="4" w:space="0"/>
              <w:right w:val="single" w:color="auto" w:sz="4" w:space="0"/>
            </w:tcBorders>
            <w:noWrap w:val="0"/>
            <w:vAlign w:val="center"/>
          </w:tcPr>
          <w:p w14:paraId="78654E8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14:paraId="530C6DF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14:paraId="06B0582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14:paraId="2B431AA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14:paraId="079452E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14:paraId="688C679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14:paraId="71AD6AC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14:paraId="04B9914A">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14:paraId="0F290BD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14:paraId="155E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14:paraId="343A6FED">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3423DF45">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0292E15F">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2BB8CF9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3B302A7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11EDCD3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233FFDF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44716A1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55E03BDA">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550E2F1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22A6B27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1593569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0C8C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14:paraId="467F0C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2FB7343E">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19BA0523">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2E683FB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2BF1E44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47070CE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22F828F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7E8FA36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5E0C015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5BACF05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0D641B4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3FA44525">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37A0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14:paraId="64E928B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3907E00C">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600717EE">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3317FC4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35AC22A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01AE523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41A1465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617EE77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3759061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5E431CA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0D05B9E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4D17ADB4">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37E0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14:paraId="76D62FB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3040A6ED">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14:paraId="2FE38528">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72641CC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10BB357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5A3EA80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70875A4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5A49091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249BB33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1F13128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2204B33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0A52E428">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6F82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42" w:hRule="atLeast"/>
          <w:jc w:val="center"/>
        </w:trPr>
        <w:tc>
          <w:tcPr>
            <w:tcW w:w="727" w:type="dxa"/>
            <w:gridSpan w:val="2"/>
            <w:vMerge w:val="continue"/>
            <w:tcBorders>
              <w:left w:val="single" w:color="auto" w:sz="4" w:space="0"/>
              <w:right w:val="single" w:color="auto" w:sz="4" w:space="0"/>
            </w:tcBorders>
            <w:noWrap w:val="0"/>
            <w:vAlign w:val="center"/>
          </w:tcPr>
          <w:p w14:paraId="57ACAEE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1359DA69">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14:paraId="3F0F8290">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仿宋_GB2312" w:cs="仿宋_GB2312"/>
                <w:kern w:val="2"/>
                <w:sz w:val="24"/>
                <w:szCs w:val="24"/>
              </w:rPr>
            </w:pPr>
            <w:r>
              <w:rPr>
                <w:rFonts w:hint="eastAsia" w:ascii="Times New Roman" w:hAnsi="Times New Roman" w:eastAsia="仿宋_GB2312" w:cs="仿宋_GB2312"/>
                <w:kern w:val="2"/>
                <w:sz w:val="21"/>
                <w:szCs w:val="21"/>
                <w:lang w:val="en-US" w:eastAsia="zh-CN" w:bidi="ar"/>
              </w:rPr>
              <w:t>数字化软件系统</w:t>
            </w:r>
          </w:p>
        </w:tc>
        <w:tc>
          <w:tcPr>
            <w:tcW w:w="1286" w:type="dxa"/>
            <w:gridSpan w:val="3"/>
            <w:tcBorders>
              <w:top w:val="single" w:color="auto" w:sz="4" w:space="0"/>
              <w:left w:val="nil"/>
              <w:bottom w:val="single" w:color="auto" w:sz="4" w:space="0"/>
              <w:right w:val="single" w:color="auto" w:sz="4" w:space="0"/>
            </w:tcBorders>
            <w:noWrap w:val="0"/>
            <w:vAlign w:val="center"/>
          </w:tcPr>
          <w:p w14:paraId="1273ABED">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软件名称</w:t>
            </w:r>
          </w:p>
        </w:tc>
        <w:tc>
          <w:tcPr>
            <w:tcW w:w="433" w:type="dxa"/>
            <w:tcBorders>
              <w:top w:val="single" w:color="auto" w:sz="4" w:space="0"/>
              <w:left w:val="nil"/>
              <w:bottom w:val="single" w:color="auto" w:sz="4" w:space="0"/>
              <w:right w:val="single" w:color="auto" w:sz="4" w:space="0"/>
            </w:tcBorders>
            <w:noWrap w:val="0"/>
            <w:vAlign w:val="center"/>
          </w:tcPr>
          <w:p w14:paraId="0EEE1DE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14:paraId="63E03D3F">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版本</w:t>
            </w:r>
          </w:p>
        </w:tc>
        <w:tc>
          <w:tcPr>
            <w:tcW w:w="492" w:type="dxa"/>
            <w:tcBorders>
              <w:top w:val="single" w:color="auto" w:sz="4" w:space="0"/>
              <w:left w:val="nil"/>
              <w:bottom w:val="single" w:color="auto" w:sz="4" w:space="0"/>
              <w:right w:val="single" w:color="auto" w:sz="4" w:space="0"/>
            </w:tcBorders>
            <w:noWrap w:val="0"/>
            <w:vAlign w:val="center"/>
          </w:tcPr>
          <w:p w14:paraId="500B9C83">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检测对象</w:t>
            </w:r>
          </w:p>
        </w:tc>
        <w:tc>
          <w:tcPr>
            <w:tcW w:w="1416" w:type="dxa"/>
            <w:tcBorders>
              <w:top w:val="single" w:color="auto" w:sz="4" w:space="0"/>
              <w:left w:val="nil"/>
              <w:bottom w:val="single" w:color="auto" w:sz="4" w:space="0"/>
              <w:right w:val="single" w:color="auto" w:sz="4" w:space="0"/>
            </w:tcBorders>
            <w:noWrap w:val="0"/>
            <w:vAlign w:val="center"/>
          </w:tcPr>
          <w:p w14:paraId="1C7A4B3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14:paraId="0F661D9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14:paraId="7FE8ED7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14:paraId="6F33C03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14:paraId="08B1E40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14:paraId="2D3C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14:paraId="17FEC5D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14:paraId="6AF2281F">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14:paraId="3935161A">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518CF9B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14:paraId="0E77128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46D5847E">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24BBAD9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45F1EF9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3C4CA96B">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1A5201E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61D7627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066E9FA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14:paraId="5A98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6"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14:paraId="37B9D71A">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bottom w:val="single" w:color="auto" w:sz="4" w:space="0"/>
              <w:right w:val="single" w:color="auto" w:sz="4" w:space="0"/>
            </w:tcBorders>
            <w:noWrap w:val="0"/>
            <w:vAlign w:val="top"/>
          </w:tcPr>
          <w:p w14:paraId="090F4E57">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14:paraId="56F11BF3">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14:paraId="0395A777">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14:paraId="0B3CA396">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14:paraId="4BD4A1E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14:paraId="5D43B2AC">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14:paraId="7C9BD131">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14:paraId="2A4B0FD0">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14:paraId="719D00B8">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14:paraId="4E37F659">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14:paraId="34735FF2">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bookmarkEnd w:id="4"/>
      <w:tr w14:paraId="6188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restart"/>
            <w:tcBorders>
              <w:left w:val="single" w:color="auto" w:sz="4" w:space="0"/>
              <w:right w:val="single" w:color="auto" w:sz="4" w:space="0"/>
            </w:tcBorders>
            <w:noWrap w:val="0"/>
            <w:vAlign w:val="center"/>
          </w:tcPr>
          <w:p w14:paraId="6538DC72">
            <w:pPr>
              <w:rPr>
                <w:rFonts w:ascii="Times New Roman" w:hAnsi="Times New Roman"/>
              </w:rPr>
            </w:pPr>
            <w:bookmarkStart w:id="6" w:name="OLE_LINK33" w:colFirst="0" w:colLast="1"/>
            <w:r>
              <w:rPr>
                <w:rFonts w:hint="eastAsia" w:ascii="Times New Roman" w:hAnsi="Times New Roman" w:eastAsia="仿宋_GB2312" w:cs="仿宋_GB2312"/>
                <w:b w:val="0"/>
                <w:bCs w:val="0"/>
                <w:sz w:val="24"/>
              </w:rPr>
              <w:t>公共基础条件</w:t>
            </w: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14:paraId="5C87B625">
            <w:pPr>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val="0"/>
                <w:bCs w:val="0"/>
                <w:sz w:val="24"/>
                <w:szCs w:val="24"/>
                <w:lang w:val="en-US" w:eastAsia="zh-CN"/>
              </w:rPr>
              <w:t>场所配备及资质</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14:paraId="25ECFC25">
            <w:pPr>
              <w:jc w:val="left"/>
              <w:rPr>
                <w:rFonts w:hint="default"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用房面积</w:t>
            </w:r>
            <w:r>
              <w:rPr>
                <w:rFonts w:hint="eastAsia" w:ascii="Times New Roman" w:hAnsi="Times New Roman" w:eastAsia="仿宋_GB2312" w:cs="仿宋_GB2312"/>
                <w:sz w:val="24"/>
                <w:szCs w:val="24"/>
                <w:highlight w:val="none"/>
                <w:u w:val="single"/>
                <w:lang w:val="en-US" w:eastAsia="zh-CN"/>
              </w:rPr>
              <w:t xml:space="preserve">      </w:t>
            </w:r>
            <w:r>
              <w:rPr>
                <w:rFonts w:hint="eastAsia" w:ascii="Times New Roman" w:hAnsi="Times New Roman" w:eastAsia="仿宋_GB2312" w:cs="仿宋_GB2312"/>
                <w:sz w:val="24"/>
                <w:szCs w:val="24"/>
                <w:highlight w:val="none"/>
                <w:u w:val="none"/>
                <w:lang w:val="en-US" w:eastAsia="zh-CN"/>
              </w:rPr>
              <w:t>平方米</w:t>
            </w:r>
            <w:r>
              <w:rPr>
                <w:rFonts w:hint="eastAsia" w:ascii="Times New Roman" w:hAnsi="Times New Roman" w:eastAsia="仿宋_GB2312" w:cs="仿宋_GB2312"/>
                <w:sz w:val="24"/>
                <w:szCs w:val="24"/>
                <w:highlight w:val="none"/>
                <w:lang w:val="en-US" w:eastAsia="zh-CN"/>
              </w:rPr>
              <w:t>。</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szCs w:val="24"/>
                <w:highlight w:val="none"/>
                <w:lang w:val="en-US" w:eastAsia="zh-CN"/>
              </w:rPr>
              <w:t>具备中试现场条件。</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highlight w:val="none"/>
              </w:rPr>
              <w:t>通过安评、环评、卫评，并取得相应资质</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highlight w:val="none"/>
              </w:rPr>
              <w:t>具有防爆、消防等相关安全防护设备。</w:t>
            </w:r>
          </w:p>
        </w:tc>
      </w:tr>
      <w:tr w14:paraId="5A37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continue"/>
            <w:tcBorders>
              <w:left w:val="single" w:color="auto" w:sz="4" w:space="0"/>
              <w:right w:val="single" w:color="auto" w:sz="4" w:space="0"/>
            </w:tcBorders>
            <w:noWrap w:val="0"/>
            <w:vAlign w:val="center"/>
          </w:tcPr>
          <w:p w14:paraId="56D1C8B4">
            <w:pPr>
              <w:jc w:val="both"/>
              <w:rPr>
                <w:rFonts w:ascii="Times New Roman" w:hAnsi="Times New Roman"/>
              </w:rPr>
            </w:pP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14:paraId="5F0F47F0">
            <w:pPr>
              <w:jc w:val="center"/>
              <w:rPr>
                <w:rFonts w:hint="eastAsia" w:ascii="Times New Roman" w:hAnsi="Times New Roman" w:eastAsia="仿宋_GB2312" w:cs="仿宋_GB2312"/>
                <w:sz w:val="24"/>
              </w:rPr>
            </w:pPr>
            <w:r>
              <w:rPr>
                <w:rFonts w:hint="eastAsia" w:ascii="Times New Roman" w:hAnsi="Times New Roman" w:eastAsia="仿宋_GB2312" w:cs="仿宋_GB2312"/>
                <w:b w:val="0"/>
                <w:bCs w:val="0"/>
                <w:sz w:val="24"/>
                <w:szCs w:val="24"/>
              </w:rPr>
              <w:t>公用工程</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14:paraId="3DC70CA5">
            <w:pPr>
              <w:jc w:val="left"/>
              <w:rPr>
                <w:rFonts w:hint="eastAsia" w:ascii="Times New Roman" w:hAnsi="Times New Roman" w:eastAsia="仿宋_GB2312" w:cs="仿宋_GB2312"/>
                <w:sz w:val="24"/>
                <w:szCs w:val="24"/>
                <w:highlight w:val="none"/>
                <w:u w:val="single"/>
                <w:lang w:val="en-US" w:eastAsia="zh-CN"/>
              </w:rPr>
            </w:pPr>
            <w:r>
              <w:rPr>
                <w:rFonts w:hint="eastAsia" w:ascii="Times New Roman" w:hAnsi="Times New Roman" w:eastAsia="仿宋_GB2312" w:cs="仿宋_GB2312"/>
                <w:sz w:val="24"/>
                <w:szCs w:val="24"/>
                <w:highlight w:val="none"/>
                <w:lang w:val="en-US" w:eastAsia="zh-CN"/>
              </w:rPr>
              <w:t>具有的公用工程：</w:t>
            </w:r>
            <w:r>
              <w:rPr>
                <w:rFonts w:hint="eastAsia" w:ascii="Times New Roman" w:hAnsi="Times New Roman" w:eastAsia="仿宋_GB2312" w:cs="仿宋_GB2312"/>
                <w:sz w:val="24"/>
                <w:szCs w:val="24"/>
                <w:highlight w:val="none"/>
                <w:u w:val="single"/>
                <w:lang w:val="en-US" w:eastAsia="zh-CN"/>
              </w:rPr>
              <w:t xml:space="preserve">                              </w:t>
            </w:r>
          </w:p>
          <w:p w14:paraId="7A75DD02">
            <w:pPr>
              <w:jc w:val="left"/>
              <w:rPr>
                <w:rFonts w:hint="default" w:ascii="Times New Roman" w:hAnsi="Times New Roman" w:eastAsia="仿宋_GB2312" w:cs="仿宋_GB2312"/>
                <w:sz w:val="24"/>
                <w:szCs w:val="24"/>
                <w:highlight w:val="none"/>
                <w:u w:val="single"/>
                <w:lang w:val="en-US" w:eastAsia="zh-CN"/>
              </w:rPr>
            </w:pPr>
            <w:r>
              <w:rPr>
                <w:rFonts w:hint="eastAsia" w:ascii="Times New Roman" w:hAnsi="Times New Roman" w:eastAsia="仿宋_GB2312" w:cs="仿宋_GB2312"/>
                <w:sz w:val="24"/>
                <w:szCs w:val="24"/>
                <w:highlight w:val="none"/>
                <w:u w:val="single"/>
                <w:lang w:val="en-US" w:eastAsia="zh-CN"/>
              </w:rPr>
              <w:t xml:space="preserve">                                              </w:t>
            </w:r>
          </w:p>
        </w:tc>
      </w:tr>
      <w:tr w14:paraId="6BB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14:paraId="5DCA3175">
            <w:pPr>
              <w:jc w:val="both"/>
              <w:rPr>
                <w:rFonts w:hint="eastAsia" w:ascii="Times New Roman" w:hAnsi="Times New Roman" w:eastAsia="仿宋_GB2312" w:cs="仿宋_GB2312"/>
                <w:sz w:val="24"/>
                <w:szCs w:val="24"/>
                <w:highlight w:val="none"/>
                <w:lang w:val="en-US" w:eastAsia="zh-CN"/>
              </w:rPr>
            </w:pP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14:paraId="1C88AD44">
            <w:pPr>
              <w:jc w:val="center"/>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人才团队</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14:paraId="459C3BB1">
            <w:pPr>
              <w:jc w:val="left"/>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b w:val="0"/>
                <w:bCs w:val="0"/>
                <w:sz w:val="24"/>
                <w:szCs w:val="24"/>
                <w:lang w:val="en-US" w:eastAsia="zh-CN"/>
              </w:rPr>
              <w:t>配备健康证及</w:t>
            </w:r>
            <w:r>
              <w:rPr>
                <w:rFonts w:hint="eastAsia" w:ascii="Times New Roman" w:hAnsi="Times New Roman" w:eastAsia="仿宋_GB2312" w:cs="仿宋_GB2312"/>
                <w:b w:val="0"/>
                <w:bCs w:val="0"/>
                <w:sz w:val="24"/>
                <w:szCs w:val="24"/>
                <w:highlight w:val="none"/>
                <w:lang w:val="en-US" w:eastAsia="zh-CN"/>
              </w:rPr>
              <w:t>特种设备操作等相关资</w:t>
            </w:r>
            <w:r>
              <w:rPr>
                <w:rFonts w:hint="eastAsia" w:ascii="Times New Roman" w:hAnsi="Times New Roman" w:eastAsia="仿宋_GB2312" w:cs="仿宋_GB2312"/>
                <w:b w:val="0"/>
                <w:bCs w:val="0"/>
                <w:sz w:val="24"/>
                <w:szCs w:val="24"/>
                <w:lang w:val="en-US" w:eastAsia="zh-CN"/>
              </w:rPr>
              <w:t>质。</w:t>
            </w:r>
          </w:p>
          <w:p w14:paraId="1C3C4962">
            <w:pPr>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lang w:val="en-US" w:eastAsia="zh-CN"/>
              </w:rPr>
              <w:t>中试服务的</w:t>
            </w:r>
            <w:r>
              <w:rPr>
                <w:rFonts w:hint="eastAsia" w:ascii="Times New Roman" w:hAnsi="Times New Roman" w:eastAsia="仿宋_GB2312" w:cs="仿宋_GB2312"/>
                <w:b w:val="0"/>
                <w:bCs w:val="0"/>
                <w:sz w:val="24"/>
                <w:szCs w:val="24"/>
                <w:lang w:val="en-US" w:eastAsia="zh-CN"/>
              </w:rPr>
              <w:t>固定</w:t>
            </w:r>
            <w:r>
              <w:rPr>
                <w:rFonts w:hint="eastAsia" w:ascii="Times New Roman" w:hAnsi="Times New Roman" w:eastAsia="仿宋_GB2312" w:cs="仿宋_GB2312"/>
                <w:sz w:val="24"/>
                <w:szCs w:val="24"/>
                <w:lang w:val="en-US" w:eastAsia="zh-CN"/>
              </w:rPr>
              <w:t>技术团队人员</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人，其中</w:t>
            </w:r>
            <w:r>
              <w:rPr>
                <w:rFonts w:hint="eastAsia" w:ascii="Times New Roman" w:hAnsi="Times New Roman" w:eastAsia="仿宋_GB2312" w:cs="仿宋_GB2312"/>
                <w:b w:val="0"/>
                <w:bCs w:val="0"/>
                <w:sz w:val="24"/>
                <w:szCs w:val="24"/>
                <w:lang w:val="en-US" w:eastAsia="zh-CN"/>
              </w:rPr>
              <w:t>硕士</w:t>
            </w:r>
            <w:r>
              <w:rPr>
                <w:rFonts w:hint="eastAsia" w:ascii="Times New Roman" w:hAnsi="Times New Roman" w:eastAsia="仿宋_GB2312" w:cs="仿宋_GB2312"/>
                <w:sz w:val="24"/>
                <w:szCs w:val="24"/>
                <w:lang w:val="en-US" w:eastAsia="zh-CN"/>
              </w:rPr>
              <w:t>以上学历或</w:t>
            </w:r>
            <w:r>
              <w:rPr>
                <w:rFonts w:hint="eastAsia" w:ascii="Times New Roman" w:hAnsi="Times New Roman" w:eastAsia="仿宋_GB2312" w:cs="仿宋_GB2312"/>
                <w:b w:val="0"/>
                <w:bCs w:val="0"/>
                <w:sz w:val="24"/>
                <w:szCs w:val="24"/>
                <w:lang w:val="en-US" w:eastAsia="zh-CN"/>
              </w:rPr>
              <w:t>中级以上</w:t>
            </w:r>
            <w:r>
              <w:rPr>
                <w:rFonts w:hint="eastAsia" w:ascii="Times New Roman" w:hAnsi="Times New Roman" w:eastAsia="仿宋_GB2312" w:cs="仿宋_GB2312"/>
                <w:sz w:val="24"/>
                <w:szCs w:val="24"/>
                <w:lang w:val="en-US" w:eastAsia="zh-CN"/>
              </w:rPr>
              <w:t>职称的科技人员</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人，占总人数比重</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 xml:space="preserve"> 。</w:t>
            </w:r>
          </w:p>
        </w:tc>
      </w:tr>
      <w:tr w14:paraId="31F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4751"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14:paraId="1D34B5D4">
            <w:pPr>
              <w:jc w:val="both"/>
              <w:rPr>
                <w:rFonts w:hint="eastAsia" w:ascii="Times New Roman" w:hAnsi="Times New Roman" w:eastAsia="仿宋_GB2312" w:cs="仿宋_GB2312"/>
                <w:sz w:val="24"/>
                <w:szCs w:val="24"/>
                <w:highlight w:val="none"/>
                <w:lang w:val="en-US" w:eastAsia="zh-CN"/>
              </w:rPr>
            </w:pP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14:paraId="6CCF2E3A">
            <w:pPr>
              <w:jc w:val="both"/>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（以上</w:t>
            </w:r>
            <w:r>
              <w:rPr>
                <w:rFonts w:hint="eastAsia" w:ascii="Times New Roman" w:hAnsi="Times New Roman" w:eastAsia="仿宋_GB2312" w:cs="仿宋_GB2312"/>
                <w:sz w:val="24"/>
                <w:highlight w:val="none"/>
                <w:lang w:val="en-US" w:eastAsia="zh-CN"/>
              </w:rPr>
              <w:t>场所配备</w:t>
            </w:r>
            <w:r>
              <w:rPr>
                <w:rFonts w:hint="eastAsia" w:ascii="Times New Roman" w:hAnsi="Times New Roman" w:eastAsia="仿宋_GB2312" w:cs="仿宋_GB2312"/>
                <w:sz w:val="24"/>
                <w:highlight w:val="none"/>
              </w:rPr>
              <w:t>及资质</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rPr>
              <w:t>公用工程</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rPr>
              <w:t>人才团队</w:t>
            </w:r>
            <w:r>
              <w:rPr>
                <w:rFonts w:hint="eastAsia" w:ascii="Times New Roman" w:hAnsi="Times New Roman" w:eastAsia="仿宋_GB2312" w:cs="仿宋_GB2312"/>
                <w:sz w:val="24"/>
                <w:highlight w:val="none"/>
                <w:lang w:val="en-US" w:eastAsia="zh-CN"/>
              </w:rPr>
              <w:t>等</w:t>
            </w:r>
            <w:r>
              <w:rPr>
                <w:rFonts w:hint="eastAsia" w:ascii="Times New Roman" w:hAnsi="Times New Roman" w:eastAsia="仿宋_GB2312" w:cs="仿宋_GB2312"/>
                <w:sz w:val="24"/>
                <w:szCs w:val="24"/>
                <w:highlight w:val="none"/>
                <w:lang w:val="en-US" w:eastAsia="zh-CN"/>
              </w:rPr>
              <w:t>响应情况，需提供必要佐证材料）</w:t>
            </w:r>
          </w:p>
        </w:tc>
      </w:tr>
      <w:tr w14:paraId="622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4070" w:hRule="atLeast"/>
          <w:jc w:val="center"/>
        </w:trPr>
        <w:tc>
          <w:tcPr>
            <w:tcW w:w="727" w:type="dxa"/>
            <w:gridSpan w:val="2"/>
            <w:tcBorders>
              <w:left w:val="single" w:color="auto" w:sz="4" w:space="0"/>
              <w:bottom w:val="single" w:color="auto" w:sz="4" w:space="0"/>
              <w:right w:val="single" w:color="auto" w:sz="4" w:space="0"/>
            </w:tcBorders>
            <w:noWrap w:val="0"/>
            <w:vAlign w:val="center"/>
          </w:tcPr>
          <w:p w14:paraId="18011CEF">
            <w:pPr>
              <w:spacing w:line="360" w:lineRule="auto"/>
              <w:jc w:val="both"/>
              <w:rPr>
                <w:rFonts w:ascii="Times New Roman" w:hAnsi="Times New Roman"/>
              </w:rPr>
            </w:pPr>
            <w:r>
              <w:rPr>
                <w:rFonts w:hint="eastAsia" w:ascii="Times New Roman" w:hAnsi="Times New Roman" w:eastAsia="仿宋_GB2312"/>
                <w:b w:val="0"/>
                <w:bCs w:val="0"/>
                <w:sz w:val="24"/>
                <w:lang w:val="en-US" w:eastAsia="zh-CN"/>
              </w:rPr>
              <w:t>运营管理</w:t>
            </w: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14:paraId="5E5ADDE3">
            <w:pPr>
              <w:spacing w:line="360" w:lineRule="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简述本中试平台在平台运营管理、设备更新改造等方面的进展情况等。（500字以内）</w:t>
            </w:r>
          </w:p>
          <w:p w14:paraId="6416F1CE">
            <w:pPr>
              <w:spacing w:line="360" w:lineRule="auto"/>
              <w:rPr>
                <w:rFonts w:hint="eastAsia" w:ascii="Times New Roman" w:hAnsi="Times New Roman" w:eastAsia="仿宋_GB2312" w:cs="仿宋_GB2312"/>
                <w:sz w:val="24"/>
                <w:szCs w:val="24"/>
                <w:highlight w:val="none"/>
                <w:lang w:val="en-US" w:eastAsia="zh-CN"/>
              </w:rPr>
            </w:pPr>
          </w:p>
        </w:tc>
      </w:tr>
      <w:tr w14:paraId="54DF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restart"/>
            <w:tcBorders>
              <w:left w:val="single" w:color="auto" w:sz="4" w:space="0"/>
              <w:right w:val="single" w:color="auto" w:sz="4" w:space="0"/>
            </w:tcBorders>
            <w:noWrap w:val="0"/>
            <w:vAlign w:val="center"/>
          </w:tcPr>
          <w:p w14:paraId="72C51BE6">
            <w:pPr>
              <w:spacing w:line="360" w:lineRule="auto"/>
              <w:jc w:val="center"/>
              <w:rPr>
                <w:rFonts w:ascii="Times New Roman" w:hAnsi="Times New Roman"/>
              </w:rPr>
            </w:pPr>
            <w:r>
              <w:rPr>
                <w:rFonts w:hint="eastAsia" w:ascii="Times New Roman" w:hAnsi="Times New Roman" w:eastAsia="仿宋_GB2312"/>
                <w:b w:val="0"/>
                <w:bCs w:val="0"/>
                <w:sz w:val="24"/>
                <w:highlight w:val="none"/>
                <w:lang w:val="en-US" w:eastAsia="zh-CN"/>
              </w:rPr>
              <w:t>知识产权保护</w:t>
            </w: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14:paraId="5D8C2BC4">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组织框架情况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14:paraId="45859E81">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（简述管理制度）</w:t>
            </w:r>
          </w:p>
        </w:tc>
      </w:tr>
      <w:tr w14:paraId="49D8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14:paraId="6F32395D">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14:paraId="2F61151A">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菌种管理情况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14:paraId="4336C063">
            <w:pPr>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（简述管理制度）</w:t>
            </w:r>
          </w:p>
        </w:tc>
      </w:tr>
      <w:tr w14:paraId="454E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14:paraId="2ECA6E56">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14:paraId="649A46CE">
            <w:pPr>
              <w:tabs>
                <w:tab w:val="left" w:pos="227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14:paraId="14363702">
            <w:pPr>
              <w:tabs>
                <w:tab w:val="left" w:pos="2272"/>
              </w:tabs>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highlight w:val="none"/>
                <w:lang w:val="en-US" w:eastAsia="zh-CN"/>
              </w:rPr>
              <w:t>（简述管理制度）</w:t>
            </w:r>
          </w:p>
        </w:tc>
      </w:tr>
      <w:tr w14:paraId="0369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14:paraId="39A8BE20">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14:paraId="33DCFC3F">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现场管理情况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14:paraId="02F507EE">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（简述管理制度）</w:t>
            </w:r>
          </w:p>
        </w:tc>
      </w:tr>
      <w:tr w14:paraId="029E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2638"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14:paraId="36D8ED3B">
            <w:pPr>
              <w:spacing w:line="360" w:lineRule="auto"/>
              <w:rPr>
                <w:rFonts w:hint="eastAsia" w:ascii="Times New Roman" w:hAnsi="Times New Roman" w:eastAsia="仿宋_GB2312" w:cs="仿宋_GB2312"/>
                <w:sz w:val="24"/>
                <w:szCs w:val="24"/>
                <w:highlight w:val="none"/>
                <w:lang w:val="en-US" w:eastAsia="zh-CN"/>
              </w:rPr>
            </w:pP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14:paraId="661E837C">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（需提供相关佐证材料）</w:t>
            </w:r>
          </w:p>
        </w:tc>
      </w:tr>
      <w:tr w14:paraId="6F94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6216" w:hRule="atLeast"/>
          <w:jc w:val="center"/>
        </w:trPr>
        <w:tc>
          <w:tcPr>
            <w:tcW w:w="727" w:type="dxa"/>
            <w:gridSpan w:val="2"/>
            <w:tcBorders>
              <w:left w:val="single" w:color="auto" w:sz="4" w:space="0"/>
              <w:right w:val="single" w:color="auto" w:sz="4" w:space="0"/>
            </w:tcBorders>
            <w:noWrap w:val="0"/>
            <w:vAlign w:val="center"/>
          </w:tcPr>
          <w:p w14:paraId="12D3D5F1">
            <w:pPr>
              <w:spacing w:line="360" w:lineRule="auto"/>
              <w:jc w:val="center"/>
              <w:rPr>
                <w:rFonts w:ascii="Times New Roman" w:hAnsi="Times New Roman"/>
              </w:rPr>
            </w:pPr>
            <w:r>
              <w:rPr>
                <w:rFonts w:hint="eastAsia" w:ascii="Times New Roman" w:hAnsi="Times New Roman" w:eastAsia="仿宋_GB2312"/>
                <w:b w:val="0"/>
                <w:bCs w:val="0"/>
                <w:sz w:val="24"/>
                <w:lang w:val="en-US" w:eastAsia="zh-CN"/>
              </w:rPr>
              <w:t>市场服务</w:t>
            </w: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14:paraId="2773E490">
            <w:pPr>
              <w:spacing w:line="360" w:lineRule="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sz w:val="24"/>
                <w:lang w:val="en-US" w:eastAsia="zh-CN"/>
              </w:rPr>
              <w:t>近三年平台相关服务</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val="en-US" w:eastAsia="zh-CN"/>
              </w:rPr>
              <w:t>家企业，合同总金额</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val="en-US" w:eastAsia="zh-CN"/>
              </w:rPr>
              <w:t>万元</w:t>
            </w:r>
            <w:r>
              <w:rPr>
                <w:rFonts w:hint="eastAsia" w:ascii="Times New Roman" w:hAnsi="Times New Roman" w:eastAsia="仿宋_GB2312"/>
                <w:sz w:val="24"/>
              </w:rPr>
              <w:t>（附单项合同及合同金额汇总表）</w:t>
            </w:r>
            <w:r>
              <w:rPr>
                <w:rFonts w:hint="eastAsia" w:ascii="Times New Roman" w:hAnsi="Times New Roman" w:eastAsia="仿宋_GB2312"/>
                <w:sz w:val="24"/>
                <w:lang w:val="en-US" w:eastAsia="zh-CN"/>
              </w:rPr>
              <w:t>。</w:t>
            </w:r>
            <w:r>
              <w:rPr>
                <w:rFonts w:hint="eastAsia" w:ascii="Times New Roman" w:hAnsi="Times New Roman" w:eastAsia="仿宋_GB2312"/>
                <w:sz w:val="24"/>
              </w:rPr>
              <w:t>其中，列举2—3个典型案例，中试服务任务名称，解决的主要问题，完成该中试服务所用周期及合同金额（500字以内）。</w:t>
            </w:r>
          </w:p>
        </w:tc>
      </w:tr>
      <w:bookmarkEnd w:id="6"/>
    </w:tbl>
    <w:p w14:paraId="270A214F">
      <w:pPr>
        <w:rPr>
          <w:rFonts w:ascii="Times New Roman" w:hAnsi="Times New Roman"/>
        </w:rPr>
      </w:pPr>
    </w:p>
    <w:p w14:paraId="7D647BE4">
      <w:pPr>
        <w:pStyle w:val="2"/>
      </w:pPr>
    </w:p>
    <w:p w14:paraId="7DFE5DDE">
      <w:pPr>
        <w:spacing w:line="360" w:lineRule="auto"/>
        <w:outlineLvl w:val="9"/>
        <w:rPr>
          <w:rFonts w:hint="default" w:ascii="Times New Roman" w:hAnsi="Times New Roman" w:eastAsia="黑体"/>
          <w:b/>
          <w:sz w:val="30"/>
          <w:lang w:val="en-US" w:eastAsia="zh-CN"/>
        </w:rPr>
      </w:pPr>
      <w:r>
        <w:rPr>
          <w:rFonts w:hint="eastAsia" w:ascii="Times New Roman" w:hAnsi="Times New Roman" w:eastAsia="黑体"/>
          <w:b/>
          <w:sz w:val="30"/>
          <w:lang w:val="en-US" w:eastAsia="zh-CN"/>
        </w:rPr>
        <w:t>三</w:t>
      </w:r>
      <w:r>
        <w:rPr>
          <w:rFonts w:hint="eastAsia" w:ascii="Times New Roman" w:hAnsi="Times New Roman" w:eastAsia="黑体"/>
          <w:b/>
          <w:sz w:val="30"/>
        </w:rPr>
        <w:t>、</w:t>
      </w:r>
      <w:r>
        <w:rPr>
          <w:rFonts w:hint="eastAsia" w:ascii="Times New Roman" w:hAnsi="Times New Roman" w:eastAsia="黑体"/>
          <w:b/>
          <w:sz w:val="30"/>
          <w:lang w:val="en-US" w:eastAsia="zh-CN"/>
        </w:rPr>
        <w:t>发展目标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752"/>
      </w:tblGrid>
      <w:tr w14:paraId="483C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0"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0A97E473">
            <w:pPr>
              <w:adjustRightInd w:val="0"/>
              <w:snapToGrid w:val="0"/>
              <w:jc w:val="center"/>
              <w:rPr>
                <w:rFonts w:hint="default" w:ascii="Times New Roman" w:hAnsi="Times New Roman" w:eastAsia="仿宋_GB2312" w:cs="仿宋_GB2312"/>
                <w:position w:val="-50"/>
                <w:sz w:val="24"/>
                <w:lang w:val="en-US" w:eastAsia="zh-CN"/>
              </w:rPr>
            </w:pPr>
            <w:r>
              <w:rPr>
                <w:rFonts w:hint="eastAsia" w:ascii="Times New Roman" w:hAnsi="Times New Roman" w:eastAsia="仿宋_GB2312" w:cs="仿宋_GB2312"/>
                <w:kern w:val="0"/>
                <w:position w:val="0"/>
                <w:sz w:val="24"/>
                <w:lang w:val="en-US" w:eastAsia="zh-CN"/>
              </w:rPr>
              <w:t>服务目标</w:t>
            </w:r>
          </w:p>
        </w:tc>
        <w:tc>
          <w:tcPr>
            <w:tcW w:w="7752" w:type="dxa"/>
            <w:tcBorders>
              <w:top w:val="single" w:color="auto" w:sz="4" w:space="0"/>
              <w:left w:val="single" w:color="auto" w:sz="4" w:space="0"/>
              <w:bottom w:val="single" w:color="auto" w:sz="4" w:space="0"/>
              <w:right w:val="single" w:color="auto" w:sz="4" w:space="0"/>
            </w:tcBorders>
            <w:noWrap w:val="0"/>
            <w:vAlign w:val="top"/>
          </w:tcPr>
          <w:p w14:paraId="1BE659CB">
            <w:pPr>
              <w:widowControl/>
              <w:snapToGrid/>
              <w:spacing w:line="400" w:lineRule="exact"/>
              <w:jc w:val="both"/>
              <w:rPr>
                <w:rFonts w:hint="eastAsia" w:ascii="Times New Roman" w:hAnsi="Times New Roman" w:eastAsia="仿宋_GB2312" w:cs="仿宋_GB2312"/>
                <w:kern w:val="0"/>
                <w:sz w:val="24"/>
                <w:szCs w:val="24"/>
                <w:lang w:bidi="ar-SA"/>
              </w:rPr>
            </w:pPr>
            <w:r>
              <w:rPr>
                <w:rFonts w:hint="eastAsia" w:ascii="Times New Roman" w:hAnsi="Times New Roman" w:eastAsia="仿宋_GB2312" w:cs="仿宋_GB2312"/>
                <w:kern w:val="0"/>
                <w:sz w:val="24"/>
                <w:szCs w:val="24"/>
                <w:lang w:val="en-US" w:eastAsia="zh-CN" w:bidi="ar-SA"/>
              </w:rPr>
              <w:t>基于对应产业发展趋势和中试需求，</w:t>
            </w:r>
            <w:r>
              <w:rPr>
                <w:rFonts w:hint="eastAsia" w:ascii="Times New Roman" w:hAnsi="Times New Roman" w:eastAsia="仿宋_GB2312" w:cs="仿宋_GB2312"/>
                <w:kern w:val="0"/>
                <w:sz w:val="24"/>
                <w:szCs w:val="24"/>
                <w:lang w:bidi="ar-SA"/>
              </w:rPr>
              <w:t>提出</w:t>
            </w:r>
            <w:r>
              <w:rPr>
                <w:rFonts w:hint="eastAsia" w:ascii="Times New Roman" w:hAnsi="Times New Roman" w:eastAsia="仿宋_GB2312" w:cs="仿宋_GB2312"/>
                <w:kern w:val="0"/>
                <w:sz w:val="24"/>
                <w:szCs w:val="24"/>
                <w:lang w:val="en-US" w:eastAsia="zh-CN" w:bidi="ar-SA"/>
              </w:rPr>
              <w:t>未来2—3年，本平台将如何开展服务</w:t>
            </w:r>
            <w:r>
              <w:rPr>
                <w:rFonts w:hint="eastAsia" w:ascii="Times New Roman" w:hAnsi="Times New Roman" w:eastAsia="仿宋_GB2312" w:cs="仿宋_GB2312"/>
                <w:kern w:val="0"/>
                <w:sz w:val="24"/>
                <w:szCs w:val="24"/>
                <w:lang w:bidi="ar-SA"/>
              </w:rPr>
              <w:t>，</w:t>
            </w:r>
            <w:r>
              <w:rPr>
                <w:rFonts w:hint="eastAsia" w:ascii="Times New Roman" w:hAnsi="Times New Roman" w:eastAsia="仿宋_GB2312" w:cs="仿宋_GB2312"/>
                <w:kern w:val="0"/>
                <w:sz w:val="24"/>
                <w:szCs w:val="24"/>
                <w:lang w:val="en-US" w:eastAsia="zh-CN" w:bidi="ar-SA"/>
              </w:rPr>
              <w:t>填写具体的服务企业类型、企业数量、服务内容和服务额规模目标，要求细化、具体、可进行量化考核评估。（300字以内）</w:t>
            </w:r>
          </w:p>
          <w:p w14:paraId="7A234671">
            <w:pPr>
              <w:snapToGrid w:val="0"/>
              <w:jc w:val="both"/>
              <w:rPr>
                <w:rFonts w:hint="default" w:ascii="Times New Roman" w:hAnsi="Times New Roman" w:eastAsia="仿宋_GB2312" w:cs="仿宋_GB2312"/>
                <w:kern w:val="0"/>
                <w:position w:val="0"/>
                <w:sz w:val="24"/>
                <w:lang w:val="en-US" w:eastAsia="zh-CN"/>
              </w:rPr>
            </w:pPr>
          </w:p>
        </w:tc>
      </w:tr>
      <w:tr w14:paraId="712E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6A1FB2D8">
            <w:pPr>
              <w:snapToGrid w:val="0"/>
              <w:jc w:val="both"/>
              <w:rPr>
                <w:rFonts w:hint="default" w:ascii="Times New Roman" w:hAnsi="Times New Roman" w:eastAsia="仿宋_GB2312" w:cs="仿宋_GB2312"/>
                <w:position w:val="-50"/>
                <w:sz w:val="24"/>
                <w:lang w:val="en-US" w:eastAsia="zh-CN"/>
              </w:rPr>
            </w:pPr>
            <w:r>
              <w:rPr>
                <w:rFonts w:hint="eastAsia" w:ascii="Times New Roman" w:hAnsi="Times New Roman" w:eastAsia="仿宋_GB2312" w:cs="仿宋_GB2312"/>
                <w:position w:val="-50"/>
                <w:sz w:val="24"/>
                <w:lang w:val="en-US" w:eastAsia="zh-CN"/>
              </w:rPr>
              <w:t>软硬件提升计划</w:t>
            </w:r>
          </w:p>
        </w:tc>
        <w:tc>
          <w:tcPr>
            <w:tcW w:w="7752" w:type="dxa"/>
            <w:tcBorders>
              <w:top w:val="single" w:color="auto" w:sz="4" w:space="0"/>
              <w:left w:val="single" w:color="auto" w:sz="4" w:space="0"/>
              <w:bottom w:val="single" w:color="auto" w:sz="4" w:space="0"/>
              <w:right w:val="single" w:color="auto" w:sz="4" w:space="0"/>
            </w:tcBorders>
            <w:noWrap w:val="0"/>
            <w:vAlign w:val="top"/>
          </w:tcPr>
          <w:p w14:paraId="4A8D8BB3">
            <w:pPr>
              <w:widowControl/>
              <w:snapToGrid/>
              <w:spacing w:line="400" w:lineRule="exact"/>
              <w:jc w:val="both"/>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提出未来2—3年，本平台软硬件有无提升计划。</w:t>
            </w:r>
            <w:r>
              <w:rPr>
                <w:rFonts w:hint="eastAsia" w:ascii="Times New Roman" w:hAnsi="Times New Roman" w:eastAsia="仿宋_GB2312" w:cs="仿宋_GB2312"/>
                <w:kern w:val="0"/>
                <w:sz w:val="24"/>
                <w:szCs w:val="24"/>
              </w:rPr>
              <w:t>根据实际情况</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rPr>
              <w:t>酌情</w:t>
            </w:r>
            <w:r>
              <w:rPr>
                <w:rFonts w:hint="eastAsia" w:ascii="Times New Roman" w:hAnsi="Times New Roman" w:eastAsia="仿宋_GB2312" w:cs="仿宋_GB2312"/>
                <w:kern w:val="0"/>
                <w:sz w:val="24"/>
                <w:szCs w:val="24"/>
                <w:lang w:val="en-US" w:eastAsia="zh-CN"/>
              </w:rPr>
              <w:t>考虑自身技术改良提升、装备改造更新</w:t>
            </w: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质量控制体系建设、服务能力建设</w:t>
            </w:r>
            <w:r>
              <w:rPr>
                <w:rFonts w:hint="eastAsia" w:ascii="Times New Roman" w:hAnsi="Times New Roman" w:eastAsia="仿宋_GB2312" w:cs="仿宋_GB2312"/>
                <w:kern w:val="0"/>
                <w:sz w:val="24"/>
                <w:szCs w:val="24"/>
              </w:rPr>
              <w:t>等方面</w:t>
            </w:r>
            <w:r>
              <w:rPr>
                <w:rFonts w:hint="eastAsia" w:ascii="Times New Roman" w:hAnsi="Times New Roman" w:eastAsia="仿宋_GB2312" w:cs="仿宋_GB2312"/>
                <w:kern w:val="0"/>
                <w:sz w:val="24"/>
                <w:szCs w:val="24"/>
                <w:lang w:val="en-US" w:eastAsia="zh-CN"/>
              </w:rPr>
              <w:t>的发展计划。（500字以内）</w:t>
            </w:r>
          </w:p>
          <w:p w14:paraId="10EBE583">
            <w:pPr>
              <w:widowControl/>
              <w:snapToGrid/>
              <w:spacing w:line="400" w:lineRule="exact"/>
              <w:jc w:val="both"/>
              <w:rPr>
                <w:rFonts w:hint="eastAsia" w:ascii="Times New Roman" w:hAnsi="Times New Roman"/>
              </w:rPr>
            </w:pPr>
          </w:p>
        </w:tc>
      </w:tr>
      <w:tr w14:paraId="52AB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14:paraId="15411A97">
            <w:pPr>
              <w:snapToGrid w:val="0"/>
              <w:jc w:val="both"/>
              <w:rPr>
                <w:rFonts w:hint="eastAsia" w:ascii="Times New Roman" w:hAnsi="Times New Roman" w:eastAsia="仿宋_GB2312" w:cs="仿宋_GB2312"/>
                <w:position w:val="-50"/>
                <w:sz w:val="24"/>
                <w:lang w:val="en-US" w:eastAsia="zh-CN"/>
              </w:rPr>
            </w:pPr>
            <w:r>
              <w:rPr>
                <w:rFonts w:hint="eastAsia" w:ascii="Times New Roman" w:hAnsi="Times New Roman" w:eastAsia="仿宋_GB2312" w:cs="仿宋_GB2312"/>
                <w:position w:val="-50"/>
                <w:sz w:val="24"/>
              </w:rPr>
              <w:t>服务机制创新</w:t>
            </w:r>
          </w:p>
        </w:tc>
        <w:tc>
          <w:tcPr>
            <w:tcW w:w="7752" w:type="dxa"/>
            <w:tcBorders>
              <w:top w:val="single" w:color="auto" w:sz="4" w:space="0"/>
              <w:left w:val="single" w:color="auto" w:sz="4" w:space="0"/>
              <w:bottom w:val="single" w:color="auto" w:sz="4" w:space="0"/>
              <w:right w:val="single" w:color="auto" w:sz="4" w:space="0"/>
            </w:tcBorders>
            <w:noWrap w:val="0"/>
            <w:vAlign w:val="top"/>
          </w:tcPr>
          <w:p w14:paraId="6BE6CABB">
            <w:pPr>
              <w:widowControl/>
              <w:spacing w:line="400" w:lineRule="exact"/>
              <w:rPr>
                <w:rFonts w:hint="eastAsia" w:ascii="Times New Roman" w:hAnsi="Times New Roman"/>
              </w:rPr>
            </w:pPr>
            <w:r>
              <w:rPr>
                <w:rFonts w:hint="eastAsia" w:ascii="Times New Roman" w:hAnsi="Times New Roman" w:eastAsia="仿宋_GB2312" w:cs="仿宋_GB2312"/>
                <w:kern w:val="0"/>
                <w:sz w:val="24"/>
              </w:rPr>
              <w:t>从服务产业技术进步角度，提出创新服务机制的内容，通过中试平台的技术服务来带动产业技术水平提升的计划。</w:t>
            </w:r>
          </w:p>
        </w:tc>
      </w:tr>
    </w:tbl>
    <w:p w14:paraId="433CB5FF">
      <w:pPr>
        <w:spacing w:line="360" w:lineRule="auto"/>
        <w:rPr>
          <w:rFonts w:hint="eastAsia" w:ascii="Times New Roman" w:hAnsi="Times New Roman" w:eastAsia="黑体"/>
          <w:b/>
          <w:sz w:val="30"/>
          <w:lang w:val="en-US" w:eastAsia="zh-CN"/>
        </w:rPr>
      </w:pPr>
    </w:p>
    <w:p w14:paraId="35CD8BE9">
      <w:pPr>
        <w:spacing w:line="360" w:lineRule="auto"/>
        <w:rPr>
          <w:rFonts w:hint="eastAsia" w:ascii="Times New Roman" w:hAnsi="Times New Roman" w:eastAsia="黑体"/>
          <w:b/>
          <w:sz w:val="30"/>
          <w:lang w:val="en-US" w:eastAsia="zh-CN"/>
        </w:rPr>
      </w:pPr>
    </w:p>
    <w:p w14:paraId="01687D4A">
      <w:pPr>
        <w:spacing w:line="360" w:lineRule="auto"/>
        <w:rPr>
          <w:rFonts w:hint="eastAsia" w:ascii="Times New Roman" w:hAnsi="Times New Roman" w:eastAsia="黑体"/>
          <w:b/>
          <w:sz w:val="30"/>
          <w:lang w:val="en-US" w:eastAsia="zh-CN"/>
        </w:rPr>
      </w:pPr>
      <w:r>
        <w:rPr>
          <w:rFonts w:hint="eastAsia" w:ascii="Times New Roman" w:hAnsi="Times New Roman" w:eastAsia="黑体"/>
          <w:b/>
          <w:sz w:val="30"/>
          <w:lang w:val="en-US" w:eastAsia="zh-CN"/>
        </w:rPr>
        <w:br w:type="page"/>
      </w:r>
      <w:r>
        <w:rPr>
          <w:rFonts w:hint="eastAsia" w:ascii="Times New Roman" w:hAnsi="Times New Roman" w:eastAsia="黑体"/>
          <w:b/>
          <w:sz w:val="30"/>
          <w:lang w:val="en-US" w:eastAsia="zh-CN"/>
        </w:rPr>
        <w:t>四</w:t>
      </w:r>
      <w:r>
        <w:rPr>
          <w:rFonts w:hint="eastAsia" w:ascii="Times New Roman" w:hAnsi="Times New Roman" w:eastAsia="黑体"/>
          <w:b/>
          <w:sz w:val="30"/>
        </w:rPr>
        <w:t>、申报</w:t>
      </w:r>
      <w:r>
        <w:rPr>
          <w:rFonts w:hint="eastAsia" w:ascii="Times New Roman" w:hAnsi="Times New Roman" w:eastAsia="黑体"/>
          <w:b/>
          <w:sz w:val="30"/>
          <w:lang w:val="en-US" w:eastAsia="zh-CN"/>
        </w:rPr>
        <w:t>声明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0F94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336699CA">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u w:val="single"/>
                <w:lang w:eastAsia="zh-CN"/>
              </w:rPr>
              <w:t>（</w:t>
            </w:r>
            <w:r>
              <w:rPr>
                <w:rFonts w:hint="eastAsia" w:ascii="Times New Roman" w:hAnsi="Times New Roman" w:eastAsia="仿宋_GB2312"/>
                <w:sz w:val="24"/>
                <w:szCs w:val="24"/>
                <w:u w:val="single"/>
                <w:lang w:val="en-US" w:eastAsia="zh-CN"/>
              </w:rPr>
              <w:t>申报单位</w:t>
            </w:r>
            <w:r>
              <w:rPr>
                <w:rFonts w:hint="eastAsia" w:ascii="Times New Roman" w:hAnsi="Times New Roman" w:eastAsia="仿宋_GB2312"/>
                <w:sz w:val="24"/>
                <w:szCs w:val="24"/>
                <w:u w:val="single"/>
                <w:lang w:eastAsia="zh-CN"/>
              </w:rPr>
              <w:t>）</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郑重声明：</w:t>
            </w:r>
          </w:p>
          <w:p w14:paraId="01BE5DEC">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本单位申请的生物制造中试能力建设平台已依法依规完成建设并已投入使用，提供中试服务时合理确定服务价格并严格按照已公示标准及范围收费，严格履行知识产权保护等责任和义务。本单位</w:t>
            </w:r>
            <w:r>
              <w:rPr>
                <w:rFonts w:hint="eastAsia" w:ascii="Times New Roman" w:hAnsi="Times New Roman" w:eastAsia="仿宋_GB2312"/>
                <w:sz w:val="24"/>
                <w:szCs w:val="24"/>
              </w:rPr>
              <w:t>近三年未出现</w:t>
            </w:r>
            <w:r>
              <w:rPr>
                <w:rFonts w:hint="eastAsia" w:ascii="Times New Roman" w:hAnsi="Times New Roman" w:eastAsia="仿宋_GB2312"/>
                <w:sz w:val="24"/>
                <w:szCs w:val="24"/>
                <w:lang w:eastAsia="zh-CN"/>
              </w:rPr>
              <w:t>安全</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rPr>
              <w:t>环境</w:t>
            </w:r>
            <w:r>
              <w:rPr>
                <w:rFonts w:hint="eastAsia" w:ascii="Times New Roman" w:hAnsi="Times New Roman" w:eastAsia="仿宋_GB2312"/>
                <w:sz w:val="24"/>
                <w:szCs w:val="24"/>
                <w:lang w:eastAsia="zh-CN"/>
              </w:rPr>
              <w:t>、市场等方面</w:t>
            </w:r>
            <w:r>
              <w:rPr>
                <w:rFonts w:hint="eastAsia" w:ascii="Times New Roman" w:hAnsi="Times New Roman" w:eastAsia="仿宋_GB2312"/>
                <w:sz w:val="24"/>
                <w:szCs w:val="24"/>
              </w:rPr>
              <w:t>违法</w:t>
            </w:r>
            <w:r>
              <w:rPr>
                <w:rFonts w:hint="eastAsia" w:ascii="Times New Roman" w:hAnsi="Times New Roman" w:eastAsia="仿宋_GB2312"/>
                <w:sz w:val="24"/>
                <w:szCs w:val="24"/>
                <w:lang w:eastAsia="zh-CN"/>
              </w:rPr>
              <w:t>违规情况，</w:t>
            </w:r>
            <w:r>
              <w:rPr>
                <w:rFonts w:hint="eastAsia" w:ascii="Times New Roman" w:hAnsi="Times New Roman" w:eastAsia="仿宋_GB2312"/>
                <w:sz w:val="24"/>
                <w:szCs w:val="24"/>
                <w:lang w:val="en-US" w:eastAsia="zh-CN"/>
              </w:rPr>
              <w:t>本单位</w:t>
            </w:r>
            <w:r>
              <w:rPr>
                <w:rFonts w:hint="eastAsia" w:ascii="Times New Roman" w:hAnsi="Times New Roman" w:eastAsia="仿宋_GB2312"/>
                <w:sz w:val="24"/>
                <w:szCs w:val="24"/>
              </w:rPr>
              <w:t>获财政资金支持的项目在绩效评价、监督检查中</w:t>
            </w:r>
            <w:r>
              <w:rPr>
                <w:rFonts w:hint="eastAsia" w:ascii="Times New Roman" w:hAnsi="Times New Roman" w:eastAsia="仿宋_GB2312"/>
                <w:sz w:val="24"/>
                <w:szCs w:val="24"/>
                <w:lang w:eastAsia="zh-CN"/>
              </w:rPr>
              <w:t>均符合有关规定</w:t>
            </w:r>
            <w:r>
              <w:rPr>
                <w:rFonts w:hint="eastAsia" w:ascii="Times New Roman" w:hAnsi="Times New Roman" w:eastAsia="仿宋_GB2312"/>
                <w:sz w:val="24"/>
                <w:szCs w:val="24"/>
              </w:rPr>
              <w:t>。</w:t>
            </w:r>
          </w:p>
          <w:p w14:paraId="4C443131">
            <w:pPr>
              <w:spacing w:line="360" w:lineRule="auto"/>
              <w:ind w:firstLine="3360" w:firstLineChars="1400"/>
              <w:jc w:val="left"/>
              <w:rPr>
                <w:rFonts w:hint="eastAsia" w:ascii="Times New Roman" w:hAnsi="Times New Roman" w:eastAsia="仿宋_GB2312"/>
                <w:sz w:val="24"/>
              </w:rPr>
            </w:pPr>
          </w:p>
          <w:p w14:paraId="3D0B931F">
            <w:pPr>
              <w:spacing w:line="360" w:lineRule="auto"/>
              <w:ind w:firstLine="3360" w:firstLineChars="1400"/>
              <w:rPr>
                <w:rFonts w:ascii="Times New Roman" w:hAnsi="Times New Roman" w:eastAsia="仿宋_GB2312"/>
                <w:sz w:val="24"/>
              </w:rPr>
            </w:pPr>
            <w:r>
              <w:rPr>
                <w:rFonts w:hint="eastAsia" w:ascii="Times New Roman" w:hAnsi="Times New Roman" w:eastAsia="仿宋_GB2312"/>
                <w:sz w:val="24"/>
              </w:rPr>
              <w:t xml:space="preserve">                    负责人：</w:t>
            </w:r>
          </w:p>
          <w:p w14:paraId="067C2D52">
            <w:pPr>
              <w:spacing w:line="360" w:lineRule="auto"/>
              <w:ind w:firstLine="2160" w:firstLineChars="900"/>
              <w:jc w:val="right"/>
              <w:rPr>
                <w:rFonts w:ascii="Times New Roman" w:hAnsi="Times New Roman" w:eastAsia="仿宋_GB2312"/>
                <w:sz w:val="28"/>
              </w:rPr>
            </w:pPr>
            <w:r>
              <w:rPr>
                <w:rFonts w:hint="eastAsia" w:ascii="Times New Roman" w:hAnsi="Times New Roman" w:eastAsia="仿宋_GB2312"/>
                <w:sz w:val="24"/>
              </w:rPr>
              <w:t xml:space="preserve">      （盖章）</w:t>
            </w:r>
            <w:r>
              <w:rPr>
                <w:rFonts w:hint="eastAsia" w:ascii="Times New Roman" w:hAnsi="Times New Roman" w:eastAsia="仿宋_GB2312"/>
                <w:sz w:val="28"/>
              </w:rPr>
              <w:t xml:space="preserve">        </w:t>
            </w:r>
          </w:p>
          <w:p w14:paraId="697D74D8">
            <w:pPr>
              <w:spacing w:line="360" w:lineRule="auto"/>
              <w:rPr>
                <w:rFonts w:ascii="Times New Roman" w:hAnsi="Times New Roman"/>
                <w:sz w:val="24"/>
              </w:rPr>
            </w:pPr>
            <w:r>
              <w:rPr>
                <w:rFonts w:hint="eastAsia" w:ascii="Times New Roman" w:hAnsi="Times New Roman" w:eastAsia="仿宋_GB2312"/>
                <w:sz w:val="28"/>
              </w:rPr>
              <w:t xml:space="preserve">                                                年     月    日</w:t>
            </w:r>
          </w:p>
        </w:tc>
      </w:tr>
    </w:tbl>
    <w:p w14:paraId="64020839">
      <w:pPr>
        <w:spacing w:line="360" w:lineRule="auto"/>
        <w:rPr>
          <w:rFonts w:hint="eastAsia" w:ascii="Times New Roman" w:hAnsi="Times New Roman" w:eastAsia="黑体"/>
          <w:b/>
          <w:sz w:val="30"/>
          <w:lang w:val="en-US" w:eastAsia="zh-CN"/>
        </w:rPr>
      </w:pPr>
    </w:p>
    <w:p w14:paraId="5B1DA9CB">
      <w:pPr>
        <w:pStyle w:val="2"/>
        <w:rPr>
          <w:rFonts w:hint="eastAsia"/>
          <w:lang w:val="en-US" w:eastAsia="zh-CN"/>
        </w:rPr>
      </w:pPr>
    </w:p>
    <w:p w14:paraId="4FC18F13">
      <w:pPr>
        <w:spacing w:line="360" w:lineRule="auto"/>
        <w:rPr>
          <w:rFonts w:ascii="Times New Roman" w:hAnsi="Times New Roman" w:eastAsia="黑体"/>
          <w:b/>
          <w:sz w:val="30"/>
        </w:rPr>
      </w:pPr>
      <w:r>
        <w:rPr>
          <w:rFonts w:hint="eastAsia" w:ascii="Times New Roman" w:hAnsi="Times New Roman" w:eastAsia="黑体"/>
          <w:b/>
          <w:sz w:val="30"/>
          <w:lang w:val="en-US" w:eastAsia="zh-CN"/>
        </w:rPr>
        <w:t>五</w:t>
      </w:r>
      <w:r>
        <w:rPr>
          <w:rFonts w:hint="eastAsia" w:ascii="Times New Roman" w:hAnsi="Times New Roman" w:eastAsia="黑体"/>
          <w:b/>
          <w:sz w:val="30"/>
        </w:rPr>
        <w:t>、</w:t>
      </w:r>
      <w:r>
        <w:rPr>
          <w:rFonts w:hint="eastAsia" w:ascii="Times New Roman" w:hAnsi="Times New Roman" w:eastAsia="黑体"/>
          <w:b/>
          <w:sz w:val="30"/>
          <w:lang w:eastAsia="zh-CN"/>
        </w:rPr>
        <w:t>省级工业和信息化主管部门</w:t>
      </w:r>
      <w:r>
        <w:rPr>
          <w:rFonts w:hint="eastAsia" w:ascii="Times New Roman" w:hAnsi="Times New Roman" w:eastAsia="黑体"/>
          <w:b/>
          <w:sz w:val="30"/>
        </w:rPr>
        <w:t>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35D5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45E8BD45">
            <w:pPr>
              <w:spacing w:line="360" w:lineRule="auto"/>
              <w:rPr>
                <w:rFonts w:ascii="Times New Roman" w:hAnsi="Times New Roman" w:eastAsia="仿宋_GB2312"/>
                <w:sz w:val="28"/>
              </w:rPr>
            </w:pPr>
          </w:p>
          <w:p w14:paraId="7CC4D8EF">
            <w:pPr>
              <w:spacing w:line="360" w:lineRule="auto"/>
              <w:rPr>
                <w:rFonts w:ascii="Times New Roman" w:hAnsi="Times New Roman" w:eastAsia="仿宋_GB2312"/>
                <w:sz w:val="28"/>
              </w:rPr>
            </w:pPr>
          </w:p>
          <w:p w14:paraId="451517D1">
            <w:pPr>
              <w:spacing w:line="360" w:lineRule="auto"/>
              <w:rPr>
                <w:rFonts w:ascii="Times New Roman" w:hAnsi="Times New Roman" w:eastAsia="仿宋_GB2312"/>
                <w:sz w:val="28"/>
              </w:rPr>
            </w:pPr>
          </w:p>
          <w:p w14:paraId="6AC33B2C">
            <w:pPr>
              <w:spacing w:line="360" w:lineRule="auto"/>
              <w:rPr>
                <w:rFonts w:ascii="Times New Roman" w:hAnsi="Times New Roman" w:eastAsia="仿宋_GB2312"/>
                <w:sz w:val="28"/>
              </w:rPr>
            </w:pPr>
          </w:p>
          <w:p w14:paraId="199DD6EE">
            <w:pPr>
              <w:spacing w:line="360" w:lineRule="auto"/>
              <w:ind w:firstLine="3360" w:firstLineChars="1400"/>
              <w:rPr>
                <w:rFonts w:ascii="Times New Roman" w:hAnsi="Times New Roman" w:eastAsia="仿宋_GB2312"/>
                <w:sz w:val="24"/>
              </w:rPr>
            </w:pPr>
            <w:r>
              <w:rPr>
                <w:rFonts w:hint="eastAsia" w:ascii="Times New Roman" w:hAnsi="Times New Roman" w:eastAsia="仿宋_GB2312"/>
                <w:sz w:val="24"/>
              </w:rPr>
              <w:t xml:space="preserve">             负责人：</w:t>
            </w:r>
          </w:p>
          <w:p w14:paraId="0AACFBA2">
            <w:pPr>
              <w:spacing w:line="360" w:lineRule="auto"/>
              <w:ind w:firstLine="2160" w:firstLineChars="900"/>
              <w:rPr>
                <w:rFonts w:ascii="Times New Roman" w:hAnsi="Times New Roman" w:eastAsia="仿宋_GB2312"/>
                <w:sz w:val="24"/>
              </w:rPr>
            </w:pPr>
            <w:r>
              <w:rPr>
                <w:rFonts w:hint="eastAsia" w:ascii="Times New Roman" w:hAnsi="Times New Roman" w:eastAsia="仿宋_GB2312"/>
                <w:sz w:val="24"/>
              </w:rPr>
              <w:t xml:space="preserve">                                    （盖章）</w:t>
            </w:r>
          </w:p>
          <w:p w14:paraId="18DD3B8D">
            <w:pPr>
              <w:spacing w:line="360" w:lineRule="auto"/>
              <w:ind w:firstLine="480" w:firstLineChars="200"/>
              <w:rPr>
                <w:rFonts w:ascii="Times New Roman" w:hAnsi="Times New Roman"/>
                <w:sz w:val="28"/>
              </w:rPr>
            </w:pPr>
            <w:r>
              <w:rPr>
                <w:rFonts w:hint="eastAsia" w:ascii="Times New Roman" w:hAnsi="Times New Roman" w:eastAsia="仿宋_GB2312"/>
                <w:sz w:val="24"/>
              </w:rPr>
              <w:t xml:space="preserve">                                            年    月    日</w:t>
            </w:r>
          </w:p>
        </w:tc>
      </w:tr>
    </w:tbl>
    <w:p w14:paraId="3FCBF3AD"/>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123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F194B7">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1FF194B7">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30ED1"/>
    <w:multiLevelType w:val="singleLevel"/>
    <w:tmpl w:val="68230ED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2595"/>
    <w:rsid w:val="15471C51"/>
    <w:rsid w:val="202B14FE"/>
    <w:rsid w:val="23064E22"/>
    <w:rsid w:val="356447E6"/>
    <w:rsid w:val="3D7FF928"/>
    <w:rsid w:val="5A6B1030"/>
    <w:rsid w:val="5CA6472D"/>
    <w:rsid w:val="5FFBA5CC"/>
    <w:rsid w:val="600F5CF9"/>
    <w:rsid w:val="64FB5799"/>
    <w:rsid w:val="669D5A8D"/>
    <w:rsid w:val="71A92595"/>
    <w:rsid w:val="750830C1"/>
    <w:rsid w:val="DEEFC8EC"/>
    <w:rsid w:val="E9EF8675"/>
    <w:rsid w:val="EF637FF1"/>
    <w:rsid w:val="F3BF969D"/>
    <w:rsid w:val="FFBF7D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2">
    <w:name w:val="Body Text"/>
    <w:next w:val="3"/>
    <w:unhideWhenUsed/>
    <w:qFormat/>
    <w:uiPriority w:val="99"/>
    <w:pPr>
      <w:widowControl w:val="0"/>
      <w:spacing w:after="120"/>
      <w:ind w:firstLine="200" w:firstLineChars="200"/>
      <w:jc w:val="both"/>
    </w:pPr>
    <w:rPr>
      <w:rFonts w:ascii="Times New Roman" w:hAnsi="Calibri" w:eastAsia="仿宋_GB2312" w:cs="Times New Roman"/>
      <w:kern w:val="0"/>
      <w:sz w:val="32"/>
      <w:szCs w:val="24"/>
      <w:lang w:val="en-US" w:eastAsia="zh-CN" w:bidi="ar-SA"/>
    </w:rPr>
  </w:style>
  <w:style w:type="paragraph" w:styleId="3">
    <w:name w:val="Title"/>
    <w:next w:val="1"/>
    <w:qFormat/>
    <w:uiPriority w:val="0"/>
    <w:pPr>
      <w:widowControl w:val="0"/>
      <w:spacing w:before="120" w:after="120"/>
      <w:ind w:firstLine="0" w:firstLineChars="0"/>
      <w:jc w:val="center"/>
      <w:outlineLvl w:val="0"/>
    </w:pPr>
    <w:rPr>
      <w:rFonts w:ascii="Arial" w:hAnsi="Arial" w:eastAsia="华文中宋" w:cs="Arial"/>
      <w:b/>
      <w:bCs/>
      <w:kern w:val="2"/>
      <w:sz w:val="36"/>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customStyle="1" w:styleId="9">
    <w:name w:val="列出段落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1787</Words>
  <Characters>1828</Characters>
  <Lines>0</Lines>
  <Paragraphs>0</Paragraphs>
  <TotalTime>3.33333333333333</TotalTime>
  <ScaleCrop>false</ScaleCrop>
  <LinksUpToDate>false</LinksUpToDate>
  <CharactersWithSpaces>2263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2025-02-26T23:40:00Z</dcterms:created>
  <dc:creator>纵瑞龙</dc:creator>
  <cp:lastModifiedBy>星羽幸</cp:lastModifiedBy>
  <cp:lastPrinted>2025-05-16T19:04:01Z</cp:lastPrinted>
  <dcterms:modified xsi:type="dcterms:W3CDTF">2025-06-12T03:07:06Z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1620B4687EAB4E208E0B9E362931D7E7_13</vt:lpwstr>
  </property>
</Properties>
</file>