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3EB2B"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F233B92">
      <w:pPr>
        <w:widowControl w:val="0"/>
        <w:adjustRightInd w:val="0"/>
        <w:spacing w:line="600" w:lineRule="exact"/>
        <w:jc w:val="center"/>
        <w:textAlignment w:val="baseline"/>
        <w:rPr>
          <w:rFonts w:ascii="方正小标宋简体" w:hAnsi="Calibri" w:eastAsia="方正小标宋简体" w:cs="Times New Roman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 w:bidi="ar-SA"/>
        </w:rPr>
        <w:t>初审合格企业经营情况表</w:t>
      </w:r>
    </w:p>
    <w:p w14:paraId="42CC5E7F">
      <w:pPr>
        <w:widowControl w:val="0"/>
        <w:adjustRightInd w:val="0"/>
        <w:spacing w:line="600" w:lineRule="exact"/>
        <w:textAlignment w:val="baseline"/>
        <w:rPr>
          <w:rFonts w:hint="eastAsia" w:ascii="宋体" w:hAnsi="宋体" w:eastAsia="宋体" w:cs="宋体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-SA"/>
        </w:rPr>
        <w:t>初审单位：</w:t>
      </w:r>
    </w:p>
    <w:tbl>
      <w:tblPr>
        <w:tblStyle w:val="5"/>
        <w:tblW w:w="15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795"/>
        <w:gridCol w:w="615"/>
        <w:gridCol w:w="1080"/>
        <w:gridCol w:w="1395"/>
        <w:gridCol w:w="1290"/>
        <w:gridCol w:w="1140"/>
        <w:gridCol w:w="885"/>
        <w:gridCol w:w="780"/>
        <w:gridCol w:w="870"/>
        <w:gridCol w:w="1275"/>
        <w:gridCol w:w="1230"/>
        <w:gridCol w:w="915"/>
        <w:gridCol w:w="990"/>
        <w:gridCol w:w="805"/>
        <w:gridCol w:w="624"/>
      </w:tblGrid>
      <w:tr w14:paraId="18717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483" w:type="dxa"/>
            <w:noWrap w:val="0"/>
            <w:vAlign w:val="center"/>
          </w:tcPr>
          <w:p w14:paraId="12EF8DAB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序号</w:t>
            </w:r>
          </w:p>
        </w:tc>
        <w:tc>
          <w:tcPr>
            <w:tcW w:w="795" w:type="dxa"/>
            <w:noWrap w:val="0"/>
            <w:vAlign w:val="center"/>
          </w:tcPr>
          <w:p w14:paraId="2F7A7107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所在县</w:t>
            </w:r>
          </w:p>
        </w:tc>
        <w:tc>
          <w:tcPr>
            <w:tcW w:w="615" w:type="dxa"/>
            <w:noWrap w:val="0"/>
            <w:vAlign w:val="center"/>
          </w:tcPr>
          <w:p w14:paraId="3C36F628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企业</w:t>
            </w:r>
          </w:p>
          <w:p w14:paraId="12457BA4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名称</w:t>
            </w:r>
          </w:p>
        </w:tc>
        <w:tc>
          <w:tcPr>
            <w:tcW w:w="1080" w:type="dxa"/>
            <w:noWrap w:val="0"/>
            <w:vAlign w:val="center"/>
          </w:tcPr>
          <w:p w14:paraId="333756FA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初次申报/监测合格</w:t>
            </w:r>
          </w:p>
        </w:tc>
        <w:tc>
          <w:tcPr>
            <w:tcW w:w="1395" w:type="dxa"/>
            <w:noWrap w:val="0"/>
            <w:vAlign w:val="center"/>
          </w:tcPr>
          <w:p w14:paraId="30BE0ADD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企业类型</w:t>
            </w:r>
          </w:p>
          <w:p w14:paraId="1ACE6EC6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  <w:t>(生产、加工、</w:t>
            </w:r>
          </w:p>
          <w:p w14:paraId="19BC26CB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  <w:t>流通、休闲农业、药茶、电商)</w:t>
            </w:r>
          </w:p>
        </w:tc>
        <w:tc>
          <w:tcPr>
            <w:tcW w:w="1290" w:type="dxa"/>
            <w:noWrap w:val="0"/>
            <w:vAlign w:val="center"/>
          </w:tcPr>
          <w:p w14:paraId="58A2AC1E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主营产品</w:t>
            </w:r>
          </w:p>
          <w:p w14:paraId="2FD25AFE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  <w:t>(仅生产、</w:t>
            </w:r>
          </w:p>
          <w:p w14:paraId="39512DF0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  <w:t>加工企业填写)</w:t>
            </w:r>
          </w:p>
        </w:tc>
        <w:tc>
          <w:tcPr>
            <w:tcW w:w="1140" w:type="dxa"/>
            <w:noWrap w:val="0"/>
            <w:vAlign w:val="center"/>
          </w:tcPr>
          <w:p w14:paraId="3917BBCB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近两年平均营业收入或交易额</w:t>
            </w:r>
          </w:p>
          <w:p w14:paraId="73F33D0A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（万元）</w:t>
            </w:r>
          </w:p>
        </w:tc>
        <w:tc>
          <w:tcPr>
            <w:tcW w:w="885" w:type="dxa"/>
            <w:noWrap w:val="0"/>
            <w:vAlign w:val="center"/>
          </w:tcPr>
          <w:p w14:paraId="25593946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年利润</w:t>
            </w:r>
          </w:p>
          <w:p w14:paraId="0213C4B8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（万元）</w:t>
            </w:r>
          </w:p>
        </w:tc>
        <w:tc>
          <w:tcPr>
            <w:tcW w:w="780" w:type="dxa"/>
            <w:noWrap w:val="0"/>
            <w:vAlign w:val="center"/>
          </w:tcPr>
          <w:p w14:paraId="30659996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资产</w:t>
            </w:r>
          </w:p>
          <w:p w14:paraId="32D3AE55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负债率（%）</w:t>
            </w:r>
          </w:p>
        </w:tc>
        <w:tc>
          <w:tcPr>
            <w:tcW w:w="870" w:type="dxa"/>
            <w:noWrap w:val="0"/>
            <w:vAlign w:val="center"/>
          </w:tcPr>
          <w:p w14:paraId="6897E411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不良</w:t>
            </w:r>
          </w:p>
          <w:p w14:paraId="513515F5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信用</w:t>
            </w:r>
          </w:p>
          <w:p w14:paraId="0C0FF12F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记录</w:t>
            </w:r>
          </w:p>
          <w:p w14:paraId="12A308B7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(有/无)</w:t>
            </w:r>
          </w:p>
        </w:tc>
        <w:tc>
          <w:tcPr>
            <w:tcW w:w="1275" w:type="dxa"/>
            <w:noWrap w:val="0"/>
            <w:vAlign w:val="center"/>
          </w:tcPr>
          <w:p w14:paraId="199990A3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带动农户</w:t>
            </w:r>
          </w:p>
          <w:p w14:paraId="0FEF64B5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数量（户，</w:t>
            </w:r>
          </w:p>
          <w:p w14:paraId="1EC16917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必须有证明）</w:t>
            </w:r>
          </w:p>
        </w:tc>
        <w:tc>
          <w:tcPr>
            <w:tcW w:w="1230" w:type="dxa"/>
            <w:noWrap w:val="0"/>
            <w:vAlign w:val="center"/>
          </w:tcPr>
          <w:p w14:paraId="02545A89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两年平均</w:t>
            </w:r>
          </w:p>
          <w:p w14:paraId="6F2853D8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接待人次</w:t>
            </w:r>
          </w:p>
          <w:p w14:paraId="18829870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(仅休闲农业企业填写)</w:t>
            </w:r>
          </w:p>
        </w:tc>
        <w:tc>
          <w:tcPr>
            <w:tcW w:w="915" w:type="dxa"/>
            <w:noWrap w:val="0"/>
            <w:vAlign w:val="center"/>
          </w:tcPr>
          <w:p w14:paraId="37866793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依法</w:t>
            </w:r>
          </w:p>
          <w:p w14:paraId="58423E5D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纳税</w:t>
            </w:r>
          </w:p>
          <w:p w14:paraId="12730B2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证明</w:t>
            </w:r>
          </w:p>
          <w:p w14:paraId="6C05B326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(有/无)</w:t>
            </w:r>
          </w:p>
        </w:tc>
        <w:tc>
          <w:tcPr>
            <w:tcW w:w="990" w:type="dxa"/>
            <w:noWrap w:val="0"/>
            <w:vAlign w:val="center"/>
          </w:tcPr>
          <w:p w14:paraId="051EC55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质量</w:t>
            </w:r>
          </w:p>
          <w:p w14:paraId="37132938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安全</w:t>
            </w:r>
          </w:p>
          <w:p w14:paraId="3CFF79B7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证明</w:t>
            </w:r>
          </w:p>
          <w:p w14:paraId="5763F2F8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(有/无)</w:t>
            </w:r>
          </w:p>
        </w:tc>
        <w:tc>
          <w:tcPr>
            <w:tcW w:w="805" w:type="dxa"/>
            <w:noWrap w:val="0"/>
            <w:vAlign w:val="center"/>
          </w:tcPr>
          <w:p w14:paraId="4A4F393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企业</w:t>
            </w:r>
          </w:p>
          <w:p w14:paraId="01D4D6F4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联系人</w:t>
            </w:r>
          </w:p>
        </w:tc>
        <w:tc>
          <w:tcPr>
            <w:tcW w:w="624" w:type="dxa"/>
            <w:noWrap w:val="0"/>
            <w:vAlign w:val="center"/>
          </w:tcPr>
          <w:p w14:paraId="3C5D60F3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联系</w:t>
            </w:r>
          </w:p>
          <w:p w14:paraId="05CED551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kern w:val="0"/>
                <w:sz w:val="20"/>
                <w:szCs w:val="20"/>
                <w:lang w:val="en-US" w:eastAsia="zh-CN" w:bidi="ar-SA"/>
              </w:rPr>
              <w:t>方式</w:t>
            </w:r>
          </w:p>
        </w:tc>
      </w:tr>
      <w:tr w14:paraId="767EA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83" w:type="dxa"/>
            <w:noWrap w:val="0"/>
            <w:vAlign w:val="center"/>
          </w:tcPr>
          <w:p w14:paraId="61B50B2A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 w14:paraId="765CB020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noWrap w:val="0"/>
            <w:vAlign w:val="center"/>
          </w:tcPr>
          <w:p w14:paraId="72A40ED7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BB06E3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5DCC633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93C1A36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C2F4DB9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F132C35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864E037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 w14:paraId="36BE22DE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91F3D76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C2B8542">
            <w:pPr>
              <w:widowControl w:val="0"/>
              <w:adjustRightInd w:val="0"/>
              <w:spacing w:line="280" w:lineRule="exact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35ED1D5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2024BBA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5" w:type="dxa"/>
            <w:noWrap w:val="0"/>
            <w:vAlign w:val="center"/>
          </w:tcPr>
          <w:p w14:paraId="256DE16D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4" w:type="dxa"/>
            <w:noWrap w:val="0"/>
            <w:vAlign w:val="center"/>
          </w:tcPr>
          <w:p w14:paraId="794D9499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037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83" w:type="dxa"/>
            <w:noWrap w:val="0"/>
            <w:vAlign w:val="center"/>
          </w:tcPr>
          <w:p w14:paraId="04B3D19A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 w14:paraId="6FED5B0F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noWrap w:val="0"/>
            <w:vAlign w:val="center"/>
          </w:tcPr>
          <w:p w14:paraId="76231653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24E67A8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1909581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32C9804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59E1BDE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 w14:paraId="31916332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662B6D1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 w14:paraId="4037E51B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DE547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70B780C">
            <w:pPr>
              <w:widowControl w:val="0"/>
              <w:adjustRightInd w:val="0"/>
              <w:spacing w:line="280" w:lineRule="exact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27B0245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539AB16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5" w:type="dxa"/>
            <w:noWrap w:val="0"/>
            <w:vAlign w:val="center"/>
          </w:tcPr>
          <w:p w14:paraId="1A7F4C6B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4" w:type="dxa"/>
            <w:noWrap w:val="0"/>
            <w:vAlign w:val="center"/>
          </w:tcPr>
          <w:p w14:paraId="6528F631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5983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83" w:type="dxa"/>
            <w:noWrap w:val="0"/>
            <w:vAlign w:val="center"/>
          </w:tcPr>
          <w:p w14:paraId="3C76F56F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795" w:type="dxa"/>
            <w:noWrap w:val="0"/>
            <w:vAlign w:val="center"/>
          </w:tcPr>
          <w:p w14:paraId="5FC2BFC8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noWrap w:val="0"/>
            <w:vAlign w:val="center"/>
          </w:tcPr>
          <w:p w14:paraId="4C0FD9E9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20064AA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614CB02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2DAEFE8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FE38562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 w14:paraId="1A390912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5393955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 w14:paraId="4588643D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ACB748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6D99E60">
            <w:pPr>
              <w:widowControl w:val="0"/>
              <w:adjustRightInd w:val="0"/>
              <w:spacing w:line="280" w:lineRule="exact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8A04E2A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D107E78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5" w:type="dxa"/>
            <w:noWrap w:val="0"/>
            <w:vAlign w:val="center"/>
          </w:tcPr>
          <w:p w14:paraId="3C251C9E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4" w:type="dxa"/>
            <w:noWrap w:val="0"/>
            <w:vAlign w:val="center"/>
          </w:tcPr>
          <w:p w14:paraId="04D1C566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D5C1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83" w:type="dxa"/>
            <w:noWrap w:val="0"/>
            <w:vAlign w:val="center"/>
          </w:tcPr>
          <w:p w14:paraId="115E289A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795" w:type="dxa"/>
            <w:noWrap w:val="0"/>
            <w:vAlign w:val="center"/>
          </w:tcPr>
          <w:p w14:paraId="604A80B4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noWrap w:val="0"/>
            <w:vAlign w:val="center"/>
          </w:tcPr>
          <w:p w14:paraId="7D48410E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DADCC64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A7EB936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6B6DC63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BBC20DB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 w14:paraId="2E6029B3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806AD9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 w14:paraId="7159AAA8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637CD3B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2EE7507">
            <w:pPr>
              <w:widowControl w:val="0"/>
              <w:adjustRightInd w:val="0"/>
              <w:spacing w:line="280" w:lineRule="exact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0CB3D51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84DEA78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5" w:type="dxa"/>
            <w:noWrap w:val="0"/>
            <w:vAlign w:val="center"/>
          </w:tcPr>
          <w:p w14:paraId="5D2D259B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4" w:type="dxa"/>
            <w:noWrap w:val="0"/>
            <w:vAlign w:val="center"/>
          </w:tcPr>
          <w:p w14:paraId="21D23732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733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83" w:type="dxa"/>
            <w:noWrap w:val="0"/>
            <w:vAlign w:val="center"/>
          </w:tcPr>
          <w:p w14:paraId="1EE0F061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795" w:type="dxa"/>
            <w:noWrap w:val="0"/>
            <w:vAlign w:val="center"/>
          </w:tcPr>
          <w:p w14:paraId="7E62EBD8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noWrap w:val="0"/>
            <w:vAlign w:val="center"/>
          </w:tcPr>
          <w:p w14:paraId="283832C2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96247E7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32913BC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DAC1372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F9428C6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 w14:paraId="1F40143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CE9D7E4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8F46826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4E90D04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2D89C76">
            <w:pPr>
              <w:widowControl w:val="0"/>
              <w:adjustRightInd w:val="0"/>
              <w:spacing w:line="280" w:lineRule="exact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25D22EA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9C3AA7B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5" w:type="dxa"/>
            <w:noWrap w:val="0"/>
            <w:vAlign w:val="center"/>
          </w:tcPr>
          <w:p w14:paraId="69D3EE37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4" w:type="dxa"/>
            <w:noWrap w:val="0"/>
            <w:vAlign w:val="center"/>
          </w:tcPr>
          <w:p w14:paraId="6CF10396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2045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83" w:type="dxa"/>
            <w:noWrap w:val="0"/>
            <w:vAlign w:val="center"/>
          </w:tcPr>
          <w:p w14:paraId="34BB8DF3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795" w:type="dxa"/>
            <w:noWrap w:val="0"/>
            <w:vAlign w:val="center"/>
          </w:tcPr>
          <w:p w14:paraId="73C6944E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noWrap w:val="0"/>
            <w:vAlign w:val="center"/>
          </w:tcPr>
          <w:p w14:paraId="0B337493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573FA5E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4A781D5D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C825B76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92A0DB2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 w14:paraId="6066825F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C3FE4B7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 w14:paraId="3593BC00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1EF5633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CF308BA">
            <w:pPr>
              <w:widowControl w:val="0"/>
              <w:adjustRightInd w:val="0"/>
              <w:spacing w:line="280" w:lineRule="exact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50D1D2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2AD6FF8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5" w:type="dxa"/>
            <w:noWrap w:val="0"/>
            <w:vAlign w:val="center"/>
          </w:tcPr>
          <w:p w14:paraId="12C68DD9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4" w:type="dxa"/>
            <w:noWrap w:val="0"/>
            <w:vAlign w:val="center"/>
          </w:tcPr>
          <w:p w14:paraId="76706081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798A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3" w:type="dxa"/>
            <w:noWrap w:val="0"/>
            <w:vAlign w:val="center"/>
          </w:tcPr>
          <w:p w14:paraId="329980BE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  <w:t>…</w:t>
            </w:r>
          </w:p>
        </w:tc>
        <w:tc>
          <w:tcPr>
            <w:tcW w:w="795" w:type="dxa"/>
            <w:noWrap w:val="0"/>
            <w:vAlign w:val="center"/>
          </w:tcPr>
          <w:p w14:paraId="4FD685C6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noWrap w:val="0"/>
            <w:vAlign w:val="center"/>
          </w:tcPr>
          <w:p w14:paraId="334B707D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445C941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DB8791D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5F2774D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4AE10CA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 w14:paraId="58530D78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B3977D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 w14:paraId="633ADE5F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5720E5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042E0C3">
            <w:pPr>
              <w:widowControl w:val="0"/>
              <w:adjustRightInd w:val="0"/>
              <w:spacing w:line="280" w:lineRule="exact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38C9496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4B5D5AD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5" w:type="dxa"/>
            <w:noWrap w:val="0"/>
            <w:vAlign w:val="center"/>
          </w:tcPr>
          <w:p w14:paraId="76D35FB0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4" w:type="dxa"/>
            <w:noWrap w:val="0"/>
            <w:vAlign w:val="center"/>
          </w:tcPr>
          <w:p w14:paraId="50C18624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w w:val="8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 w14:paraId="372D2C64">
      <w:pPr>
        <w:spacing w:line="59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</w:rPr>
      </w:pPr>
    </w:p>
    <w:p w14:paraId="3B901B2C">
      <w:pPr>
        <w:spacing w:line="59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</w:rPr>
      </w:pPr>
    </w:p>
    <w:p w14:paraId="6FEE7BF5"/>
    <w:p w14:paraId="25767007">
      <w:pPr>
        <w:tabs>
          <w:tab w:val="right" w:pos="9070"/>
        </w:tabs>
        <w:spacing w:line="59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 w14:paraId="7FC1A530">
      <w:pPr>
        <w:tabs>
          <w:tab w:val="right" w:pos="9070"/>
        </w:tabs>
        <w:spacing w:line="590" w:lineRule="exact"/>
        <w:rPr>
          <w:color w:val="000000"/>
        </w:rPr>
      </w:pPr>
    </w:p>
    <w:p w14:paraId="2EC2C104">
      <w:pPr>
        <w:tabs>
          <w:tab w:val="right" w:pos="9070"/>
        </w:tabs>
        <w:spacing w:line="620" w:lineRule="exact"/>
      </w:pPr>
    </w:p>
    <w:p w14:paraId="10D76130">
      <w:pPr>
        <w:ind w:firstLine="200"/>
      </w:pPr>
    </w:p>
    <w:sectPr>
      <w:headerReference r:id="rId3" w:type="default"/>
      <w:footerReference r:id="rId4" w:type="default"/>
      <w:pgSz w:w="16838" w:h="11906" w:orient="landscape"/>
      <w:pgMar w:top="1304" w:right="1134" w:bottom="1304" w:left="1134" w:header="851" w:footer="992" w:gutter="0"/>
      <w:paperSrc/>
      <w:pgNumType w:fmt="numberInDash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90381">
    <w:pPr>
      <w:widowControl w:val="0"/>
      <w:tabs>
        <w:tab w:val="center" w:pos="4153"/>
        <w:tab w:val="right" w:pos="8306"/>
      </w:tabs>
      <w:snapToGrid w:val="0"/>
      <w:jc w:val="both"/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62A28">
    <w:pPr>
      <w:widowControl w:val="0"/>
      <w:tabs>
        <w:tab w:val="center" w:pos="4153"/>
        <w:tab w:val="right" w:pos="8306"/>
      </w:tabs>
      <w:snapToGrid w:val="0"/>
      <w:jc w:val="center"/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hyphenationZone w:val="36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195.207.1:8692/seeyon/officeservlet"/>
  </w:docVars>
  <w:rsids>
    <w:rsidRoot w:val="0D5E00FC"/>
    <w:rsid w:val="00206CCF"/>
    <w:rsid w:val="0054707B"/>
    <w:rsid w:val="005D3E8D"/>
    <w:rsid w:val="0071084B"/>
    <w:rsid w:val="00A3376B"/>
    <w:rsid w:val="00AB1591"/>
    <w:rsid w:val="00AD5E2B"/>
    <w:rsid w:val="00C11F01"/>
    <w:rsid w:val="00D20170"/>
    <w:rsid w:val="00DD1A9B"/>
    <w:rsid w:val="00EA1EEE"/>
    <w:rsid w:val="00F01BAB"/>
    <w:rsid w:val="01FF7132"/>
    <w:rsid w:val="07092387"/>
    <w:rsid w:val="087F526C"/>
    <w:rsid w:val="0A523FF5"/>
    <w:rsid w:val="0D5E00FC"/>
    <w:rsid w:val="0F5563AF"/>
    <w:rsid w:val="131943B9"/>
    <w:rsid w:val="13584600"/>
    <w:rsid w:val="154D2B75"/>
    <w:rsid w:val="23A60781"/>
    <w:rsid w:val="25BF5696"/>
    <w:rsid w:val="2C87798F"/>
    <w:rsid w:val="2D485D3D"/>
    <w:rsid w:val="36B74674"/>
    <w:rsid w:val="384A34D5"/>
    <w:rsid w:val="3B84685C"/>
    <w:rsid w:val="40374E32"/>
    <w:rsid w:val="43004A38"/>
    <w:rsid w:val="43594F78"/>
    <w:rsid w:val="44F01959"/>
    <w:rsid w:val="4D0C32B4"/>
    <w:rsid w:val="4D2E5B5A"/>
    <w:rsid w:val="53C94BFA"/>
    <w:rsid w:val="5F8A79C8"/>
    <w:rsid w:val="64574CC7"/>
    <w:rsid w:val="694320E8"/>
    <w:rsid w:val="76AD5337"/>
    <w:rsid w:val="8FE7DF9A"/>
    <w:rsid w:val="CCB304E7"/>
    <w:rsid w:val="FF7FB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rPr>
      <w:kern w:val="0"/>
      <w:sz w:val="20"/>
      <w:szCs w:val="20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 Char Char Char Char1 Char Char Char Char Char Char Char Char Char Char Char Char Char Char Char Char Char"/>
    <w:basedOn w:val="1"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193</Characters>
  <Lines>1</Lines>
  <Paragraphs>1</Paragraphs>
  <TotalTime>3.66666666666667</TotalTime>
  <ScaleCrop>false</ScaleCrop>
  <LinksUpToDate>false</LinksUpToDate>
  <CharactersWithSpaces>193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2012-10-31T18:45:00Z</dcterms:created>
  <dc:creator>苏永强</dc:creator>
  <cp:lastModifiedBy>星羽幸</cp:lastModifiedBy>
  <dcterms:modified xsi:type="dcterms:W3CDTF">2025-07-04T09:18:29Z</dcterms:modified>
  <dc:title>山西省农业农村厅办公室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614F8A70565243CBBFD40CCBD5AC29ED_13</vt:lpwstr>
  </property>
</Properties>
</file>