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797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7AE5DB7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          </w:t>
      </w:r>
    </w:p>
    <w:p w14:paraId="2C3A061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1C9006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B873C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E0AD6A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96390B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78AA80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同市监质量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CA445A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7518508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市场监督管理局</w:t>
      </w:r>
    </w:p>
    <w:p w14:paraId="61B210A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大同市市场监管系统</w:t>
      </w:r>
    </w:p>
    <w:p w14:paraId="7055D3C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质量月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 w14:paraId="512F47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D65D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各县（区）市场监管局，开发区分局，市综检中心、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12315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申诉举报中心、市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消协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局相关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472FC5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大同市市场监管系统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活动方案》印发给你们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请按照方案要求，认真组织开展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 w14:paraId="20B068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2F3F9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5ABE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大同市市场监督管理局</w:t>
      </w:r>
    </w:p>
    <w:p w14:paraId="6DA9CD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2025年8月29日</w:t>
      </w:r>
    </w:p>
    <w:p w14:paraId="01ED54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DC391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871" w:right="1474" w:bottom="170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 w14:paraId="006AE75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6"/>
          <w:sz w:val="44"/>
          <w:szCs w:val="44"/>
          <w:lang w:val="en-US" w:eastAsia="zh-CN"/>
        </w:rPr>
        <w:t>大同市市场监管系统</w:t>
      </w:r>
    </w:p>
    <w:p w14:paraId="791D82A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2"/>
          <w:position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6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6"/>
          <w:sz w:val="44"/>
          <w:szCs w:val="44"/>
        </w:rPr>
        <w:t>质量月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6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6"/>
          <w:sz w:val="44"/>
          <w:szCs w:val="44"/>
        </w:rPr>
        <w:t>活动方案</w:t>
      </w:r>
    </w:p>
    <w:p w14:paraId="1A7D298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0D596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为全面贯彻党的二十大和二十届二中、三中全会精神，落实《质量强国建设纲要》（以下简称《纲要》）部署，深入推进全民质量行动，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根据市场监管总局等2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个部门关于联合开展202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和省局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市场监管局将于202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月期间组织开展我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系列活动。现制定以下工作方案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B92B3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 w14:paraId="7DDF68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加强全面质量管理 促进质量强国建设</w:t>
      </w:r>
    </w:p>
    <w:p w14:paraId="77194C1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活动内容</w:t>
      </w:r>
    </w:p>
    <w:p w14:paraId="7B8D25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深入推进《纲要》贯彻实施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深入学习领会习近平总书记对质量工作的一系列重要论述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切实把思想和行动统一到党中央、国务院关于加快建设质量强国的决策部署上来，扎实完成《纲要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阶段性目标任务。深入推进质量强企、强链、强县（区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引导企业加强质量技术攻关创新和成果共享，推进实施跨区域质量强链联动项目，开展质量强县（区、镇）培育建设创新试点活动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牢固树立质量第一意识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全面落实省委、省政府关于加快建设质量强省的决策部署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市转型“四步走”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加强贯彻落实《纲要》及我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相关实施意见的组织领导和协调联动，强化实施跟踪评估，全力推动质量强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建设取得新进展和标志性成果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313C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提升全面质量管理水平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鼓励企业制定实施以质取胜的生产经营战略，创新质量管理理念、方法、工具，推动应用全员、全要素、全过程、全数据的新型质量管理体系。加强先进质量管理模式、方法总结提炼，发布一批质量管理案例成果。大力开展质量奖获奖成果交流、中小企业质量管理公益推广、QC小组成果发表等活动，指导企业使用先进质量管理方法、工具。鼓励平台企业强化质量治理，提升商户质量管理能力。开展质量管理创新实践活动，推动大数据、人工智能等新技术与质量管理深度融合，拓展质量管理数字化等应用新场景，助力培育发展新质生产力。</w:t>
      </w:r>
    </w:p>
    <w:p w14:paraId="3B4185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大力开展质量品牌建设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坚持质量第一、效益优先，推动产品、工程、服务重点领域提质量、树品牌，向上竞争，赢得优势。探索建立银发产品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服务和企业认证机制。加大助企帮扶力度，开展小微企业质量认证提升行动、知识产权公共服务惠企行动。宣传推广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山西精品”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区域公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品牌建设成果，提升区域产品和服务的整体形象，增强区域质量发展新优势。</w:t>
      </w:r>
    </w:p>
    <w:p w14:paraId="2FE43669">
      <w:pPr>
        <w:pStyle w:val="6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严格质量安全监管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守质量安全底线，优化质量监管效能，加强重点工业产品质量安全追溯，强化网售产品质量安全监管。深入推进市场监管系统建筑保温材料安全隐患全链条整治行动。以儿童用品、食品接触产品为重点，加强跨境电商进口消费品质量安全风险监测。组织开展工业产品生产许可、召回管理等相关政策的宣贯解读活动，引导企业严格履行质量主体责任。</w:t>
      </w:r>
    </w:p>
    <w:p w14:paraId="69D1E310">
      <w:pPr>
        <w:pStyle w:val="6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（五）提升消费者权益保护水平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聚焦突出问题、明显短板和关键环节，依法严厉打击侵权假冒违法行为，构建安全放心诚信的消费环境。开展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守护消费”铁拳行动，着力解决假冒伪劣、消费欺诈等突出问题。持续开展“剑网2025”“昆仑—2025”等专项工作。深入开展“食药安全益路行”专项工作，集中发布一批食品安全犯罪典型案例。推动开展服务质量承诺活动，增加优质服务供给。鼓励消费者协会、行业协会商会等发起行业放心消费倡议，制定实施行业自律公约和放心消费相关标准，提升消费者获得感和满意度。</w:t>
      </w:r>
    </w:p>
    <w:p w14:paraId="679F58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（六）促进质量社会共治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广泛开展全员参与的群众性质量活动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全方位推动质量升级。发挥行业组织等桥梁纽带作用，开展质量标杆经验案例交流、质量管理大讲堂、质量品牌故事征文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QC小组等活动，提升各行业基层员工质量素质能力。深入开展质量普及宣传，组织全民质量素养提升活动、民用“三表”计量科普宣传活动、特医食品质量惠民科普基层行活动，围绕电梯安全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绿色产品、有机产品和服务认证开展相关宣传周活动，开展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检验检测机构开放日活动，大力弘扬先进质量文化，营造政府重视质量、企业追求质量、社会崇尚质量、人人关心质量的良好氛围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CB3F85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三、活动要求</w:t>
      </w:r>
    </w:p>
    <w:p w14:paraId="5C2978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（一）加强活动组织领导。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精心组织、创新形式，坚持重心下移，通过深入开展全民质量行动，进一步增强全民质量意识，促进质量强国建设。要严格贯彻落实中央八项规定及其实施细则精神，简朴、务实、高效开展活动，力戒形式主义，注重为基层减负。坚持自愿性、公益性原则，严禁借活动名义向企业摊派收费、搭车收费。</w:t>
      </w:r>
    </w:p>
    <w:p w14:paraId="440024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（二）精心安排活动内容。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为平台，推动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活动重心下移，深入开展全民质量行动，推动质量进机关、进企业、进学校、进社区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活动影响力，选择企业关注、群众关心的热点领域进行广泛宣传，鼓励充分利用互联网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门头广告LED屏、户外广告牌</w:t>
      </w:r>
      <w:r>
        <w:rPr>
          <w:rFonts w:hint="eastAsia" w:ascii="仿宋_GB2312" w:hAnsi="仿宋_GB2312" w:eastAsia="仿宋_GB2312" w:cs="仿宋_GB2312"/>
          <w:sz w:val="32"/>
          <w:szCs w:val="32"/>
        </w:rPr>
        <w:t>等资源，线上线下结合开展形式多样的主题宣传推广活动，提升社会参与度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活动更接地气。</w:t>
      </w:r>
    </w:p>
    <w:p w14:paraId="146553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）加大宣传报道力度。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活动宣传报道力度，强化与主流媒体的宣传合作，充分利用互联网、移动平台等新兴媒体，开展形式多样、内容丰富的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活动系列宣传报道，营造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人人重视质量、人人参与质量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的良好活动氛围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64BC7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）市场监管局，开发区分局，市综检中心、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12315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申诉举报中心、市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消协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局相关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活动总结（包括活动开展情况、活动效果、典型案例、相关图片视频等）电子版发送至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dtscjzlfz@163.com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64EE5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卜  隆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2831045</w:t>
      </w:r>
    </w:p>
    <w:p w14:paraId="5DDEAC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E251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质量月”活动口号</w:t>
      </w:r>
    </w:p>
    <w:p w14:paraId="7B28668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3CFEF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F94CB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49A5A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B1A95A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</w:p>
    <w:p w14:paraId="3779C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2025年“质量月”活动口号</w:t>
      </w:r>
    </w:p>
    <w:p w14:paraId="6BFC1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A10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主题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：</w:t>
      </w:r>
    </w:p>
    <w:p w14:paraId="4E915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加强全面质量管理 促进质量强国建设</w:t>
      </w:r>
    </w:p>
    <w:p w14:paraId="54897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口号</w:t>
      </w: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：</w:t>
      </w:r>
    </w:p>
    <w:p w14:paraId="153CA69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贯彻质量强国建设纲要 推进质量强企强链强县</w:t>
      </w:r>
    </w:p>
    <w:p w14:paraId="179801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</w:rPr>
        <w:t>坚持质量第一 建设质量强国</w:t>
      </w:r>
    </w:p>
    <w:p w14:paraId="6F277FD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质量意识始于心 主体责任践于行</w:t>
      </w:r>
    </w:p>
    <w:p w14:paraId="3E19FBF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传递质量信任 激发消费活力</w:t>
      </w:r>
    </w:p>
    <w:p w14:paraId="18E11E6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弘扬工匠精神 推动品质革命</w:t>
      </w:r>
    </w:p>
    <w:p w14:paraId="59382B7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质量筑基新动能 品牌领航新发展</w:t>
      </w:r>
    </w:p>
    <w:p w14:paraId="30329B9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质量发展 利民惠民</w:t>
      </w:r>
    </w:p>
    <w:p w14:paraId="163D9E9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共建质量强国 共享美好生活</w:t>
      </w:r>
    </w:p>
    <w:p w14:paraId="08A295B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开展全民质量行动 推进质量强国建设</w:t>
      </w:r>
    </w:p>
    <w:tbl>
      <w:tblPr>
        <w:tblStyle w:val="7"/>
        <w:tblpPr w:leftFromText="180" w:rightFromText="180" w:vertAnchor="text" w:horzAnchor="page" w:tblpX="1775" w:tblpY="2878"/>
        <w:tblOverlap w:val="never"/>
        <w:tblW w:w="885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767D56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0" w:type="dxa"/>
            <w:tcBorders>
              <w:tl2br w:val="nil"/>
              <w:tr2bl w:val="nil"/>
            </w:tcBorders>
            <w:vAlign w:val="top"/>
          </w:tcPr>
          <w:p w14:paraId="73E8D4B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default" w:ascii="仿宋_GB2312" w:hAnsi="Tahoma" w:eastAsia="仿宋_GB2312" w:cstheme="minorBid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  <w:lang w:val="en-US" w:eastAsia="zh-CN"/>
              </w:rPr>
              <w:t>抄送：驻局纪检监察组</w:t>
            </w:r>
          </w:p>
        </w:tc>
      </w:tr>
      <w:tr w14:paraId="5D3CDE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850" w:type="dxa"/>
            <w:tcBorders>
              <w:tl2br w:val="nil"/>
              <w:tr2bl w:val="nil"/>
            </w:tcBorders>
            <w:vAlign w:val="top"/>
          </w:tcPr>
          <w:p w14:paraId="4D1A9F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</w:rPr>
              <w:t xml:space="preserve">大同市市场监督管理局办公室        </w:t>
            </w: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Tahoma" w:eastAsia="仿宋_GB2312" w:cstheme="minorBidi"/>
                <w:kern w:val="0"/>
                <w:sz w:val="28"/>
                <w:szCs w:val="28"/>
              </w:rPr>
              <w:t>日印发</w:t>
            </w:r>
          </w:p>
        </w:tc>
      </w:tr>
    </w:tbl>
    <w:p w14:paraId="19CF2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人人创造质量 人人享受质量</w:t>
      </w:r>
    </w:p>
    <w:p w14:paraId="4035A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871" w:right="1474" w:bottom="1701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46873B-03ED-43B8-A4B7-D719C210F0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2FDFB0A-24C6-4FD6-AEB0-2BC7227B6CC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7CBD2E0-1C73-4E49-9974-9C22D44939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ACFE56D-CE38-48DC-AEFB-3E53EECADB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BA2D198-D394-4878-AE16-AD5FB6914AFB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7A157D53-3710-4796-8079-4BC5221E23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A90394E-8EE8-486C-B28B-13D8163B03D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8" w:fontKey="{23FAFD2F-249F-481D-B59F-AFE032C0CD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DEEB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69F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02A5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02A5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AD0FA"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F5515"/>
    <w:multiLevelType w:val="singleLevel"/>
    <w:tmpl w:val="F16F55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7B2E07"/>
    <w:multiLevelType w:val="singleLevel"/>
    <w:tmpl w:val="FA7B2E0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TdmYTQ0YWI1ZTdkYWIyNDNjNGRlZDZmNjRhMzAifQ=="/>
  </w:docVars>
  <w:rsids>
    <w:rsidRoot w:val="00000000"/>
    <w:rsid w:val="08A76D63"/>
    <w:rsid w:val="0D5B6407"/>
    <w:rsid w:val="0F175A7E"/>
    <w:rsid w:val="0F90271F"/>
    <w:rsid w:val="12484F49"/>
    <w:rsid w:val="1C27223D"/>
    <w:rsid w:val="1D1331BA"/>
    <w:rsid w:val="28B44764"/>
    <w:rsid w:val="2B1A302E"/>
    <w:rsid w:val="2CD07D87"/>
    <w:rsid w:val="313716F1"/>
    <w:rsid w:val="32FA3891"/>
    <w:rsid w:val="33EF4F96"/>
    <w:rsid w:val="34DF14AF"/>
    <w:rsid w:val="3BE86274"/>
    <w:rsid w:val="3CB64398"/>
    <w:rsid w:val="41662489"/>
    <w:rsid w:val="4262727B"/>
    <w:rsid w:val="432E6A33"/>
    <w:rsid w:val="4AB8218B"/>
    <w:rsid w:val="50412888"/>
    <w:rsid w:val="540C7DCC"/>
    <w:rsid w:val="557C6AD3"/>
    <w:rsid w:val="55CA0F67"/>
    <w:rsid w:val="56694DC5"/>
    <w:rsid w:val="5CBC4E54"/>
    <w:rsid w:val="5F7563E8"/>
    <w:rsid w:val="604638E0"/>
    <w:rsid w:val="604C7149"/>
    <w:rsid w:val="62CB2A87"/>
    <w:rsid w:val="634D5D77"/>
    <w:rsid w:val="654E7696"/>
    <w:rsid w:val="67542021"/>
    <w:rsid w:val="69E00902"/>
    <w:rsid w:val="69EE6BE2"/>
    <w:rsid w:val="6AB9187F"/>
    <w:rsid w:val="6C2A7CEE"/>
    <w:rsid w:val="6C564753"/>
    <w:rsid w:val="6C7D3D32"/>
    <w:rsid w:val="6EDB0BC3"/>
    <w:rsid w:val="73C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方正小标宋简体" w:cs="Times New Roman"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2470</Words>
  <Characters>2549</Characters>
  <Lines>0</Lines>
  <Paragraphs>0</Paragraphs>
  <TotalTime>25</TotalTime>
  <ScaleCrop>false</ScaleCrop>
  <LinksUpToDate>false</LinksUpToDate>
  <CharactersWithSpaces>2632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2024-08-13T01:44:00Z</dcterms:created>
  <dc:creator>091224</dc:creator>
  <cp:lastModifiedBy>西风</cp:lastModifiedBy>
  <cp:lastPrinted>2025-09-01T01:48:15Z</cp:lastPrinted>
  <dcterms:modified xsi:type="dcterms:W3CDTF">2025-09-01T08:47:02Z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223273B490E746D494699E5085A5FC39_12</vt:lpwstr>
  </property>
  <property fmtid="{D5CDD505-2E9C-101B-9397-08002B2CF9AE}" pid="4" name="KSOTemplateDocerSaveRecord">
    <vt:lpwstr>eyJoZGlkIjoiNmM2ODYyNDI3ZDE0NjMxMTQ1NDVhODY4YTMwYjM0ZGQiLCJ1c2VySWQiOiIxMTIwNzk1NDM4In0=</vt:lpwstr>
  </property>
</Properties>
</file>