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eastAsia="zh-CN"/>
        </w:rPr>
        <w:t>桐欣英才</w:t>
      </w:r>
      <w:r>
        <w:rPr>
          <w:rFonts w:hint="default" w:ascii="Times New Roman" w:hAnsi="Times New Roman" w:eastAsia="黑体" w:cs="Times New Roman"/>
          <w:color w:val="000000"/>
          <w:sz w:val="32"/>
          <w:szCs w:val="32"/>
          <w:highlight w:val="none"/>
        </w:rPr>
        <w:t>计划</w:t>
      </w:r>
    </w:p>
    <w:p>
      <w:pPr>
        <w:spacing w:line="560" w:lineRule="exact"/>
        <w:rPr>
          <w:rFonts w:hint="default" w:ascii="Times New Roman" w:hAnsi="Times New Roman" w:eastAsia="方正小标宋简体" w:cs="Times New Roman"/>
          <w:color w:val="000000"/>
          <w:sz w:val="44"/>
        </w:rPr>
      </w:pPr>
      <w:r>
        <w:rPr>
          <w:rFonts w:hint="default" w:ascii="Times New Roman" w:hAnsi="Times New Roman" w:eastAsia="黑体" w:cs="Times New Roman"/>
          <w:sz w:val="32"/>
          <w:szCs w:val="32"/>
        </w:rPr>
        <w:t xml:space="preserve"> </w:t>
      </w:r>
    </w:p>
    <w:p>
      <w:pPr>
        <w:tabs>
          <w:tab w:val="left" w:pos="5120"/>
        </w:tabs>
        <w:spacing w:line="360" w:lineRule="auto"/>
        <w:jc w:val="center"/>
        <w:rPr>
          <w:rFonts w:hint="default" w:ascii="Times New Roman" w:hAnsi="Times New Roman" w:eastAsia="方正小标宋简体" w:cs="Times New Roman"/>
          <w:color w:val="000000"/>
          <w:sz w:val="56"/>
          <w:szCs w:val="36"/>
          <w:lang w:eastAsia="zh-CN"/>
        </w:rPr>
      </w:pPr>
    </w:p>
    <w:p>
      <w:pPr>
        <w:tabs>
          <w:tab w:val="left" w:pos="5120"/>
        </w:tabs>
        <w:spacing w:line="360" w:lineRule="auto"/>
        <w:jc w:val="center"/>
        <w:rPr>
          <w:rFonts w:hint="default" w:ascii="Times New Roman" w:hAnsi="Times New Roman" w:eastAsia="方正小标宋简体" w:cs="Times New Roman"/>
          <w:color w:val="000000"/>
          <w:sz w:val="56"/>
          <w:szCs w:val="36"/>
        </w:rPr>
      </w:pPr>
      <w:r>
        <w:rPr>
          <w:rFonts w:hint="default" w:ascii="Times New Roman" w:hAnsi="Times New Roman" w:eastAsia="方正小标宋简体" w:cs="Times New Roman"/>
          <w:color w:val="000000"/>
          <w:sz w:val="56"/>
          <w:szCs w:val="36"/>
          <w:lang w:eastAsia="zh-CN"/>
        </w:rPr>
        <w:t>农村乡土人才项目</w:t>
      </w:r>
      <w:r>
        <w:rPr>
          <w:rFonts w:hint="default" w:ascii="Times New Roman" w:hAnsi="Times New Roman" w:eastAsia="方正小标宋简体" w:cs="Times New Roman"/>
          <w:color w:val="000000"/>
          <w:sz w:val="56"/>
          <w:szCs w:val="36"/>
        </w:rPr>
        <w:t>申报卷宗</w:t>
      </w:r>
    </w:p>
    <w:p>
      <w:pPr>
        <w:spacing w:line="360" w:lineRule="auto"/>
        <w:jc w:val="center"/>
        <w:rPr>
          <w:rFonts w:hint="default" w:ascii="Times New Roman" w:hAnsi="Times New Roman" w:eastAsia="方正小标宋简体" w:cs="Times New Roman"/>
          <w:color w:val="000000"/>
          <w:sz w:val="44"/>
          <w:szCs w:val="24"/>
          <w:lang w:eastAsia="zh-CN"/>
        </w:rPr>
      </w:pPr>
      <w:r>
        <w:rPr>
          <w:rFonts w:hint="default" w:ascii="Times New Roman" w:hAnsi="Times New Roman" w:eastAsia="方正小标宋简体" w:cs="Times New Roman"/>
          <w:color w:val="000000"/>
          <w:sz w:val="44"/>
          <w:szCs w:val="24"/>
          <w:lang w:eastAsia="zh-CN"/>
        </w:rPr>
        <w:t>（农业农村科技人才）</w:t>
      </w:r>
    </w:p>
    <w:p>
      <w:pPr>
        <w:spacing w:line="360" w:lineRule="auto"/>
        <w:rPr>
          <w:rFonts w:hint="default" w:ascii="Times New Roman" w:hAnsi="Times New Roman" w:cs="Times New Roman"/>
          <w:spacing w:val="120"/>
          <w:sz w:val="32"/>
        </w:rPr>
      </w:pPr>
    </w:p>
    <w:p>
      <w:pPr>
        <w:spacing w:line="360" w:lineRule="auto"/>
        <w:rPr>
          <w:rFonts w:hint="default" w:ascii="Times New Roman" w:hAnsi="Times New Roman" w:cs="Times New Roman"/>
          <w:spacing w:val="120"/>
          <w:sz w:val="32"/>
        </w:rPr>
      </w:pPr>
    </w:p>
    <w:p>
      <w:pPr>
        <w:spacing w:line="360" w:lineRule="auto"/>
        <w:rPr>
          <w:rFonts w:hint="default" w:ascii="Times New Roman" w:hAnsi="Times New Roman" w:cs="Times New Roman"/>
          <w:spacing w:val="120"/>
          <w:sz w:val="32"/>
        </w:rPr>
      </w:pPr>
    </w:p>
    <w:p>
      <w:pPr>
        <w:spacing w:line="360" w:lineRule="auto"/>
        <w:rPr>
          <w:rFonts w:hint="default" w:ascii="Times New Roman" w:hAnsi="Times New Roman" w:cs="Times New Roman"/>
          <w:spacing w:val="120"/>
          <w:sz w:val="32"/>
        </w:rPr>
      </w:pPr>
    </w:p>
    <w:p>
      <w:pPr>
        <w:pStyle w:val="2"/>
        <w:rPr>
          <w:rFonts w:hint="default"/>
        </w:rPr>
      </w:pPr>
    </w:p>
    <w:tbl>
      <w:tblPr>
        <w:tblStyle w:val="6"/>
        <w:tblW w:w="0" w:type="auto"/>
        <w:tblInd w:w="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6"/>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6" w:type="dxa"/>
            <w:tcBorders>
              <w:top w:val="nil"/>
              <w:left w:val="nil"/>
              <w:bottom w:val="nil"/>
              <w:right w:val="nil"/>
            </w:tcBorders>
            <w:noWrap/>
            <w:vAlign w:val="top"/>
          </w:tcPr>
          <w:p>
            <w:pPr>
              <w:spacing w:line="360" w:lineRule="auto"/>
              <w:jc w:val="center"/>
              <w:rPr>
                <w:rFonts w:hint="eastAsia" w:ascii="仿宋_GB2312" w:hAnsi="仿宋_GB2312" w:eastAsia="仿宋_GB2312" w:cs="仿宋_GB2312"/>
                <w:b/>
                <w:sz w:val="28"/>
                <w:szCs w:val="28"/>
              </w:rPr>
            </w:pPr>
            <w:bookmarkStart w:id="0" w:name="_GoBack" w:colFirst="1" w:colLast="0"/>
            <w:r>
              <w:rPr>
                <w:rFonts w:hint="eastAsia" w:ascii="仿宋_GB2312" w:hAnsi="仿宋_GB2312" w:eastAsia="仿宋_GB2312" w:cs="仿宋_GB2312"/>
                <w:spacing w:val="-20"/>
                <w:sz w:val="32"/>
              </w:rPr>
              <w:t>申   报   人：</w:t>
            </w:r>
          </w:p>
        </w:tc>
        <w:tc>
          <w:tcPr>
            <w:tcW w:w="5103" w:type="dxa"/>
            <w:tcBorders>
              <w:top w:val="nil"/>
              <w:left w:val="nil"/>
              <w:bottom w:val="nil"/>
              <w:right w:val="nil"/>
            </w:tcBorders>
            <w:noWrap/>
            <w:vAlign w:val="top"/>
          </w:tcPr>
          <w:p>
            <w:pPr>
              <w:spacing w:line="360" w:lineRule="auto"/>
              <w:jc w:val="left"/>
              <w:rPr>
                <w:rFonts w:hint="eastAsia" w:ascii="仿宋_GB2312" w:hAnsi="仿宋_GB2312" w:eastAsia="仿宋_GB2312" w:cs="仿宋_GB2312"/>
                <w:b/>
                <w:sz w:val="28"/>
                <w:szCs w:val="28"/>
                <w:u w:val="single"/>
              </w:rPr>
            </w:pPr>
            <w:r>
              <w:rPr>
                <w:rFonts w:hint="eastAsia" w:ascii="仿宋_GB2312" w:hAnsi="仿宋_GB2312" w:eastAsia="仿宋_GB2312" w:cs="仿宋_GB2312"/>
                <w:b/>
                <w:sz w:val="30"/>
                <w:szCs w:val="30"/>
                <w:u w:val="single"/>
                <w:lang w:val="en-US" w:eastAsia="zh-CN"/>
              </w:rPr>
              <w:t xml:space="preserve">                         </w:t>
            </w:r>
            <w:r>
              <w:rPr>
                <w:rFonts w:hint="eastAsia" w:ascii="仿宋_GB2312" w:hAnsi="仿宋_GB2312" w:eastAsia="仿宋_GB2312" w:cs="仿宋_GB2312"/>
                <w:b/>
                <w:sz w:val="28"/>
                <w:szCs w:val="28"/>
                <w:u w:val="none"/>
              </w:rPr>
              <w:t xml:space="preserve">         </w:t>
            </w:r>
            <w:r>
              <w:rPr>
                <w:rFonts w:hint="eastAsia" w:ascii="仿宋_GB2312" w:hAnsi="仿宋_GB2312" w:eastAsia="仿宋_GB2312" w:cs="仿宋_GB2312"/>
                <w:b/>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6" w:type="dxa"/>
            <w:tcBorders>
              <w:top w:val="nil"/>
              <w:left w:val="nil"/>
              <w:bottom w:val="nil"/>
              <w:right w:val="nil"/>
            </w:tcBorders>
            <w:noWrap/>
            <w:vAlign w:val="top"/>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spacing w:val="-20"/>
                <w:sz w:val="32"/>
              </w:rPr>
              <w:t>工 作 单 位：</w:t>
            </w:r>
          </w:p>
        </w:tc>
        <w:tc>
          <w:tcPr>
            <w:tcW w:w="5103" w:type="dxa"/>
            <w:tcBorders>
              <w:top w:val="nil"/>
              <w:left w:val="nil"/>
              <w:bottom w:val="nil"/>
              <w:right w:val="nil"/>
            </w:tcBorders>
            <w:noWrap/>
            <w:vAlign w:val="top"/>
          </w:tcPr>
          <w:p>
            <w:pPr>
              <w:spacing w:line="360" w:lineRule="auto"/>
              <w:jc w:val="both"/>
              <w:rPr>
                <w:rFonts w:hint="eastAsia" w:ascii="仿宋_GB2312" w:hAnsi="仿宋_GB2312" w:eastAsia="仿宋_GB2312" w:cs="仿宋_GB2312"/>
                <w:b/>
                <w:sz w:val="28"/>
                <w:szCs w:val="28"/>
              </w:rPr>
            </w:pPr>
            <w:r>
              <w:rPr>
                <w:rFonts w:hint="eastAsia" w:ascii="仿宋_GB2312" w:hAnsi="仿宋_GB2312" w:eastAsia="仿宋_GB2312" w:cs="仿宋_GB2312"/>
                <w:spacing w:val="-20"/>
                <w:sz w:val="32"/>
                <w:u w:val="single"/>
                <w:lang w:val="en-US" w:eastAsia="zh-CN"/>
              </w:rPr>
              <w:t xml:space="preserve">                      </w:t>
            </w:r>
            <w:r>
              <w:rPr>
                <w:rFonts w:hint="eastAsia" w:ascii="仿宋_GB2312" w:hAnsi="仿宋_GB2312" w:eastAsia="仿宋_GB2312" w:cs="仿宋_GB2312"/>
                <w:spacing w:val="-20"/>
                <w:sz w:val="32"/>
                <w:u w:val="single"/>
                <w:lang w:eastAsia="zh-CN"/>
              </w:rPr>
              <w:t xml:space="preserve">         </w:t>
            </w:r>
            <w:r>
              <w:rPr>
                <w:rFonts w:hint="eastAsia" w:ascii="仿宋_GB2312" w:hAnsi="仿宋_GB2312" w:eastAsia="仿宋_GB2312" w:cs="仿宋_GB2312"/>
                <w:spacing w:val="-20"/>
                <w:sz w:val="32"/>
                <w:u w:val="none"/>
                <w:lang w:eastAsia="zh-CN"/>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126" w:type="dxa"/>
            <w:tcBorders>
              <w:top w:val="nil"/>
              <w:left w:val="nil"/>
              <w:bottom w:val="nil"/>
              <w:right w:val="nil"/>
            </w:tcBorders>
            <w:noWrap/>
            <w:vAlign w:val="top"/>
          </w:tcPr>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spacing w:val="-20"/>
                <w:sz w:val="32"/>
              </w:rPr>
              <w:t>申 报 日 期：</w:t>
            </w:r>
          </w:p>
        </w:tc>
        <w:tc>
          <w:tcPr>
            <w:tcW w:w="5103" w:type="dxa"/>
            <w:tcBorders>
              <w:top w:val="nil"/>
              <w:left w:val="nil"/>
              <w:bottom w:val="nil"/>
              <w:right w:val="nil"/>
            </w:tcBorders>
            <w:noWrap/>
            <w:vAlign w:val="top"/>
          </w:tcPr>
          <w:p>
            <w:p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spacing w:val="-20"/>
                <w:sz w:val="32"/>
              </w:rPr>
              <w:t xml:space="preserve">       年      月      日</w:t>
            </w:r>
          </w:p>
        </w:tc>
      </w:tr>
      <w:bookmarkEnd w:id="0"/>
    </w:tbl>
    <w:p>
      <w:pPr>
        <w:spacing w:line="300" w:lineRule="atLeast"/>
        <w:rPr>
          <w:rFonts w:hint="default" w:ascii="Times New Roman" w:hAnsi="Times New Roman" w:cs="Times New Roman"/>
          <w:spacing w:val="-20"/>
        </w:rPr>
      </w:pPr>
    </w:p>
    <w:p>
      <w:pPr>
        <w:spacing w:line="300" w:lineRule="atLeast"/>
        <w:rPr>
          <w:rFonts w:hint="default" w:ascii="Times New Roman" w:hAnsi="Times New Roman" w:cs="Times New Roman"/>
          <w:spacing w:val="-20"/>
        </w:rPr>
      </w:pPr>
    </w:p>
    <w:p>
      <w:pPr>
        <w:snapToGrid w:val="0"/>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忻州市农业农村局</w:t>
      </w:r>
    </w:p>
    <w:p>
      <w:pPr>
        <w:snapToGrid w:val="0"/>
        <w:jc w:val="center"/>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二〇</w:t>
      </w:r>
      <w:r>
        <w:rPr>
          <w:rFonts w:hint="default" w:ascii="Times New Roman" w:hAnsi="Times New Roman" w:eastAsia="黑体" w:cs="Times New Roman"/>
          <w:color w:val="000000"/>
          <w:sz w:val="32"/>
          <w:szCs w:val="32"/>
        </w:rPr>
        <w:t>二</w:t>
      </w: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年制</w:t>
      </w:r>
    </w:p>
    <w:p>
      <w:pPr>
        <w:spacing w:line="300" w:lineRule="atLeast"/>
        <w:jc w:val="center"/>
        <w:rPr>
          <w:rFonts w:hint="default" w:ascii="Times New Roman" w:hAnsi="Times New Roman" w:eastAsia="黑体" w:cs="Times New Roman"/>
          <w:spacing w:val="20"/>
        </w:rPr>
        <w:sectPr>
          <w:footerReference r:id="rId3" w:type="even"/>
          <w:pgSz w:w="11907" w:h="16840"/>
          <w:pgMar w:top="1984" w:right="1587" w:bottom="1984" w:left="1587" w:header="1134" w:footer="1191" w:gutter="0"/>
          <w:pgNumType w:start="1"/>
          <w:cols w:space="720" w:num="1"/>
          <w:docGrid w:type="lines" w:linePitch="534" w:charSpace="0"/>
        </w:sectPr>
      </w:pPr>
    </w:p>
    <w:tbl>
      <w:tblPr>
        <w:tblStyle w:val="7"/>
        <w:tblpPr w:leftFromText="180" w:rightFromText="180" w:vertAnchor="text" w:horzAnchor="page" w:tblpX="1708" w:tblpY="1341"/>
        <w:tblOverlap w:val="never"/>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898"/>
        <w:gridCol w:w="859"/>
        <w:gridCol w:w="4775"/>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类型</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序号</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材料名称</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料</w:t>
            </w: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val="en-US" w:eastAsia="zh-CN"/>
              </w:rPr>
              <w:t>1</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val="en-US" w:eastAsia="zh-CN"/>
              </w:rPr>
              <w:t>身份证复印件（正反面）</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vertAlign w:val="baseline"/>
                <w:lang w:val="en-US" w:eastAsia="zh-CN"/>
              </w:rPr>
              <w: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vertAlign w:val="baseline"/>
                <w:lang w:eastAsia="zh-CN"/>
              </w:rPr>
              <w:t>学历</w:t>
            </w:r>
            <w:r>
              <w:rPr>
                <w:rFonts w:hint="eastAsia" w:ascii="仿宋" w:hAnsi="仿宋" w:eastAsia="仿宋" w:cs="仿宋"/>
                <w:color w:val="auto"/>
                <w:sz w:val="28"/>
                <w:szCs w:val="28"/>
                <w:vertAlign w:val="baseline"/>
                <w:lang w:val="en-US" w:eastAsia="zh-CN"/>
              </w:rPr>
              <w:t>学位</w:t>
            </w:r>
            <w:r>
              <w:rPr>
                <w:rFonts w:hint="eastAsia" w:ascii="仿宋" w:hAnsi="仿宋" w:eastAsia="仿宋" w:cs="仿宋"/>
                <w:color w:val="auto"/>
                <w:sz w:val="28"/>
                <w:szCs w:val="28"/>
                <w:vertAlign w:val="baseline"/>
                <w:lang w:eastAsia="zh-CN"/>
              </w:rPr>
              <w:t>证件</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lang w:eastAsia="zh-CN"/>
              </w:rPr>
              <w:t>任职</w:t>
            </w:r>
            <w:r>
              <w:rPr>
                <w:rFonts w:hint="eastAsia" w:ascii="仿宋" w:hAnsi="仿宋" w:eastAsia="仿宋" w:cs="仿宋"/>
                <w:color w:val="auto"/>
                <w:sz w:val="28"/>
                <w:szCs w:val="28"/>
                <w:lang w:val="en-US" w:eastAsia="zh-CN"/>
              </w:rPr>
              <w:t>证明材料</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vertAlign w:val="baseline"/>
                <w:lang w:val="en-US" w:eastAsia="zh-CN"/>
              </w:rPr>
              <w:t>4</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vertAlign w:val="baseline"/>
                <w:lang w:eastAsia="zh-CN"/>
              </w:rPr>
              <w:t>职称聘书、职称聘用文件</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 w:hAnsi="仿宋" w:eastAsia="仿宋" w:cs="仿宋"/>
                <w:color w:val="auto"/>
                <w:sz w:val="28"/>
                <w:szCs w:val="28"/>
                <w:vertAlign w:val="baseline"/>
                <w:lang w:eastAsia="zh-CN"/>
              </w:rPr>
            </w:pPr>
            <w:r>
              <w:rPr>
                <w:rFonts w:hint="default" w:ascii="仿宋" w:hAnsi="仿宋" w:eastAsia="仿宋" w:cs="仿宋"/>
                <w:color w:val="auto"/>
                <w:sz w:val="28"/>
                <w:szCs w:val="28"/>
                <w:vertAlign w:val="baseline"/>
                <w:lang w:eastAsia="zh-CN"/>
              </w:rPr>
              <w:t>5</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工作经历证明</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 w:hAnsi="仿宋" w:eastAsia="仿宋" w:cs="仿宋"/>
                <w:color w:val="auto"/>
                <w:sz w:val="28"/>
                <w:szCs w:val="28"/>
                <w:vertAlign w:val="baseline"/>
                <w:lang w:eastAsia="zh-CN"/>
              </w:rPr>
            </w:pPr>
            <w:r>
              <w:rPr>
                <w:rFonts w:hint="default" w:ascii="仿宋" w:hAnsi="仿宋" w:eastAsia="仿宋" w:cs="仿宋"/>
                <w:color w:val="auto"/>
                <w:sz w:val="28"/>
                <w:szCs w:val="28"/>
                <w:vertAlign w:val="baseline"/>
                <w:lang w:eastAsia="zh-CN"/>
              </w:rPr>
              <w:t>6</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lang w:eastAsia="zh-CN" w:bidi="ar-SA"/>
              </w:rPr>
            </w:pPr>
            <w:r>
              <w:rPr>
                <w:rFonts w:hint="eastAsia" w:ascii="仿宋" w:hAnsi="仿宋" w:eastAsia="仿宋" w:cs="仿宋"/>
                <w:color w:val="auto"/>
                <w:sz w:val="28"/>
                <w:szCs w:val="28"/>
                <w:vertAlign w:val="baseline"/>
                <w:lang w:eastAsia="zh-CN"/>
              </w:rPr>
              <w:t>纪检审查意见</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 w:hAnsi="仿宋" w:eastAsia="仿宋" w:cs="仿宋"/>
                <w:color w:val="auto"/>
                <w:sz w:val="28"/>
                <w:szCs w:val="28"/>
                <w:vertAlign w:val="baseline"/>
                <w:lang w:eastAsia="zh-CN"/>
              </w:rPr>
            </w:pPr>
            <w:r>
              <w:rPr>
                <w:rFonts w:hint="default" w:ascii="仿宋" w:hAnsi="仿宋" w:eastAsia="仿宋" w:cs="仿宋"/>
                <w:color w:val="auto"/>
                <w:sz w:val="28"/>
                <w:szCs w:val="28"/>
                <w:vertAlign w:val="baseline"/>
                <w:lang w:eastAsia="zh-CN"/>
              </w:rPr>
              <w:t>7</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无犯罪记录证明</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 w:hAnsi="仿宋" w:eastAsia="仿宋" w:cs="仿宋"/>
                <w:color w:val="auto"/>
                <w:sz w:val="28"/>
                <w:szCs w:val="28"/>
                <w:vertAlign w:val="baseline"/>
                <w:lang w:eastAsia="zh-CN"/>
              </w:rPr>
            </w:pPr>
            <w:r>
              <w:rPr>
                <w:rFonts w:hint="default" w:ascii="仿宋" w:hAnsi="仿宋" w:eastAsia="仿宋" w:cs="仿宋"/>
                <w:color w:val="auto"/>
                <w:sz w:val="28"/>
                <w:szCs w:val="28"/>
                <w:vertAlign w:val="baseline"/>
                <w:lang w:eastAsia="zh-CN"/>
              </w:rPr>
              <w:t>8</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lang w:eastAsia="zh-CN"/>
              </w:rPr>
              <w:t>个人征信</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 w:hAnsi="仿宋" w:eastAsia="仿宋" w:cs="仿宋"/>
                <w:color w:val="auto"/>
                <w:sz w:val="28"/>
                <w:szCs w:val="28"/>
                <w:vertAlign w:val="baseline"/>
                <w:lang w:eastAsia="zh-CN"/>
              </w:rPr>
            </w:pPr>
            <w:r>
              <w:rPr>
                <w:rFonts w:hint="default" w:ascii="仿宋" w:hAnsi="仿宋" w:eastAsia="仿宋" w:cs="仿宋"/>
                <w:color w:val="auto"/>
                <w:sz w:val="28"/>
                <w:szCs w:val="28"/>
                <w:vertAlign w:val="baseline"/>
                <w:lang w:eastAsia="zh-CN"/>
              </w:rPr>
              <w:t>9</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企业</w:t>
            </w:r>
            <w:r>
              <w:rPr>
                <w:rFonts w:hint="eastAsia" w:ascii="仿宋" w:hAnsi="仿宋" w:eastAsia="仿宋" w:cs="仿宋"/>
                <w:color w:val="auto"/>
                <w:sz w:val="28"/>
                <w:szCs w:val="28"/>
                <w:lang w:val="en-US" w:eastAsia="zh-CN"/>
              </w:rPr>
              <w:t>营业执照</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 w:hAnsi="仿宋" w:eastAsia="仿宋" w:cs="仿宋"/>
                <w:color w:val="auto"/>
                <w:sz w:val="28"/>
                <w:szCs w:val="28"/>
                <w:vertAlign w:val="baseline"/>
                <w:lang w:eastAsia="zh-CN"/>
              </w:rPr>
            </w:pPr>
            <w:r>
              <w:rPr>
                <w:rFonts w:hint="default" w:ascii="仿宋" w:hAnsi="仿宋" w:eastAsia="仿宋" w:cs="仿宋"/>
                <w:b w:val="0"/>
                <w:bCs w:val="0"/>
                <w:color w:val="auto"/>
                <w:sz w:val="28"/>
                <w:szCs w:val="28"/>
                <w:vertAlign w:val="baseline"/>
                <w:lang w:eastAsia="zh-CN"/>
              </w:rPr>
              <w:t>10</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企业相关资质证明材料</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仿宋" w:hAnsi="仿宋" w:eastAsia="仿宋" w:cs="仿宋"/>
                <w:color w:val="auto"/>
                <w:sz w:val="28"/>
                <w:szCs w:val="28"/>
                <w:vertAlign w:val="baseline"/>
                <w:lang w:eastAsia="zh-CN"/>
              </w:rPr>
            </w:pPr>
            <w:r>
              <w:rPr>
                <w:rFonts w:hint="default" w:ascii="仿宋" w:hAnsi="仿宋" w:eastAsia="仿宋" w:cs="仿宋"/>
                <w:color w:val="auto"/>
                <w:sz w:val="28"/>
                <w:szCs w:val="28"/>
                <w:vertAlign w:val="baseline"/>
                <w:lang w:eastAsia="zh-CN"/>
              </w:rPr>
              <w:t>11</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pacing w:val="-20"/>
                <w:sz w:val="28"/>
                <w:szCs w:val="28"/>
                <w:lang w:val="en-US" w:eastAsia="zh-CN"/>
              </w:rPr>
              <w:t>企业信用情况证明（信用中国或信用山西）</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 w:hAnsi="仿宋" w:eastAsia="仿宋" w:cs="仿宋"/>
                <w:color w:val="auto"/>
                <w:sz w:val="28"/>
                <w:szCs w:val="28"/>
                <w:vertAlign w:val="baseline"/>
                <w:lang w:eastAsia="zh-CN"/>
              </w:rPr>
            </w:pPr>
            <w:r>
              <w:rPr>
                <w:rFonts w:hint="default" w:ascii="仿宋" w:hAnsi="仿宋" w:eastAsia="仿宋" w:cs="仿宋"/>
                <w:color w:val="auto"/>
                <w:sz w:val="28"/>
                <w:szCs w:val="28"/>
                <w:vertAlign w:val="baseline"/>
                <w:lang w:eastAsia="zh-CN"/>
              </w:rPr>
              <w:t>12</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lang w:eastAsia="zh-CN"/>
              </w:rPr>
            </w:pPr>
            <w:r>
              <w:rPr>
                <w:rFonts w:hint="default" w:ascii="仿宋" w:hAnsi="仿宋" w:eastAsia="仿宋" w:cs="仿宋"/>
                <w:color w:val="000000"/>
                <w:kern w:val="2"/>
                <w:sz w:val="28"/>
                <w:szCs w:val="28"/>
                <w:lang w:eastAsia="zh-CN" w:bidi="ar-SA"/>
              </w:rPr>
              <w:t>推荐人选公示原件及现场照片</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pct"/>
            <w:gridSpan w:val="2"/>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r>
              <w:rPr>
                <w:rFonts w:hint="eastAsia" w:ascii="仿宋" w:hAnsi="仿宋" w:eastAsia="仿宋" w:cs="仿宋"/>
                <w:color w:val="auto"/>
                <w:sz w:val="28"/>
                <w:szCs w:val="28"/>
                <w:vertAlign w:val="baseline"/>
                <w:lang w:val="en-US" w:eastAsia="zh-CN"/>
              </w:rPr>
              <w:t>……</w:t>
            </w:r>
          </w:p>
        </w:tc>
        <w:tc>
          <w:tcPr>
            <w:tcW w:w="28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eastAsia="zh-CN"/>
              </w:rPr>
              <w:t>其他与申报相关的材料</w:t>
            </w:r>
          </w:p>
        </w:tc>
        <w:tc>
          <w:tcPr>
            <w:tcW w:w="7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98" w:type="pct"/>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代表性成果</w:t>
            </w:r>
          </w:p>
        </w:tc>
        <w:tc>
          <w:tcPr>
            <w:tcW w:w="539" w:type="pc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成果简介</w:t>
            </w: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auto"/>
                <w:sz w:val="28"/>
                <w:szCs w:val="28"/>
                <w:lang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898"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奖项</w:t>
            </w: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lang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39"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lang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898"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专利</w:t>
            </w: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lang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39"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lang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898"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标准</w:t>
            </w: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lang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39"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lang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898"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创新成果</w:t>
            </w: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39"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898"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项目</w:t>
            </w: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39"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898" w:type="dxa"/>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课题</w:t>
            </w: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39"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39" w:type="pct"/>
            <w:vMerge w:val="restar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著作</w:t>
            </w: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39"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298" w:type="pct"/>
            <w:vMerge w:val="continue"/>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p>
        </w:tc>
        <w:tc>
          <w:tcPr>
            <w:tcW w:w="539" w:type="pct"/>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其他</w:t>
            </w:r>
          </w:p>
        </w:tc>
        <w:tc>
          <w:tcPr>
            <w:tcW w:w="51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287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c>
          <w:tcPr>
            <w:tcW w:w="77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color w:val="auto"/>
                <w:sz w:val="28"/>
                <w:szCs w:val="28"/>
                <w:vertAlign w:val="baseline"/>
                <w:lang w:val="en-US" w:eastAsia="zh-CN"/>
              </w:rPr>
            </w:pPr>
          </w:p>
        </w:tc>
      </w:tr>
    </w:tbl>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default"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pStyle w:val="2"/>
        <w:rPr>
          <w:rFonts w:hint="eastAsia"/>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填 表 说 明</w:t>
      </w:r>
    </w:p>
    <w:p>
      <w:pPr>
        <w:rPr>
          <w:rFonts w:hint="eastAsia"/>
          <w:lang w:val="en-US" w:eastAsia="zh-CN"/>
        </w:rPr>
      </w:pPr>
    </w:p>
    <w:p>
      <w:pPr>
        <w:spacing w:line="240" w:lineRule="auto"/>
        <w:ind w:firstLine="560" w:firstLineChars="200"/>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一、</w:t>
      </w:r>
      <w:r>
        <w:rPr>
          <w:rFonts w:hint="default" w:ascii="Times New Roman" w:hAnsi="Times New Roman" w:eastAsia="仿宋_GB2312" w:cs="Times New Roman"/>
          <w:color w:val="000000"/>
          <w:sz w:val="28"/>
          <w:szCs w:val="28"/>
          <w:lang w:val="en-US" w:eastAsia="zh-CN"/>
        </w:rPr>
        <w:t>佐证材料要根据实际情况分类分级梳理，并参照以上表格式列出目录，清晰明了、全部展示、便于查看。</w:t>
      </w:r>
    </w:p>
    <w:p>
      <w:pPr>
        <w:spacing w:line="240" w:lineRule="auto"/>
        <w:ind w:firstLine="560" w:firstLineChars="200"/>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二、</w:t>
      </w:r>
      <w:r>
        <w:rPr>
          <w:rFonts w:hint="default" w:ascii="Times New Roman" w:hAnsi="Times New Roman" w:eastAsia="仿宋_GB2312" w:cs="Times New Roman"/>
          <w:color w:val="000000"/>
          <w:sz w:val="28"/>
          <w:szCs w:val="28"/>
          <w:lang w:val="en-US" w:eastAsia="zh-CN"/>
        </w:rPr>
        <w:t>任职证明指申报人就职或已签订引进意向协议的山西省内工作单位任职的证明材料（任职文件、劳动合同、引进协议等）。</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auto"/>
          <w:sz w:val="28"/>
          <w:szCs w:val="28"/>
          <w:vertAlign w:val="baseline"/>
          <w:lang w:eastAsia="zh-CN"/>
        </w:rPr>
      </w:pPr>
      <w:r>
        <w:rPr>
          <w:rFonts w:hint="default" w:ascii="仿宋" w:hAnsi="仿宋" w:eastAsia="仿宋" w:cs="仿宋"/>
          <w:color w:val="auto"/>
          <w:sz w:val="28"/>
          <w:szCs w:val="28"/>
          <w:vertAlign w:val="baseline"/>
          <w:lang w:eastAsia="zh-CN"/>
        </w:rPr>
        <w:t>三、工作经历证明指申报从事农业工作累计10年以上证明</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default" w:ascii="Times New Roman" w:hAnsi="Times New Roman" w:eastAsia="仿宋_GB2312" w:cs="Times New Roman"/>
          <w:color w:val="000000"/>
          <w:sz w:val="28"/>
          <w:szCs w:val="28"/>
          <w:lang w:val="en-US" w:eastAsia="zh-CN"/>
        </w:rPr>
      </w:pPr>
      <w:r>
        <w:rPr>
          <w:rFonts w:hint="default" w:ascii="仿宋" w:hAnsi="仿宋" w:eastAsia="仿宋" w:cs="仿宋"/>
          <w:color w:val="auto"/>
          <w:sz w:val="28"/>
          <w:szCs w:val="28"/>
          <w:vertAlign w:val="baseline"/>
          <w:lang w:eastAsia="zh-CN"/>
        </w:rPr>
        <w:t>四</w:t>
      </w:r>
      <w:r>
        <w:rPr>
          <w:rFonts w:hint="eastAsia"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lang w:val="en-US" w:eastAsia="zh-CN"/>
        </w:rPr>
        <w:t>代表性成果</w:t>
      </w:r>
      <w:r>
        <w:rPr>
          <w:rFonts w:hint="default" w:ascii="Times New Roman" w:hAnsi="Times New Roman" w:eastAsia="仿宋_GB2312" w:cs="Times New Roman"/>
          <w:color w:val="000000"/>
          <w:sz w:val="28"/>
          <w:szCs w:val="28"/>
          <w:lang w:eastAsia="zh-CN"/>
        </w:rPr>
        <w:t>栏</w:t>
      </w:r>
      <w:r>
        <w:rPr>
          <w:rFonts w:hint="default" w:ascii="Times New Roman" w:hAnsi="Times New Roman" w:eastAsia="仿宋_GB2312" w:cs="Times New Roman"/>
          <w:color w:val="000000"/>
          <w:sz w:val="28"/>
          <w:szCs w:val="28"/>
          <w:lang w:val="en-US" w:eastAsia="zh-CN"/>
        </w:rPr>
        <w:t>主要包括</w:t>
      </w:r>
      <w:r>
        <w:rPr>
          <w:rFonts w:hint="default" w:ascii="Times New Roman" w:hAnsi="Times New Roman" w:eastAsia="仿宋_GB2312" w:cs="Times New Roman"/>
          <w:color w:val="000000"/>
          <w:sz w:val="28"/>
          <w:szCs w:val="28"/>
        </w:rPr>
        <w:t>近5年取得的代表性成果简要介绍（</w:t>
      </w:r>
      <w:r>
        <w:rPr>
          <w:rFonts w:hint="default" w:ascii="Times New Roman" w:hAnsi="Times New Roman" w:eastAsia="仿宋_GB2312" w:cs="Times New Roman"/>
          <w:color w:val="000000"/>
          <w:sz w:val="28"/>
          <w:szCs w:val="28"/>
          <w:lang w:eastAsia="zh-CN"/>
        </w:rPr>
        <w:t>体现</w:t>
      </w:r>
      <w:r>
        <w:rPr>
          <w:rFonts w:hint="default" w:ascii="Times New Roman" w:hAnsi="Times New Roman" w:eastAsia="仿宋_GB2312" w:cs="Times New Roman"/>
          <w:color w:val="000000"/>
          <w:sz w:val="28"/>
          <w:szCs w:val="28"/>
        </w:rPr>
        <w:t>主要内容、创新点及成果转化价值）</w:t>
      </w:r>
      <w:r>
        <w:rPr>
          <w:rFonts w:hint="default" w:ascii="Times New Roman" w:hAnsi="Times New Roman" w:eastAsia="仿宋_GB2312" w:cs="Times New Roman"/>
          <w:color w:val="000000"/>
          <w:sz w:val="28"/>
          <w:szCs w:val="28"/>
          <w:lang w:val="en-US" w:eastAsia="zh-CN"/>
        </w:rPr>
        <w:t>和各项成果的印证材料</w:t>
      </w:r>
      <w:r>
        <w:rPr>
          <w:rFonts w:hint="default" w:ascii="Times New Roman" w:hAnsi="Times New Roman" w:eastAsia="仿宋_GB2312" w:cs="Times New Roman"/>
          <w:color w:val="000000"/>
          <w:sz w:val="28"/>
          <w:szCs w:val="28"/>
          <w:lang w:eastAsia="zh-CN"/>
        </w:rPr>
        <w:t>。</w:t>
      </w:r>
    </w:p>
    <w:p>
      <w:pPr>
        <w:spacing w:line="240" w:lineRule="auto"/>
        <w:ind w:firstLine="560" w:firstLineChars="200"/>
        <w:jc w:val="left"/>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eastAsia="zh-CN"/>
        </w:rPr>
        <w:t>五</w:t>
      </w:r>
      <w:r>
        <w:rPr>
          <w:rFonts w:hint="eastAsia"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lang w:val="en-US" w:eastAsia="zh-CN"/>
        </w:rPr>
        <w:t>涉密材料请做脱密处理或以适当的方式提供印证。</w:t>
      </w:r>
    </w:p>
    <w:p>
      <w:pPr>
        <w:pStyle w:val="3"/>
        <w:ind w:left="0" w:leftChars="0" w:firstLine="0" w:firstLineChars="0"/>
        <w:rPr>
          <w:rFonts w:hint="default"/>
          <w:lang w:val="en-U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3</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0000000"/>
    <w:rsid w:val="016B44FB"/>
    <w:rsid w:val="04030F36"/>
    <w:rsid w:val="040B0379"/>
    <w:rsid w:val="04AD224F"/>
    <w:rsid w:val="0769037B"/>
    <w:rsid w:val="07702B25"/>
    <w:rsid w:val="08B03E69"/>
    <w:rsid w:val="0A503BA8"/>
    <w:rsid w:val="0BF144C1"/>
    <w:rsid w:val="0E0C7856"/>
    <w:rsid w:val="0E6574A4"/>
    <w:rsid w:val="0EB94D3A"/>
    <w:rsid w:val="115743A7"/>
    <w:rsid w:val="115D76FC"/>
    <w:rsid w:val="127F4234"/>
    <w:rsid w:val="138D4967"/>
    <w:rsid w:val="14DF0FAE"/>
    <w:rsid w:val="19444B5F"/>
    <w:rsid w:val="19F34E52"/>
    <w:rsid w:val="19F73CBE"/>
    <w:rsid w:val="1B415B07"/>
    <w:rsid w:val="1B5863FE"/>
    <w:rsid w:val="1C1D306B"/>
    <w:rsid w:val="1C58424B"/>
    <w:rsid w:val="1E0554E8"/>
    <w:rsid w:val="1E1919E2"/>
    <w:rsid w:val="1FCDE731"/>
    <w:rsid w:val="1FFB580B"/>
    <w:rsid w:val="221736E1"/>
    <w:rsid w:val="222F34F9"/>
    <w:rsid w:val="249D355D"/>
    <w:rsid w:val="24C41DFA"/>
    <w:rsid w:val="253C5B2A"/>
    <w:rsid w:val="256AAEAA"/>
    <w:rsid w:val="25D73C59"/>
    <w:rsid w:val="261371E2"/>
    <w:rsid w:val="26325420"/>
    <w:rsid w:val="269D0CD0"/>
    <w:rsid w:val="26FE7108"/>
    <w:rsid w:val="27E0A4DD"/>
    <w:rsid w:val="281A20C4"/>
    <w:rsid w:val="287776D3"/>
    <w:rsid w:val="29115E06"/>
    <w:rsid w:val="2B3272FF"/>
    <w:rsid w:val="2B8419BB"/>
    <w:rsid w:val="2B8C0F10"/>
    <w:rsid w:val="2D4357E0"/>
    <w:rsid w:val="2D684463"/>
    <w:rsid w:val="2DB65067"/>
    <w:rsid w:val="2E045F3A"/>
    <w:rsid w:val="2FCE40C9"/>
    <w:rsid w:val="3137759A"/>
    <w:rsid w:val="31B33FA0"/>
    <w:rsid w:val="3789E37F"/>
    <w:rsid w:val="3946471B"/>
    <w:rsid w:val="3B5B4297"/>
    <w:rsid w:val="3C9590B5"/>
    <w:rsid w:val="3D8366DF"/>
    <w:rsid w:val="3E0C04FD"/>
    <w:rsid w:val="3EAB0813"/>
    <w:rsid w:val="3EFF0A01"/>
    <w:rsid w:val="3F703015"/>
    <w:rsid w:val="3F9B4375"/>
    <w:rsid w:val="3FB02E93"/>
    <w:rsid w:val="3FE88CD2"/>
    <w:rsid w:val="41577F02"/>
    <w:rsid w:val="44600779"/>
    <w:rsid w:val="45EF3078"/>
    <w:rsid w:val="46584C1D"/>
    <w:rsid w:val="47B60848"/>
    <w:rsid w:val="4842009D"/>
    <w:rsid w:val="4997099A"/>
    <w:rsid w:val="49FC7FB5"/>
    <w:rsid w:val="4B0E0296"/>
    <w:rsid w:val="4BF7BD3C"/>
    <w:rsid w:val="4CC34DBA"/>
    <w:rsid w:val="4CE11F29"/>
    <w:rsid w:val="4E979221"/>
    <w:rsid w:val="4EC247F8"/>
    <w:rsid w:val="4F6F8F2F"/>
    <w:rsid w:val="509167D9"/>
    <w:rsid w:val="50A62E7C"/>
    <w:rsid w:val="50E21CB3"/>
    <w:rsid w:val="527EB43A"/>
    <w:rsid w:val="544667B3"/>
    <w:rsid w:val="55DC05B3"/>
    <w:rsid w:val="56BE4E04"/>
    <w:rsid w:val="572F41FB"/>
    <w:rsid w:val="598F4D7B"/>
    <w:rsid w:val="59BF1F34"/>
    <w:rsid w:val="5AAFA71B"/>
    <w:rsid w:val="5AD004B8"/>
    <w:rsid w:val="5AEC41CD"/>
    <w:rsid w:val="5C345B87"/>
    <w:rsid w:val="5ECE6AD9"/>
    <w:rsid w:val="5F9D4785"/>
    <w:rsid w:val="5FE87052"/>
    <w:rsid w:val="60233110"/>
    <w:rsid w:val="607F0711"/>
    <w:rsid w:val="61E810F3"/>
    <w:rsid w:val="629C5290"/>
    <w:rsid w:val="665F1D29"/>
    <w:rsid w:val="66D95632"/>
    <w:rsid w:val="673F7199"/>
    <w:rsid w:val="69EB4A3F"/>
    <w:rsid w:val="6A6F6406"/>
    <w:rsid w:val="6CD31019"/>
    <w:rsid w:val="6D5EA71D"/>
    <w:rsid w:val="6DE701F7"/>
    <w:rsid w:val="6DEFD566"/>
    <w:rsid w:val="6F237B10"/>
    <w:rsid w:val="6FA82CEF"/>
    <w:rsid w:val="6FD78A25"/>
    <w:rsid w:val="6FFF8FFB"/>
    <w:rsid w:val="74313CDD"/>
    <w:rsid w:val="74F45B7B"/>
    <w:rsid w:val="74F87B4B"/>
    <w:rsid w:val="75CA7C65"/>
    <w:rsid w:val="76427D49"/>
    <w:rsid w:val="767FBDB4"/>
    <w:rsid w:val="788E35A3"/>
    <w:rsid w:val="78FA19E0"/>
    <w:rsid w:val="79ACA254"/>
    <w:rsid w:val="7B0C2205"/>
    <w:rsid w:val="7B7C8778"/>
    <w:rsid w:val="7BAF7839"/>
    <w:rsid w:val="7DE8C676"/>
    <w:rsid w:val="7DFE893D"/>
    <w:rsid w:val="7DFED38D"/>
    <w:rsid w:val="7EFF7AF7"/>
    <w:rsid w:val="7F4B7D2C"/>
    <w:rsid w:val="7F9F0FE3"/>
    <w:rsid w:val="7FF7197C"/>
    <w:rsid w:val="7FFB3A19"/>
    <w:rsid w:val="8FD7450E"/>
    <w:rsid w:val="9FD97F3C"/>
    <w:rsid w:val="9FFC92D0"/>
    <w:rsid w:val="B7BF5EAA"/>
    <w:rsid w:val="BA7B7EBA"/>
    <w:rsid w:val="BDEB14C6"/>
    <w:rsid w:val="BEFFDB6A"/>
    <w:rsid w:val="BF1D25E5"/>
    <w:rsid w:val="DE6637C8"/>
    <w:rsid w:val="DF6A6C70"/>
    <w:rsid w:val="E3DFF793"/>
    <w:rsid w:val="EB584E78"/>
    <w:rsid w:val="EB7D93F7"/>
    <w:rsid w:val="EFDD508B"/>
    <w:rsid w:val="EFFBDEA3"/>
    <w:rsid w:val="F53C5E92"/>
    <w:rsid w:val="F6F74935"/>
    <w:rsid w:val="F77F97B5"/>
    <w:rsid w:val="F9AFD4EF"/>
    <w:rsid w:val="FBDB9ED6"/>
    <w:rsid w:val="FDF01072"/>
    <w:rsid w:val="FF730D31"/>
    <w:rsid w:val="FFFF4B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Body Text Indent 2"/>
    <w:basedOn w:val="1"/>
    <w:qFormat/>
    <w:uiPriority w:val="0"/>
    <w:pPr>
      <w:spacing w:after="120" w:afterLines="0" w:line="480" w:lineRule="auto"/>
      <w:ind w:left="420" w:leftChars="200"/>
    </w:p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91"/>
    <w:basedOn w:val="1"/>
    <w:next w:val="1"/>
    <w:qFormat/>
    <w:uiPriority w:val="0"/>
    <w:pPr>
      <w:ind w:left="3360"/>
    </w:p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nhideWhenUsed/>
    <w:qFormat/>
    <w:uiPriority w:val="99"/>
    <w:rPr>
      <w:rFonts w:hint="default" w:ascii="Times New Roman" w:eastAsia="仿宋_GB2312"/>
      <w:sz w:val="32"/>
      <w:szCs w:val="32"/>
    </w:rPr>
  </w:style>
  <w:style w:type="paragraph" w:customStyle="1" w:styleId="10">
    <w:name w:val="_Style 2"/>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364</Words>
  <Characters>371</Characters>
  <Lines>0</Lines>
  <Paragraphs>0</Paragraphs>
  <TotalTime>0</TotalTime>
  <ScaleCrop>false</ScaleCrop>
  <LinksUpToDate>false</LinksUpToDate>
  <CharactersWithSpaces>489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kylin</cp:lastModifiedBy>
  <cp:lastPrinted>2025-09-05T09:14:00Z</cp:lastPrinted>
  <dcterms:modified xsi:type="dcterms:W3CDTF">2025-10-18T18:44:30Z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7B25769C63AE4E9484231D4B9A29D26C_13</vt:lpwstr>
  </property>
</Properties>
</file>