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68" w:rsidRDefault="00242C68" w:rsidP="00242C68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</w:p>
    <w:p w:rsidR="00242C68" w:rsidRDefault="00242C68" w:rsidP="00242C68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242C68" w:rsidRDefault="00242C68" w:rsidP="00242C68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第五批拟认定省级劳务品牌名单</w:t>
      </w:r>
    </w:p>
    <w:tbl>
      <w:tblPr>
        <w:tblW w:w="8090" w:type="dxa"/>
        <w:jc w:val="center"/>
        <w:tblLook w:val="0000"/>
      </w:tblPr>
      <w:tblGrid>
        <w:gridCol w:w="843"/>
        <w:gridCol w:w="3002"/>
        <w:gridCol w:w="4245"/>
      </w:tblGrid>
      <w:tr w:rsidR="00242C68" w:rsidTr="006A13DD">
        <w:trPr>
          <w:trHeight w:val="963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品牌名称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申报单位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清徐紫林醯工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山西紫林醋业股份有限公司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朔城区任记羊杂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山西任记餐饮文化管理有限公司</w:t>
            </w:r>
          </w:p>
        </w:tc>
      </w:tr>
      <w:tr w:rsidR="00242C68" w:rsidTr="006A13DD">
        <w:trPr>
          <w:trHeight w:hRule="exact" w:val="1099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山阴县苦豆豆香包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山阴县众福缘农副产品手工加工专业合作社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平定砂陶工匠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平定县砂器产业发展中心</w:t>
            </w:r>
          </w:p>
        </w:tc>
      </w:tr>
      <w:tr w:rsidR="00242C68" w:rsidTr="006A13DD">
        <w:trPr>
          <w:trHeight w:hRule="exact" w:val="629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祁县玻璃器皿制作工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山西宏艺玻璃器皿有限责任公司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介休亣亣家政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山西商祺人力资源服务有限公司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濩泽厨工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阳城县聚家乐餐饮管理有限公司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和和家政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晋城市和和家政服务有限公司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岚县面塑制作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岚县面塑协会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中阳剪纸工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中阳县华艺民俗文化发展有限公司</w:t>
            </w:r>
          </w:p>
        </w:tc>
      </w:tr>
      <w:tr w:rsidR="00242C68" w:rsidTr="006A13DD">
        <w:trPr>
          <w:trHeight w:hRule="exact" w:val="117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孝义智慧城市管家工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孝义市留义物业管理有限公司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晋南家服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山西燕子家政服务有限公司</w:t>
            </w:r>
          </w:p>
        </w:tc>
      </w:tr>
      <w:tr w:rsidR="00242C68" w:rsidTr="006A13DD">
        <w:trPr>
          <w:trHeight w:hRule="exact" w:val="62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万荣海员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山西澜洋船舶管理有限公司</w:t>
            </w:r>
          </w:p>
        </w:tc>
      </w:tr>
    </w:tbl>
    <w:p w:rsidR="00242C68" w:rsidRDefault="00242C68" w:rsidP="00242C68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242C68" w:rsidRDefault="00242C68" w:rsidP="00242C68">
      <w:pPr>
        <w:widowControl/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</w:p>
    <w:p w:rsidR="00242C68" w:rsidRDefault="00242C68" w:rsidP="00242C68">
      <w:pPr>
        <w:widowControl/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</w:p>
    <w:p w:rsidR="00242C68" w:rsidRDefault="00242C68" w:rsidP="00242C68">
      <w:pPr>
        <w:widowControl/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</w:p>
    <w:p w:rsidR="00242C68" w:rsidRDefault="00242C68" w:rsidP="00242C68">
      <w:pPr>
        <w:widowControl/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</w:p>
    <w:p w:rsidR="00242C68" w:rsidRDefault="00242C68" w:rsidP="00242C68">
      <w:pPr>
        <w:widowControl/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  <w:r>
        <w:rPr>
          <w:rFonts w:ascii="宋体" w:hAnsi="宋体" w:cs="方正小标宋简体" w:hint="eastAsia"/>
          <w:b/>
          <w:bCs/>
          <w:sz w:val="44"/>
          <w:szCs w:val="44"/>
        </w:rPr>
        <w:t>第四批拟认定省级劳务协作基地名单</w:t>
      </w:r>
    </w:p>
    <w:tbl>
      <w:tblPr>
        <w:tblpPr w:leftFromText="180" w:rightFromText="180" w:vertAnchor="text" w:horzAnchor="page" w:tblpXSpec="center" w:tblpY="974"/>
        <w:tblOverlap w:val="never"/>
        <w:tblW w:w="7708" w:type="dxa"/>
        <w:jc w:val="center"/>
        <w:tblLayout w:type="fixed"/>
        <w:tblLook w:val="0000"/>
      </w:tblPr>
      <w:tblGrid>
        <w:gridCol w:w="783"/>
        <w:gridCol w:w="2976"/>
        <w:gridCol w:w="3949"/>
      </w:tblGrid>
      <w:tr w:rsidR="00242C68" w:rsidTr="006A13DD">
        <w:trPr>
          <w:trHeight w:val="1006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基地名称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申报单位</w:t>
            </w:r>
          </w:p>
        </w:tc>
      </w:tr>
      <w:tr w:rsidR="00242C68" w:rsidTr="006A13DD">
        <w:trPr>
          <w:trHeight w:val="85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山西路桥劳务工匠协作基地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山西路桥集团有限公司</w:t>
            </w:r>
          </w:p>
        </w:tc>
      </w:tr>
      <w:tr w:rsidR="00242C68" w:rsidTr="006A13DD">
        <w:trPr>
          <w:trHeight w:val="1038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68" w:rsidRDefault="00242C68" w:rsidP="006A13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合众力劳务协作基地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8" w:rsidRDefault="00242C68" w:rsidP="006A13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山西合众力劳务派遣股份有限公司</w:t>
            </w:r>
          </w:p>
        </w:tc>
      </w:tr>
    </w:tbl>
    <w:p w:rsidR="00242C68" w:rsidRDefault="00242C68" w:rsidP="00242C68">
      <w:pPr>
        <w:widowControl/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</w:p>
    <w:p w:rsidR="00242C68" w:rsidRDefault="00242C68" w:rsidP="00242C68">
      <w:pPr>
        <w:spacing w:line="520" w:lineRule="exact"/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</w:p>
    <w:p w:rsidR="00242C68" w:rsidRDefault="00242C68" w:rsidP="00242C68">
      <w:pPr>
        <w:widowControl/>
        <w:spacing w:line="52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242C68" w:rsidRDefault="00242C68" w:rsidP="00242C68">
      <w:pPr>
        <w:widowControl/>
        <w:spacing w:line="520" w:lineRule="exact"/>
        <w:ind w:firstLineChars="300" w:firstLine="960"/>
        <w:textAlignment w:val="center"/>
        <w:rPr>
          <w:rFonts w:ascii="CESI仿宋-GB2312" w:eastAsia="CESI仿宋-GB2312" w:hAnsi="CESI仿宋-GB2312" w:cs="CESI仿宋-GB2312"/>
          <w:color w:val="000000"/>
          <w:sz w:val="32"/>
          <w:szCs w:val="32"/>
        </w:rPr>
      </w:pPr>
    </w:p>
    <w:p w:rsidR="00F74D39" w:rsidRPr="00242C68" w:rsidRDefault="00F74D39"/>
    <w:sectPr w:rsidR="00F74D39" w:rsidRPr="00242C68">
      <w:pgSz w:w="11906" w:h="16838"/>
      <w:pgMar w:top="1327" w:right="1800" w:bottom="10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D39" w:rsidRDefault="00F74D39" w:rsidP="00242C68">
      <w:r>
        <w:separator/>
      </w:r>
    </w:p>
  </w:endnote>
  <w:endnote w:type="continuationSeparator" w:id="1">
    <w:p w:rsidR="00F74D39" w:rsidRDefault="00F74D39" w:rsidP="00242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D39" w:rsidRDefault="00F74D39" w:rsidP="00242C68">
      <w:r>
        <w:separator/>
      </w:r>
    </w:p>
  </w:footnote>
  <w:footnote w:type="continuationSeparator" w:id="1">
    <w:p w:rsidR="00F74D39" w:rsidRDefault="00F74D39" w:rsidP="00242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C68"/>
    <w:rsid w:val="00242C68"/>
    <w:rsid w:val="00F7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C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C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2025-11-17T01:44:00Z</dcterms:created>
  <dcterms:modified xsi:type="dcterms:W3CDTF">2025-11-17T01:44:00Z</dcterms:modified>
</cp:coreProperties>
</file>