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35" w:type="dxa"/>
        <w:tblInd w:w="93" w:type="dxa"/>
        <w:tblLayout w:type="fixed"/>
        <w:tblLook w:val="0000"/>
      </w:tblPr>
      <w:tblGrid>
        <w:gridCol w:w="578"/>
        <w:gridCol w:w="1056"/>
        <w:gridCol w:w="1096"/>
        <w:gridCol w:w="981"/>
        <w:gridCol w:w="1304"/>
        <w:gridCol w:w="1292"/>
        <w:gridCol w:w="2412"/>
        <w:gridCol w:w="1592"/>
        <w:gridCol w:w="2569"/>
        <w:gridCol w:w="1655"/>
      </w:tblGrid>
      <w:tr w:rsidR="008F242C" w:rsidTr="002A3998">
        <w:trPr>
          <w:trHeight w:val="90"/>
        </w:trPr>
        <w:tc>
          <w:tcPr>
            <w:tcW w:w="145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2C" w:rsidRDefault="008F242C" w:rsidP="002A399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/>
              </w:rPr>
              <w:t>附件</w:t>
            </w:r>
          </w:p>
          <w:p w:rsidR="008F242C" w:rsidRDefault="008F242C" w:rsidP="002A3998">
            <w:pPr>
              <w:widowControl/>
              <w:ind w:firstLineChars="200" w:firstLine="723"/>
              <w:jc w:val="center"/>
              <w:rPr>
                <w:rFonts w:ascii="方正仿宋_GBK" w:eastAsia="方正仿宋_GBK" w:hAnsi="方正仿宋_GBK" w:cs="方正仿宋_GBK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/>
              </w:rPr>
              <w:t>2025年度开展职业技能等级评价机构名单及职业（工种）等级</w:t>
            </w:r>
          </w:p>
        </w:tc>
      </w:tr>
      <w:tr w:rsidR="008F242C" w:rsidTr="002A3998">
        <w:trPr>
          <w:trHeight w:val="57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申报单位名称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申报机构类型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联系人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联系电话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单位地址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申报职业名称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职业编码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工种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等级</w:t>
            </w:r>
          </w:p>
        </w:tc>
      </w:tr>
      <w:tr w:rsidR="008F242C" w:rsidTr="002A3998">
        <w:trPr>
          <w:trHeight w:val="364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晋能控股山西电力股份有限公司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自主评价企业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李佐华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13103452901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太原市晋阳街南一条10号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锅炉设备检修工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锅炉本体检修工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52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锅炉管阀检修工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64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锅炉辅机检修工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0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/>
              </w:rPr>
              <w:t>锅炉除灰、脱硫、脱硝设备检修工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变电设备检修工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开关设备检修工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4、3、2、1</w:t>
            </w:r>
          </w:p>
        </w:tc>
      </w:tr>
      <w:tr w:rsidR="008F242C" w:rsidTr="002A3998">
        <w:trPr>
          <w:trHeight w:val="31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变压器设备检修工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4、3、2、1</w:t>
            </w:r>
          </w:p>
        </w:tc>
      </w:tr>
      <w:tr w:rsidR="008F242C" w:rsidTr="002A3998">
        <w:trPr>
          <w:trHeight w:val="399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锅炉运行值班员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4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发电集控值班员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6-28-01-05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4、3、2、1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继电保护员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6-28-01-15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水生产处理工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6-28-03-01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化学水处理工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1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工业废气治理工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6-28-02-05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除尘工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0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脱硫脱硝处理工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电气值班员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6-28-01-06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7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汽轮机运行值班员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电机检修工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电动机检修工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3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发电厂发电机检修工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燃料值班员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燃料集控值班员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风力发电运维值班员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6-28-01-12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晋能控股山西电力股份有限公司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自主评价企业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李佐华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13103452901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太原市晋阳街南一条10号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光伏发电运维值班员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6-28-01-10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电力电气设备安装工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6-29-03-08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电力工程内线安装工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高压电气安装工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碳排放管理员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4-09-07-04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碳排放核算员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电力交易员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4-11-01-02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电力交易员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仪器仪表维修工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汽轮机和水轮机检修工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汽机本体检修工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32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汽机辅机检修工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5、4、3、2、1</w:t>
            </w:r>
          </w:p>
        </w:tc>
      </w:tr>
      <w:tr w:rsidR="008F242C" w:rsidTr="002A3998">
        <w:trPr>
          <w:trHeight w:val="46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山西铁道职业技术学院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郭雅娟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18636747739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太原市杏花岭区马道坡街57号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轨道交通信号工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6-29-03-10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城市轨道交通信号工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6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轨道交通调度员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4-02-01-06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城市轨道交通行车调度员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6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工程测量员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4-08-03-04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6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铁路线桥工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6-29-02-02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铁路线路工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6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生化检验员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6-31-03-03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04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碳排放管理员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4-09-07-04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碳排放核算员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369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5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网络与信息安全管理员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4-04-04-02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1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物流服务师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4-02-06-03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</w:tr>
      <w:tr w:rsidR="008F242C" w:rsidTr="002A3998">
        <w:trPr>
          <w:trHeight w:val="40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色彩搭配师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4-08-08-04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室内装饰设计师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4-08-08-07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53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工艺美术品设计师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4-08-08-05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山西华澳商贸职业学院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杜文瑞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15235444058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晋中市榆次区工业园区创业街838号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电子商务师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4-01-06-01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网商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互联网营销师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4-01-06-02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商品选品员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视频创推员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平台管理员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物业管理师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4-06-01-01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美容师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4-10-03-01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皮肤管理师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收银员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4-01-02-04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网络与信息安全管理员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4-04-04-02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创业指导师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4-07-03-03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人工智能训练师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4-04-05-05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无人机驾驶员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4-02-04-06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山西晋中理工学院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张清清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13734005243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晋中市榆次工业园区创业街 839 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创业指导师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4-07-03-03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0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碳排放管理员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4-09-07-04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碳排放监测员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389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碳排放交易员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309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碳排放咨询员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电子商务师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4-01-06-01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网商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网络与信息安全管理员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4-04-04-02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数据安全管理员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物业管理师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4-06-01-01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山西晋中理工学院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张清清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13734005243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晋中市榆次工业园区创业街 839 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工业机器人系统操作员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6-31-07-03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工业机器人系统运维员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6-31-07-04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35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信用管理师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4-05-06-02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无人机驾驶员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4-02-04-06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无人机装调检修工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6-23-03-15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无人机测绘操控员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4-08-03-07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互联网营销师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4-01-06-02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商品选品员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视频创推员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50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山西省贸易学校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高晓芬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18635138866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太原市迎泽区南内环街29号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网络与信息安全管理员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4-04-04-02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数据安全管理员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广告设计师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4-08-08-08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物业管理师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4-06-01-01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</w:tr>
      <w:tr w:rsidR="008F242C" w:rsidTr="002A399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电子商务师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4-01-06-01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临汾职业技术学院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张芳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15698492227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临汾市尧都区东郊埝下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汽车维修工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4-12-01-01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汽车维修检验工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33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汽车机械维修工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36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汽车电器维修工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36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婴幼儿发展引导员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育婴员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养老护理员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临汾职业技术学院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自主评价院校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张芳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15698492227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临汾市尧都区东郊埝下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健康照护师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4-14-01-03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营养师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4-14-02-01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公共营养师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5、4、3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网络与信息安全管理员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4-04-04-02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网络安全管理员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  <w:tr w:rsidR="008F242C" w:rsidTr="002A3998">
        <w:trPr>
          <w:trHeight w:val="44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信息安全管理员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42C" w:rsidRDefault="008F242C" w:rsidP="002A399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4、3</w:t>
            </w:r>
          </w:p>
        </w:tc>
      </w:tr>
    </w:tbl>
    <w:p w:rsidR="008F242C" w:rsidRDefault="008F242C" w:rsidP="008F242C"/>
    <w:p w:rsidR="00E92B92" w:rsidRDefault="00E92B92"/>
    <w:sectPr w:rsidR="00E92B92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92" w:rsidRDefault="00E92B92" w:rsidP="008F242C">
      <w:r>
        <w:separator/>
      </w:r>
    </w:p>
  </w:endnote>
  <w:endnote w:type="continuationSeparator" w:id="1">
    <w:p w:rsidR="00E92B92" w:rsidRDefault="00E92B92" w:rsidP="008F2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92" w:rsidRDefault="00E92B92" w:rsidP="008F242C">
      <w:r>
        <w:separator/>
      </w:r>
    </w:p>
  </w:footnote>
  <w:footnote w:type="continuationSeparator" w:id="1">
    <w:p w:rsidR="00E92B92" w:rsidRDefault="00E92B92" w:rsidP="008F2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42C"/>
    <w:rsid w:val="008F242C"/>
    <w:rsid w:val="00E9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2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4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4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2025-11-21T04:23:00Z</dcterms:created>
  <dcterms:modified xsi:type="dcterms:W3CDTF">2025-11-21T04:24:00Z</dcterms:modified>
</cp:coreProperties>
</file>