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7C8B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附件</w:t>
      </w:r>
    </w:p>
    <w:p w14:paraId="1039DB9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lang w:val="en-US" w:eastAsia="zh-CN"/>
        </w:rPr>
      </w:pPr>
    </w:p>
    <w:p w14:paraId="1E50DE6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lang w:val="en-US" w:eastAsia="zh-CN"/>
        </w:rPr>
      </w:pPr>
      <w:bookmarkStart w:id="0" w:name="_GoBack"/>
      <w:r>
        <w:rPr>
          <w:rFonts w:hint="eastAsia" w:ascii="方正小标宋简体" w:hAnsi="方正小标宋简体" w:eastAsia="方正小标宋简体" w:cs="方正小标宋简体"/>
          <w:b w:val="0"/>
          <w:bCs/>
          <w:sz w:val="44"/>
          <w:szCs w:val="44"/>
          <w:lang w:val="en-US" w:eastAsia="zh-CN"/>
        </w:rPr>
        <w:t>拟列入山西省2026年中央预算内投资农业建设项目计划名单</w:t>
      </w:r>
    </w:p>
    <w:bookmarkEnd w:id="0"/>
    <w:p w14:paraId="625F779D">
      <w:pPr>
        <w:widowControl w:val="0"/>
        <w:jc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 xml:space="preserve">                                                            单位：万元</w:t>
      </w:r>
    </w:p>
    <w:tbl>
      <w:tblPr>
        <w:tblStyle w:val="5"/>
        <w:tblW w:w="841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8"/>
        <w:gridCol w:w="3822"/>
        <w:gridCol w:w="1428"/>
        <w:gridCol w:w="1140"/>
        <w:gridCol w:w="1230"/>
      </w:tblGrid>
      <w:tr w14:paraId="33979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98" w:type="dxa"/>
            <w:tcBorders>
              <w:top w:val="single" w:color="000000" w:sz="4" w:space="0"/>
              <w:left w:val="single" w:color="000000" w:sz="4" w:space="0"/>
              <w:bottom w:val="single" w:color="000000" w:sz="4" w:space="0"/>
              <w:right w:val="single" w:color="000000" w:sz="4" w:space="0"/>
            </w:tcBorders>
            <w:noWrap w:val="0"/>
            <w:vAlign w:val="center"/>
          </w:tcPr>
          <w:p w14:paraId="72CBF1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3822" w:type="dxa"/>
            <w:tcBorders>
              <w:top w:val="single" w:color="000000" w:sz="4" w:space="0"/>
              <w:left w:val="single" w:color="000000" w:sz="4" w:space="0"/>
              <w:bottom w:val="single" w:color="000000" w:sz="4" w:space="0"/>
              <w:right w:val="single" w:color="000000" w:sz="4" w:space="0"/>
            </w:tcBorders>
            <w:noWrap w:val="0"/>
            <w:vAlign w:val="center"/>
          </w:tcPr>
          <w:p w14:paraId="43FEA9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rPr>
            </w:pPr>
            <w:r>
              <w:rPr>
                <w:rFonts w:hint="eastAsia" w:ascii="黑体" w:hAnsi="宋体" w:eastAsia="黑体" w:cs="黑体"/>
                <w:i w:val="0"/>
                <w:iCs w:val="0"/>
                <w:color w:val="000000"/>
                <w:kern w:val="0"/>
                <w:sz w:val="28"/>
                <w:szCs w:val="28"/>
                <w:u w:val="none"/>
                <w:lang w:val="en-US" w:eastAsia="zh-CN" w:bidi="ar"/>
              </w:rPr>
              <w:t>项目名称</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46E804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建设单位</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C45F6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总投资</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FE6E4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申请中央投资</w:t>
            </w:r>
          </w:p>
        </w:tc>
      </w:tr>
      <w:tr w14:paraId="6E2A3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exact"/>
        </w:trPr>
        <w:tc>
          <w:tcPr>
            <w:tcW w:w="798" w:type="dxa"/>
            <w:tcBorders>
              <w:top w:val="single" w:color="000000" w:sz="4" w:space="0"/>
              <w:left w:val="single" w:color="000000" w:sz="4" w:space="0"/>
              <w:bottom w:val="single" w:color="000000" w:sz="4" w:space="0"/>
              <w:right w:val="single" w:color="000000" w:sz="4" w:space="0"/>
            </w:tcBorders>
            <w:noWrap/>
            <w:vAlign w:val="center"/>
          </w:tcPr>
          <w:p w14:paraId="4815BF8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1</w:t>
            </w:r>
          </w:p>
        </w:tc>
        <w:tc>
          <w:tcPr>
            <w:tcW w:w="3822" w:type="dxa"/>
            <w:tcBorders>
              <w:top w:val="single" w:color="000000" w:sz="4" w:space="0"/>
              <w:left w:val="single" w:color="000000" w:sz="4" w:space="0"/>
              <w:bottom w:val="single" w:color="000000" w:sz="4" w:space="0"/>
              <w:right w:val="single" w:color="000000" w:sz="4" w:space="0"/>
            </w:tcBorders>
            <w:noWrap w:val="0"/>
            <w:vAlign w:val="center"/>
          </w:tcPr>
          <w:p w14:paraId="537567D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山西省晋中市平遥县病死动物无害化处理能力建设项目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5B93661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山西晋润畜禽无害化处理有限公司</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6064A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1251</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3958FE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500</w:t>
            </w:r>
          </w:p>
        </w:tc>
      </w:tr>
      <w:tr w14:paraId="5966C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exact"/>
        </w:trPr>
        <w:tc>
          <w:tcPr>
            <w:tcW w:w="798" w:type="dxa"/>
            <w:tcBorders>
              <w:top w:val="single" w:color="000000" w:sz="4" w:space="0"/>
              <w:left w:val="single" w:color="000000" w:sz="4" w:space="0"/>
              <w:bottom w:val="single" w:color="000000" w:sz="4" w:space="0"/>
              <w:right w:val="single" w:color="000000" w:sz="4" w:space="0"/>
            </w:tcBorders>
            <w:noWrap/>
            <w:vAlign w:val="center"/>
          </w:tcPr>
          <w:p w14:paraId="721207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3822" w:type="dxa"/>
            <w:tcBorders>
              <w:top w:val="single" w:color="000000" w:sz="4" w:space="0"/>
              <w:left w:val="single" w:color="000000" w:sz="4" w:space="0"/>
              <w:bottom w:val="single" w:color="000000" w:sz="4" w:space="0"/>
              <w:right w:val="single" w:color="000000" w:sz="4" w:space="0"/>
            </w:tcBorders>
            <w:noWrap w:val="0"/>
            <w:vAlign w:val="center"/>
          </w:tcPr>
          <w:p w14:paraId="30D0D50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山西省朔州市应县百众病死畜禽处理有限公司无害化设备及配套设施升级改造项目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718DB61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应县百众病死畜禽处理有限公司</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BC092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1251</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21848F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500</w:t>
            </w:r>
          </w:p>
        </w:tc>
      </w:tr>
      <w:tr w14:paraId="720FB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exact"/>
        </w:trPr>
        <w:tc>
          <w:tcPr>
            <w:tcW w:w="798" w:type="dxa"/>
            <w:tcBorders>
              <w:top w:val="single" w:color="000000" w:sz="4" w:space="0"/>
              <w:left w:val="single" w:color="000000" w:sz="4" w:space="0"/>
              <w:bottom w:val="single" w:color="000000" w:sz="4" w:space="0"/>
              <w:right w:val="single" w:color="000000" w:sz="4" w:space="0"/>
            </w:tcBorders>
            <w:noWrap/>
            <w:vAlign w:val="center"/>
          </w:tcPr>
          <w:p w14:paraId="152C3A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3822" w:type="dxa"/>
            <w:tcBorders>
              <w:top w:val="single" w:color="000000" w:sz="4" w:space="0"/>
              <w:left w:val="single" w:color="000000" w:sz="4" w:space="0"/>
              <w:bottom w:val="single" w:color="000000" w:sz="4" w:space="0"/>
              <w:right w:val="single" w:color="000000" w:sz="4" w:space="0"/>
            </w:tcBorders>
            <w:noWrap w:val="0"/>
            <w:vAlign w:val="center"/>
          </w:tcPr>
          <w:p w14:paraId="653405B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山西省水生动物微生物耐药性监测区域站建设项目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3568F3B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山西省水产技术推广服务中心</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D029F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1940</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5A3DC6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1552</w:t>
            </w:r>
          </w:p>
        </w:tc>
      </w:tr>
      <w:tr w14:paraId="653CE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exact"/>
        </w:trPr>
        <w:tc>
          <w:tcPr>
            <w:tcW w:w="798" w:type="dxa"/>
            <w:tcBorders>
              <w:top w:val="single" w:color="000000" w:sz="4" w:space="0"/>
              <w:left w:val="single" w:color="000000" w:sz="4" w:space="0"/>
              <w:bottom w:val="single" w:color="000000" w:sz="4" w:space="0"/>
              <w:right w:val="single" w:color="000000" w:sz="4" w:space="0"/>
            </w:tcBorders>
            <w:noWrap/>
            <w:vAlign w:val="center"/>
          </w:tcPr>
          <w:p w14:paraId="0F4E5C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3822" w:type="dxa"/>
            <w:tcBorders>
              <w:top w:val="single" w:color="000000" w:sz="4" w:space="0"/>
              <w:left w:val="single" w:color="000000" w:sz="4" w:space="0"/>
              <w:bottom w:val="single" w:color="000000" w:sz="4" w:space="0"/>
              <w:right w:val="single" w:color="000000" w:sz="4" w:space="0"/>
            </w:tcBorders>
            <w:noWrap w:val="0"/>
            <w:vAlign w:val="center"/>
          </w:tcPr>
          <w:p w14:paraId="652A082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山西省太原市水产技术推广站无规定水生动物疫病苗种场改造提升项目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1C7C743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太原市水产技术推广站</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242F6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1000</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25EF0C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800</w:t>
            </w:r>
          </w:p>
        </w:tc>
      </w:tr>
      <w:tr w14:paraId="521A0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798" w:type="dxa"/>
            <w:tcBorders>
              <w:top w:val="single" w:color="000000" w:sz="4" w:space="0"/>
              <w:left w:val="single" w:color="000000" w:sz="4" w:space="0"/>
              <w:bottom w:val="single" w:color="000000" w:sz="4" w:space="0"/>
              <w:right w:val="single" w:color="000000" w:sz="4" w:space="0"/>
            </w:tcBorders>
            <w:noWrap/>
            <w:vAlign w:val="center"/>
          </w:tcPr>
          <w:p w14:paraId="58DA33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3822" w:type="dxa"/>
            <w:tcBorders>
              <w:top w:val="single" w:color="000000" w:sz="4" w:space="0"/>
              <w:left w:val="single" w:color="000000" w:sz="4" w:space="0"/>
              <w:bottom w:val="single" w:color="000000" w:sz="4" w:space="0"/>
              <w:right w:val="single" w:color="000000" w:sz="4" w:space="0"/>
            </w:tcBorders>
            <w:noWrap w:val="0"/>
            <w:vAlign w:val="center"/>
          </w:tcPr>
          <w:p w14:paraId="57CB4D3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山西省朔州市右玉县草原畜牧业转型升级项目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7E1E21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右玉县草牧业发展中心</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68089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17360</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68B1A3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7960</w:t>
            </w:r>
          </w:p>
        </w:tc>
      </w:tr>
      <w:tr w14:paraId="59250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exact"/>
        </w:trPr>
        <w:tc>
          <w:tcPr>
            <w:tcW w:w="798" w:type="dxa"/>
            <w:tcBorders>
              <w:top w:val="single" w:color="000000" w:sz="4" w:space="0"/>
              <w:left w:val="single" w:color="000000" w:sz="4" w:space="0"/>
              <w:bottom w:val="single" w:color="000000" w:sz="4" w:space="0"/>
              <w:right w:val="single" w:color="000000" w:sz="4" w:space="0"/>
            </w:tcBorders>
            <w:noWrap/>
            <w:vAlign w:val="center"/>
          </w:tcPr>
          <w:p w14:paraId="13E1A4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3822" w:type="dxa"/>
            <w:tcBorders>
              <w:top w:val="single" w:color="000000" w:sz="4" w:space="0"/>
              <w:left w:val="single" w:color="000000" w:sz="4" w:space="0"/>
              <w:bottom w:val="single" w:color="000000" w:sz="4" w:space="0"/>
              <w:right w:val="single" w:color="000000" w:sz="4" w:space="0"/>
            </w:tcBorders>
            <w:noWrap w:val="0"/>
            <w:vAlign w:val="center"/>
          </w:tcPr>
          <w:p w14:paraId="3AE4FE8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山西省晋城市沁水县草原畜牧业转型升级项目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145D67C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山西省沁水示范牧场 </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73B71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23413</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0B62C1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13526</w:t>
            </w:r>
          </w:p>
        </w:tc>
      </w:tr>
    </w:tbl>
    <w:p w14:paraId="05370215">
      <w:pPr>
        <w:rPr>
          <w:sz w:val="32"/>
          <w:szCs w:val="32"/>
        </w:rPr>
      </w:pPr>
    </w:p>
    <w:p w14:paraId="2ACFFE22"/>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 w:name="sans-serif">
    <w:altName w:val="国标仿宋"/>
    <w:panose1 w:val="00000000000000000000"/>
    <w:charset w:val="00"/>
    <w:family w:val="auto"/>
    <w:pitch w:val="default"/>
    <w:sig w:usb0="00000000" w:usb1="00000000" w:usb2="00000000" w:usb3="00000000" w:csb0="00040001" w:csb1="00000000"/>
  </w:font>
  <w:font w:name="国标仿宋">
    <w:panose1 w:val="02000500000000000000"/>
    <w:charset w:val="86"/>
    <w:family w:val="auto"/>
    <w:pitch w:val="default"/>
    <w:sig w:usb0="A00002BF" w:usb1="38C77CFA" w:usb2="00000016" w:usb3="00000000" w:csb0="00060007" w:csb1="00000000"/>
  </w:font>
  <w:font w:name="方正小标宋简体">
    <w:panose1 w:val="02000000000000000000"/>
    <w:charset w:val="86"/>
    <w:family w:val="script"/>
    <w:pitch w:val="default"/>
    <w:sig w:usb0="A00002BF" w:usb1="184F6CFA" w:usb2="00000012" w:usb3="00000000" w:csb0="00040001" w:csb1="00000000"/>
  </w:font>
  <w:font w:name="黑体">
    <w:altName w:val="方正黑体_GBK"/>
    <w:panose1 w:val="02010609060101010101"/>
    <w:charset w:val="00"/>
    <w:family w:val="auto"/>
    <w:pitch w:val="default"/>
    <w:sig w:usb0="800002BF" w:usb1="38CF7CFA" w:usb2="00000016" w:usb3="00000000" w:csb0="00040001" w:csb1="00000000"/>
  </w:font>
  <w:font w:name="思源宋体">
    <w:panose1 w:val="02020400000000000000"/>
    <w:charset w:val="86"/>
    <w:family w:val="auto"/>
    <w:pitch w:val="default"/>
    <w:sig w:usb0="30000083" w:usb1="2BDF3C10" w:usb2="00000016" w:usb3="00000000" w:csb0="602E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lYjBkYjVmNWIxNzljNTAxY2Q4YmRlZjc5ZTgxOGEifQ=="/>
    <w:docVar w:name="KGWebUrl" w:val="http://183.201.252.108:11462/seeyon/officeservlet"/>
  </w:docVars>
  <w:rsids>
    <w:rsidRoot w:val="0074198B"/>
    <w:rsid w:val="00070E22"/>
    <w:rsid w:val="00210051"/>
    <w:rsid w:val="00214529"/>
    <w:rsid w:val="0034385B"/>
    <w:rsid w:val="003D4391"/>
    <w:rsid w:val="004B1DFB"/>
    <w:rsid w:val="005646F0"/>
    <w:rsid w:val="005832E2"/>
    <w:rsid w:val="005D1341"/>
    <w:rsid w:val="005E22C8"/>
    <w:rsid w:val="006B32EC"/>
    <w:rsid w:val="0070139D"/>
    <w:rsid w:val="0074198B"/>
    <w:rsid w:val="007E20C8"/>
    <w:rsid w:val="00846B7F"/>
    <w:rsid w:val="0087784B"/>
    <w:rsid w:val="00897F53"/>
    <w:rsid w:val="00B22CE5"/>
    <w:rsid w:val="28D4298D"/>
    <w:rsid w:val="46C253B8"/>
    <w:rsid w:val="53FB0423"/>
    <w:rsid w:val="59797E57"/>
    <w:rsid w:val="5DFB1975"/>
    <w:rsid w:val="70014229"/>
    <w:rsid w:val="767E064D"/>
    <w:rsid w:val="7FEFDEBB"/>
    <w:rsid w:val="BD3E5419"/>
    <w:rsid w:val="E5FF5EB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customStyle="1" w:styleId="2">
    <w:name w:val="TableOfAuthoring"/>
    <w:basedOn w:val="1"/>
    <w:next w:val="1"/>
    <w:qFormat/>
    <w:uiPriority w:val="0"/>
    <w:pPr>
      <w:ind w:left="200" w:leftChars="200"/>
    </w:pPr>
    <w:rPr>
      <w:rFonts w:ascii="Calibri" w:hAnsi="Calibri"/>
      <w:sz w:val="32"/>
      <w:szCs w:val="32"/>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Pages>
  <Words>0</Words>
  <Characters>0</Characters>
  <Lines>0</Lines>
  <Paragraphs>0</Paragraphs>
  <TotalTime>5</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2022-02-18T10:42:00Z</dcterms:created>
  <dc:creator>lenovo</dc:creator>
  <cp:lastModifiedBy>Fxjun</cp:lastModifiedBy>
  <dcterms:modified xsi:type="dcterms:W3CDTF">2026-02-12T09:05:47Z</dcterms:modified>
  <dc:title>山西省农业农村厅</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1315F753D0EC16E86B278D69F51FE63C_43</vt:lpwstr>
  </property>
</Properties>
</file>