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366E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DCA8AA2">
      <w:pPr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6375776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第三届山西省弘扬科学家精神宣讲活动</w:t>
      </w:r>
    </w:p>
    <w:p w14:paraId="48D8A11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实施方案</w:t>
      </w:r>
    </w:p>
    <w:p w14:paraId="42944565">
      <w:pPr>
        <w:jc w:val="both"/>
        <w:rPr>
          <w:rFonts w:ascii="Times New Roman" w:hAnsi="Times New Roman"/>
          <w:color w:val="auto"/>
        </w:rPr>
      </w:pPr>
    </w:p>
    <w:p w14:paraId="15749B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Style w:val="7"/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一、活动主题</w:t>
      </w:r>
    </w:p>
    <w:p w14:paraId="6F36497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弘扬科学家精神  凝聚新时代力量</w:t>
      </w:r>
    </w:p>
    <w:p w14:paraId="50B391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二、组织方式</w:t>
      </w:r>
    </w:p>
    <w:p w14:paraId="4CDA9239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活动分为遴选推荐阶段和成果展示阶段。</w:t>
      </w:r>
    </w:p>
    <w:p w14:paraId="3173066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遴选推荐阶段：各市科协、各省级学会、各高校（企业、园区）科协、各科学家精神教育基地及相关单位，自行组织实施，严格审核宣讲内容，择优推荐优秀宣讲员及相关作品，报送至活动组委会办公室，完成资格审核。</w:t>
      </w:r>
    </w:p>
    <w:p w14:paraId="41AB824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成果展示阶段：分阶段性展示和成果展示两个环节，由活动组委会组织。活动设青少年组和社会组，凡热爱科学的青少年、全职、专职或兼职科普工作者、科技工作者或有一定经验的科普及科学传播爱好者，均可报名参与本次活动。</w:t>
      </w:r>
    </w:p>
    <w:p w14:paraId="663EC48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三、报名推荐</w:t>
      </w:r>
    </w:p>
    <w:p w14:paraId="5B702A4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各市科协，各省级学会（协会、研究会），各高校（企业、园区）科协，各科学家精神教育基地，各相关单位可推荐6名优秀宣讲员参与本次活动，各代表队安排领队1名，负责统筹协调本队相关事宜。</w:t>
      </w:r>
    </w:p>
    <w:p w14:paraId="4963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四、活动内容</w:t>
      </w:r>
    </w:p>
    <w:p w14:paraId="1B20C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1.宣讲内容必须与活动主题高度契合，观点正确鲜明，事例真实、典型、积极向上，具有正向引导作用，传递正确价值观。</w:t>
      </w:r>
    </w:p>
    <w:p w14:paraId="5DA699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2.宣讲时需脱稿完成，全程使用标准普通话。表现形式可灵活多样，力求生动活泼、注重创新、突出实效，可借助PPT、视频背景、配乐等多种辅助手段，丰富舞台呈现效果，增强宣讲感染力。</w:t>
      </w:r>
    </w:p>
    <w:p w14:paraId="2B92E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3.宣讲时长</w:t>
      </w:r>
    </w:p>
    <w:p w14:paraId="1375F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社会组：宣讲时长限时8分钟，未满7分钟、超时1—29秒均扣2分，超时30秒终止宣讲。</w:t>
      </w:r>
    </w:p>
    <w:p w14:paraId="40B464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青少年组：宣讲时长限时5分钟，未满4分钟、超时1—29秒均扣2分，超时30秒终止宣讲。</w:t>
      </w:r>
    </w:p>
    <w:p w14:paraId="3BFB04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宣讲员出场时，播放20秒自我介绍视频。该环节不作为评分内容，视频由宣讲员自行准备。</w:t>
      </w:r>
    </w:p>
    <w:p w14:paraId="610C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五、活动安排</w:t>
      </w:r>
    </w:p>
    <w:p w14:paraId="7B4BFA2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遴选推荐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：2026年4月</w:t>
      </w:r>
    </w:p>
    <w:p w14:paraId="7F20F0A9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由各市科协，各省级学会（协会、研究会），各高校（企业、园区）科协，各科学家精神教育基地，各相关单位自行组织开展遴选推荐工作，确保推荐人员及作品质量。</w:t>
      </w:r>
    </w:p>
    <w:p w14:paraId="59AED26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2.阶段性展示：2026年5月中旬</w:t>
      </w:r>
    </w:p>
    <w:p w14:paraId="01811F9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经推荐的宣讲员，参加由活动主办方统一组织的阶段性展示，接受专业评审指导，筛选优秀宣讲员进入下一环节。</w:t>
      </w:r>
    </w:p>
    <w:p w14:paraId="2DEFAB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3.成果展示：2026年5月下旬</w:t>
      </w:r>
    </w:p>
    <w:p w14:paraId="35B85F8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入围成果展示的宣讲员参加现场宣讲，由评审专家现场打分，评选出各类奖项。</w:t>
      </w:r>
    </w:p>
    <w:p w14:paraId="125B115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4.公示展播：2026年全年</w:t>
      </w:r>
    </w:p>
    <w:p w14:paraId="22987E6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获奖名单将在主办方官方网站进行公示，现场活动视频在官网持续展播；获奖代表将在全国科技工作者日山西主场活动中进行展演，同时加入科学家精神宣讲团，参与各类宣讲相关活动。</w:t>
      </w:r>
    </w:p>
    <w:p w14:paraId="48DB85B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阶段性展示、成果展示的具体时间、地点，由活动组委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会另行通知。</w:t>
      </w:r>
    </w:p>
    <w:p w14:paraId="3D51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六、评审规则</w:t>
      </w:r>
    </w:p>
    <w:p w14:paraId="05C0D91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评审专家从内容陈述、语言表达、整体形象三个维度对宣讲员进行综合评分。</w:t>
      </w:r>
    </w:p>
    <w:p w14:paraId="28D8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1.内容陈述（50分）</w:t>
      </w:r>
    </w:p>
    <w:p w14:paraId="69660EE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聚焦基层，主题突出、生动感人，紧密结合科学家精神内核；层次清楚、合乎逻辑，结构完整有序；张弛有度，以宣讲为主，情感表达真挚自然。</w:t>
      </w:r>
    </w:p>
    <w:p w14:paraId="3F57F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2.语言表达（30分）</w:t>
      </w:r>
    </w:p>
    <w:p w14:paraId="17C0D6D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发音标准、吐字清晰，无方言口音；通俗易懂、深入浅出，语言流畅有感染力，能有效传递宣讲核心思想。</w:t>
      </w:r>
    </w:p>
    <w:p w14:paraId="13B1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3.整体形象（20分）</w:t>
      </w:r>
    </w:p>
    <w:p w14:paraId="6B88958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衣着整齐得体，精神饱满昂扬；举止大方端庄，自然得体，展现新时代科学传播者的良好风貌。</w:t>
      </w:r>
    </w:p>
    <w:p w14:paraId="0F1372A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评审专家由活动组委会聘请相关领域专业人士组成，共同开展打分工作。打分采用现场打分、亮分并即时公布成绩的方式，去掉一个最高分和一个最低分后，取其余评审专家打分的平均值作为宣讲员最终得分。评审专家不负责对宣讲员的时间使用情况进行扣分，由专门的计分工作人员统一核算扣分。若宣讲员总分数相同，则按评审专家的第二个最高分高低决定名次；若第二个最高分仍相同，则按第三个最高分高低排序，以此类推；若评审专家具体打分完全一致，则在监督组的全程监督下，通过抽签方式确定名次。</w:t>
      </w:r>
    </w:p>
    <w:p w14:paraId="69D8261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为确保活动公平、公正、公开，活动组委会专门成立监督组，对活动全过程进行监督，及时调查处理活动期间出现的各类问题及投诉情况，保障活动有序开展。</w:t>
      </w:r>
    </w:p>
    <w:p w14:paraId="466D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七、报名要求</w:t>
      </w:r>
    </w:p>
    <w:p w14:paraId="0C7683C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1.各推荐单位需统一汇总推荐人员材料，每名宣讲员单独建立一个文件夹，于2026年5月9日前，将宣讲员汇总表、报名表、代表队信息表、宣讲视频、宣讲稿、自我介绍（视频及文字版）、宣讲背景PPT（或视频）等材料，加盖推荐单位公章后，发送至指定邮箱sxkxwhys1002@163.com，邮件主题注明“弘扬科学家精神宣讲活动+推荐单位”。</w:t>
      </w:r>
    </w:p>
    <w:p w14:paraId="138BBE2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自我介绍视频（不超过20秒）、宣讲视频录制统一采用MP4高清格式，分辨率不低于1920*1080，画面比例为16:9（横版）；宣讲视频要求采用一镜到底的拍摄方式，宣讲人员全程出镜，保证宣讲的连贯性、顺畅性和完整性；宣讲稿、自我介绍要求标题为2号小标宋简体、居中，正文文字为3号仿宋GB2312，正反打印。</w:t>
      </w:r>
    </w:p>
    <w:p w14:paraId="7FB5B56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以上所有材料需同时拷贝U盘或刻盘邮寄至山西省太原市迎泽区双塔西街268号科普大厦10层1012室。</w:t>
      </w:r>
    </w:p>
    <w:p w14:paraId="4EC1F90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2.所有宣讲作品须同意主办方对所有提交的作品进行</w:t>
      </w:r>
      <w:bookmarkStart w:id="0" w:name="_GoBack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结集出版</w:t>
      </w:r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、录制及宣传推广。</w:t>
      </w:r>
    </w:p>
    <w:p w14:paraId="076C215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3.推荐单位需确保宣讲员身份真实、无违背科研诚信及科技伦理的行为，宣讲内容无政治性或科学性错误。</w:t>
      </w:r>
    </w:p>
    <w:p w14:paraId="008027A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4.活动具体安排、规则及其他未尽事宜将另行通知和发布。</w:t>
      </w:r>
    </w:p>
    <w:p w14:paraId="6FD6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1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八、奖项设置</w:t>
      </w:r>
    </w:p>
    <w:p w14:paraId="738752A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第三届山西省弘扬科学家精神宣讲活动设社会组、青少年组，每组最佳宣讲者称号3名、标兵宣讲者称号5名、优秀宣讲者称号7名、潜力宣讲者称号和优秀组织标兵单位、优秀组织单位奖若干。入围成果展示的宣讲员可参与最佳感染力宣讲者称号、最佳创新表达宣讲者称号、最佳互动宣讲者称号评选。</w:t>
      </w:r>
    </w:p>
    <w:p w14:paraId="47220CF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九、宣传推广</w:t>
      </w:r>
    </w:p>
    <w:p w14:paraId="3760C1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（一）媒体宣传</w:t>
      </w:r>
    </w:p>
    <w:p w14:paraId="3DAB787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1.各单位自行组织遴选期间，可通过微博、微信公众号、抖音等平台发布活动信息，扩大活动覆盖面和影响力。</w:t>
      </w:r>
    </w:p>
    <w:p w14:paraId="798E111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.活动将全程专业录制，邀请省级主流媒体、行业媒体对活动进行全方位报道。获奖作品及优秀宣讲视频将在山西省科协官网、官方微信公众号等平台持续宣传推送，扩大科学家精神传播效应，媒体宣传工作由活动组委会统一统筹负责。</w:t>
      </w:r>
    </w:p>
    <w:p w14:paraId="415734E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（二）活动宣传</w:t>
      </w:r>
    </w:p>
    <w:p w14:paraId="2D843F0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1.科学家精神“晋”行时——全省巡回宣讲行动</w:t>
      </w:r>
    </w:p>
    <w:p w14:paraId="0DC90BA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将组织活动优秀宣讲员与优秀科技工作者组建专属宣讲团，深入基层、高校、企业、园区开展“科技星火”基层行、“青春对话”高校分享等活动，让科学家精神走进群众、扎根人心。</w:t>
      </w:r>
    </w:p>
    <w:p w14:paraId="29F61E3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2.科学家精神“可视化”传播</w:t>
      </w:r>
    </w:p>
    <w:p w14:paraId="1CE24D1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发起“科学精神在山西”官方话题，面向全社会征集科学家故事创意短视频，在抖音、微信视频号等新媒体平台集中传播，采用年轻化、接地气的表达形式，推动科学家精神破圈传播，吸引更多群众关注科学、热爱科学。</w:t>
      </w:r>
    </w:p>
    <w:p w14:paraId="39EE156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3.科学家精神“扎根计划”</w:t>
      </w:r>
    </w:p>
    <w:p w14:paraId="5DEC711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同步开展“小小科学宣讲员”选拔活动，联合山西省科学家精神教育基地开设实践课堂、科普研学等活动，将科学家精神融入基础教育，从青少年抓起，筑牢科学精神根基。</w:t>
      </w:r>
    </w:p>
    <w:p w14:paraId="0FE8ED5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十、其他事宜</w:t>
      </w:r>
    </w:p>
    <w:p w14:paraId="3693F21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1.参与活动人员无需交纳任何活动费用，差旅、住宿费自行承担。</w:t>
      </w:r>
    </w:p>
    <w:p w14:paraId="50827E4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2.活动所需道具、服装由参与人员自行准备，主办方统一提供现场活动舞台场地、音响设施等相关会议保障设施。</w:t>
      </w:r>
    </w:p>
    <w:p w14:paraId="7915572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3.活动现场将提供手持麦克风、耳麦、翻页笔及用于播放视频或PPT的电脑，参与宣讲人员需佩戴耳麦、手持翻页笔，全程自行操作播放PPT，不得由他人协助。活动指定使用WPS进行演示，建议参与人员使用WPS制作PPT，在PPT中嵌入或关联的视频文件请使用MP4、WMV格式，嵌入视频页面需设置为自动播放（PPT仅限本人操作，请勿设置单击播放）。若使用个性化字体，请将字体嵌入PPT并同步提供字体文件（云端字体可能存在兼容性异常，影响播放效果）。</w:t>
      </w:r>
    </w:p>
    <w:p w14:paraId="1391B0B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若播放文件为视频，格式请统一使用MP4，视频编码要求为H.264（为避免兼容性异常导致播放卡顿，请勿保存为H.265格式），视频声音请采用双声道立体声，请勿将音轨配置到单一声道，分辨率统一使用1920*1080，文件大小不超过500M。</w:t>
      </w:r>
    </w:p>
    <w:p w14:paraId="44DE9CA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4.为畅通各代表队与活动组委会的沟通渠道，现组建活动咨询微信群。请各代表队领队于4月10日前扫码入群（二维码另附），该群将用于活动重要通知发布、活动安排实时更新及问题咨询与答疑交流，各代表队领队和参与活动人员入群后请立即修改群昵称为“代表队名称+姓名”，便于沟通对接。</w:t>
      </w:r>
    </w:p>
    <w:p w14:paraId="20E148F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B68F9F2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592830" cy="5157470"/>
            <wp:effectExtent l="0" t="0" r="7620" b="5080"/>
            <wp:docPr id="1" name="图片 1" descr="97e10ab890138b8af4aeaf6d48c7c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e10ab890138b8af4aeaf6d48c7cc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C4492-7414-47C0-9D5F-36A2F052B7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F795AC-871E-47A5-BCDE-1F7311BE85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E8A4D7-570B-416C-800C-A085B209F3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56FF"/>
    <w:rsid w:val="000B44D3"/>
    <w:rsid w:val="001A2968"/>
    <w:rsid w:val="01B84484"/>
    <w:rsid w:val="02587777"/>
    <w:rsid w:val="02D2752A"/>
    <w:rsid w:val="02FC0103"/>
    <w:rsid w:val="042711AF"/>
    <w:rsid w:val="04471852"/>
    <w:rsid w:val="04F217BD"/>
    <w:rsid w:val="06E33E09"/>
    <w:rsid w:val="06F56A16"/>
    <w:rsid w:val="074F739B"/>
    <w:rsid w:val="08CE43AD"/>
    <w:rsid w:val="0C1A784C"/>
    <w:rsid w:val="0C4072B2"/>
    <w:rsid w:val="0CA27F6D"/>
    <w:rsid w:val="0D9A27FA"/>
    <w:rsid w:val="0DAE46EF"/>
    <w:rsid w:val="0E794CFD"/>
    <w:rsid w:val="0F29227F"/>
    <w:rsid w:val="0FE751C6"/>
    <w:rsid w:val="10645539"/>
    <w:rsid w:val="12C16C73"/>
    <w:rsid w:val="134D0507"/>
    <w:rsid w:val="14D543C5"/>
    <w:rsid w:val="150842C2"/>
    <w:rsid w:val="18E86D07"/>
    <w:rsid w:val="19AC41D9"/>
    <w:rsid w:val="19CC5C7A"/>
    <w:rsid w:val="1C9121E5"/>
    <w:rsid w:val="1CBF5FD1"/>
    <w:rsid w:val="1E7A4110"/>
    <w:rsid w:val="22327245"/>
    <w:rsid w:val="226715E5"/>
    <w:rsid w:val="240115C5"/>
    <w:rsid w:val="28C225B7"/>
    <w:rsid w:val="28EA2628"/>
    <w:rsid w:val="295C2DFA"/>
    <w:rsid w:val="2A5A558B"/>
    <w:rsid w:val="2AB7478C"/>
    <w:rsid w:val="2BF57C61"/>
    <w:rsid w:val="2D2D6F87"/>
    <w:rsid w:val="2DCE082B"/>
    <w:rsid w:val="2DD815E9"/>
    <w:rsid w:val="307B1AEB"/>
    <w:rsid w:val="308E0611"/>
    <w:rsid w:val="31F36A80"/>
    <w:rsid w:val="31FC33CC"/>
    <w:rsid w:val="34490DFE"/>
    <w:rsid w:val="36A858D0"/>
    <w:rsid w:val="37887BDC"/>
    <w:rsid w:val="38607AB9"/>
    <w:rsid w:val="387C0DC3"/>
    <w:rsid w:val="396F4CC8"/>
    <w:rsid w:val="3B44206B"/>
    <w:rsid w:val="3C241E9D"/>
    <w:rsid w:val="3D265F1D"/>
    <w:rsid w:val="3D747634"/>
    <w:rsid w:val="42C615B8"/>
    <w:rsid w:val="44A556FF"/>
    <w:rsid w:val="48D71855"/>
    <w:rsid w:val="4D011E05"/>
    <w:rsid w:val="4D0E24D9"/>
    <w:rsid w:val="4D7C3730"/>
    <w:rsid w:val="4D897DB2"/>
    <w:rsid w:val="4E2E44B5"/>
    <w:rsid w:val="548B440F"/>
    <w:rsid w:val="555C7B5A"/>
    <w:rsid w:val="56EF539A"/>
    <w:rsid w:val="58241811"/>
    <w:rsid w:val="58733B38"/>
    <w:rsid w:val="5923730C"/>
    <w:rsid w:val="59635CB4"/>
    <w:rsid w:val="5A897C95"/>
    <w:rsid w:val="5E713EF6"/>
    <w:rsid w:val="5EEF6FB8"/>
    <w:rsid w:val="5FF27A39"/>
    <w:rsid w:val="600462B9"/>
    <w:rsid w:val="61505588"/>
    <w:rsid w:val="61B74A96"/>
    <w:rsid w:val="62375BD7"/>
    <w:rsid w:val="63872620"/>
    <w:rsid w:val="6441521F"/>
    <w:rsid w:val="64E9765C"/>
    <w:rsid w:val="65907EC8"/>
    <w:rsid w:val="695218B7"/>
    <w:rsid w:val="69B875FD"/>
    <w:rsid w:val="6A5621F3"/>
    <w:rsid w:val="6AAE27AE"/>
    <w:rsid w:val="6D6666DB"/>
    <w:rsid w:val="72DE3994"/>
    <w:rsid w:val="738A025C"/>
    <w:rsid w:val="79A623D6"/>
    <w:rsid w:val="79C92D14"/>
    <w:rsid w:val="7A2A00A3"/>
    <w:rsid w:val="7B113011"/>
    <w:rsid w:val="7CC0084B"/>
    <w:rsid w:val="7D8F646F"/>
    <w:rsid w:val="7DFA423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fceaeb98-bc29-4e57-8a0c-b5cfb2ee71c4</errorID>
      <errorWord>时间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7FB5B565</paraID>
      <start>8</start>
      <end>9</end>
      <status>modified</status>
      <modifiedWord>时</modifiedWord>
      <trackRevisions>false</trackRevisions>
    </reviewItem>
    <reviewItem>
      <errorID>287e3d95-2cf5-4da6-836b-f489ebcedf50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4EC1F906</paraID>
      <start>8</start>
      <end>9</end>
      <status>modified</status>
      <modifiedWord>须</modifiedWord>
      <trackRevisions>false</trackRevisions>
    </reviewItem>
    <reviewItem>
      <errorID>74a960c0-da23-49b8-ad2c-d67e9c97e092</errorID>
      <errorWord>集结出版</errorWord>
      <group>L1_Word</group>
      <groupName>字词问题</groupName>
      <ability>L2_Typo</ability>
      <abilityName>字词错误</abilityName>
      <candidateList>
        <item>结集出版</item>
      </candidateList>
      <explain/>
      <paraID>4EC1F906</paraID>
      <start>24</start>
      <end>28</end>
      <status>modified</status>
      <modifiedWord>结集出版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948a9d-90fb-4956-bb4b-fa1bc0140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3028</Words>
  <Characters>3164</Characters>
  <Lines>0</Lines>
  <Paragraphs>0</Paragraphs>
  <TotalTime>11</TotalTime>
  <ScaleCrop>false</ScaleCrop>
  <LinksUpToDate>false</LinksUpToDate>
  <CharactersWithSpaces>3166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2025-03-12T02:07:00Z</dcterms:created>
  <dc:creator>潇洒女兵</dc:creator>
  <cp:lastModifiedBy>潇洒女兵</cp:lastModifiedBy>
  <cp:lastPrinted>2026-04-03T02:42:00Z</cp:lastPrinted>
  <dcterms:modified xsi:type="dcterms:W3CDTF">2026-04-03T08:37:22Z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EF2FB4DBEC9341D595F3D0EBECC7DE9B_13</vt:lpwstr>
  </property>
  <property fmtid="{D5CDD505-2E9C-101B-9397-08002B2CF9AE}" pid="4" name="KSOTemplateDocerSaveRecord">
    <vt:lpwstr>eyJoZGlkIjoiMWQ2OWM4NmNiOGE4MThmZDUzOTczOTBmYjRkZTA3ODQiLCJ1c2VySWQiOiIyNTMzMTcwNDQifQ==</vt:lpwstr>
  </property>
</Properties>
</file>