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Style w:val="11"/>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Style w:val="11"/>
          <w:rFonts w:hint="eastAsia" w:ascii="方正小标宋简体" w:hAnsi="方正小标宋简体" w:eastAsia="方正小标宋简体" w:cs="方正小标宋简体"/>
          <w:sz w:val="44"/>
          <w:szCs w:val="44"/>
          <w:lang w:val="en-US" w:eastAsia="zh-CN"/>
        </w:rPr>
      </w:pPr>
      <w:r>
        <w:rPr>
          <w:rStyle w:val="11"/>
          <w:rFonts w:hint="eastAsia" w:ascii="方正小标宋简体" w:hAnsi="方正小标宋简体" w:eastAsia="方正小标宋简体" w:cs="方正小标宋简体"/>
          <w:sz w:val="44"/>
          <w:szCs w:val="44"/>
          <w:lang w:val="en-US" w:eastAsia="zh-CN"/>
        </w:rPr>
        <w:t>2026年度忻州市科技成果转化引导专项</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Style w:val="11"/>
          <w:rFonts w:hint="eastAsia" w:ascii="方正小标宋简体" w:hAnsi="方正小标宋简体" w:eastAsia="方正小标宋简体" w:cs="方正小标宋简体"/>
          <w:sz w:val="44"/>
          <w:szCs w:val="44"/>
        </w:rPr>
      </w:pPr>
      <w:r>
        <w:rPr>
          <w:rStyle w:val="11"/>
          <w:rFonts w:hint="eastAsia" w:ascii="方正小标宋简体" w:hAnsi="方正小标宋简体" w:eastAsia="方正小标宋简体" w:cs="方正小标宋简体"/>
          <w:sz w:val="44"/>
          <w:szCs w:val="44"/>
          <w:lang w:val="en-US" w:eastAsia="zh-CN"/>
        </w:rPr>
        <w:t>申报指南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度忻州市科技成果转化引导专项坚持以习近平新时代中国特色社会主义思想为指导，以全面贯彻落实党的二十大精神为主线，深入贯彻落实中央、省委、市委经济工作会议精神，坚持稳中求进工作总基调，完整、准确、全面贯彻新发展理念，主动服务和融入新发展格局，着力推动高质量发展，组织实施一批优秀科技成果项目在忻州落地转化，推动中国式现代化“忻州实践”迈出坚实步伐，现将申报指南予以发布，具体要求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1"/>
          <w:rFonts w:hint="eastAsia" w:ascii="黑体" w:hAnsi="黑体" w:eastAsia="黑体" w:cs="黑体"/>
          <w:sz w:val="32"/>
          <w:szCs w:val="32"/>
        </w:rPr>
      </w:pPr>
      <w:r>
        <w:rPr>
          <w:rStyle w:val="11"/>
          <w:rFonts w:hint="eastAsia" w:ascii="黑体" w:hAnsi="黑体" w:eastAsia="黑体" w:cs="黑体"/>
          <w:sz w:val="32"/>
          <w:szCs w:val="32"/>
        </w:rPr>
        <w:t>一、支持领域和方向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忻州市科技成果转化引导专项重点围绕忻州市产业的技术需求，紧密结合推进特色专业镇发展、</w:t>
      </w:r>
      <w:r>
        <w:rPr>
          <w:rFonts w:hint="eastAsia" w:ascii="仿宋_GB2312" w:hAnsi="仿宋_GB2312" w:eastAsia="仿宋_GB2312" w:cs="仿宋_GB2312"/>
          <w:sz w:val="32"/>
          <w:szCs w:val="32"/>
          <w:lang w:eastAsia="zh-CN"/>
        </w:rPr>
        <w:t>能源革命、</w:t>
      </w:r>
      <w:r>
        <w:rPr>
          <w:rFonts w:hint="eastAsia" w:ascii="仿宋_GB2312" w:hAnsi="仿宋_GB2312" w:eastAsia="仿宋_GB2312" w:cs="仿宋_GB2312"/>
          <w:sz w:val="32"/>
          <w:szCs w:val="32"/>
        </w:rPr>
        <w:t>中医药强市、黄河流域生态保护和高质量发展、食品安全</w:t>
      </w:r>
      <w:r>
        <w:rPr>
          <w:rFonts w:hint="eastAsia" w:ascii="仿宋_GB2312" w:hAnsi="仿宋_GB2312" w:eastAsia="仿宋_GB2312" w:cs="仿宋_GB2312"/>
          <w:sz w:val="32"/>
          <w:szCs w:val="32"/>
          <w:lang w:eastAsia="zh-CN"/>
        </w:rPr>
        <w:t>、文物保护</w:t>
      </w:r>
      <w:r>
        <w:rPr>
          <w:rFonts w:hint="eastAsia" w:ascii="仿宋_GB2312" w:hAnsi="仿宋_GB2312" w:eastAsia="仿宋_GB2312" w:cs="仿宋_GB2312"/>
          <w:sz w:val="32"/>
          <w:szCs w:val="32"/>
        </w:rPr>
        <w:t>和安全</w:t>
      </w:r>
      <w:r>
        <w:rPr>
          <w:rFonts w:hint="eastAsia" w:ascii="仿宋_GB2312" w:hAnsi="仿宋_GB2312" w:eastAsia="仿宋_GB2312" w:cs="仿宋_GB2312"/>
          <w:sz w:val="32"/>
          <w:szCs w:val="32"/>
          <w:lang w:eastAsia="zh-CN"/>
        </w:rPr>
        <w:t>生产</w:t>
      </w:r>
      <w:r>
        <w:rPr>
          <w:rFonts w:hint="eastAsia" w:ascii="仿宋_GB2312" w:hAnsi="仿宋_GB2312" w:eastAsia="仿宋_GB2312" w:cs="仿宋_GB2312"/>
          <w:sz w:val="32"/>
          <w:szCs w:val="32"/>
        </w:rPr>
        <w:t>等工作任务，</w:t>
      </w:r>
      <w:r>
        <w:rPr>
          <w:rFonts w:hint="eastAsia" w:ascii="仿宋_GB2312" w:hAnsi="仿宋_GB2312" w:eastAsia="仿宋_GB2312" w:cs="仿宋_GB2312"/>
          <w:color w:val="FF0000"/>
          <w:sz w:val="32"/>
          <w:szCs w:val="32"/>
          <w:lang w:eastAsia="zh-CN"/>
        </w:rPr>
        <w:t>鼓励法兰锻造、煤机制造、铝镁新材料等产业链重点企业主动承接发达地区</w:t>
      </w:r>
      <w:bookmarkStart w:id="0" w:name="_GoBack"/>
      <w:bookmarkEnd w:id="0"/>
      <w:r>
        <w:rPr>
          <w:rFonts w:hint="eastAsia" w:ascii="仿宋_GB2312" w:hAnsi="仿宋_GB2312" w:eastAsia="仿宋_GB2312" w:cs="仿宋_GB2312"/>
          <w:color w:val="FF0000"/>
          <w:sz w:val="32"/>
          <w:szCs w:val="32"/>
          <w:lang w:eastAsia="zh-CN"/>
        </w:rPr>
        <w:t>科技成果转移，</w:t>
      </w:r>
      <w:r>
        <w:rPr>
          <w:rFonts w:hint="eastAsia" w:ascii="仿宋_GB2312" w:hAnsi="仿宋_GB2312" w:eastAsia="仿宋_GB2312" w:cs="仿宋_GB2312"/>
          <w:sz w:val="32"/>
          <w:szCs w:val="32"/>
          <w:lang w:val="en-US" w:eastAsia="zh-CN"/>
        </w:rPr>
        <w:t>支持自主可控技术推广应用,支持</w:t>
      </w:r>
      <w:r>
        <w:rPr>
          <w:rFonts w:hint="eastAsia" w:ascii="仿宋_GB2312" w:hAnsi="仿宋_GB2312" w:eastAsia="仿宋_GB2312" w:cs="仿宋_GB2312"/>
          <w:sz w:val="32"/>
          <w:szCs w:val="32"/>
        </w:rPr>
        <w:t>能够显著提高产业技术水平、经济效益或者能够形成促进社会经济健康发展、能够促进现代农业或者农村经济发展的技术成果在忻转移转化。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1"/>
          <w:rFonts w:hint="eastAsia" w:ascii="黑体" w:eastAsia="黑体" w:cs="黑体"/>
          <w:sz w:val="32"/>
          <w:szCs w:val="32"/>
        </w:rPr>
      </w:pPr>
      <w:r>
        <w:rPr>
          <w:rFonts w:ascii="Times New Roman" w:hAnsi="Times New Roman" w:eastAsia="黑体" w:cs="Times New Roman"/>
          <w:sz w:val="32"/>
          <w:szCs w:val="32"/>
        </w:rPr>
        <w:t>二、</w:t>
      </w:r>
      <w:r>
        <w:rPr>
          <w:rStyle w:val="11"/>
          <w:rFonts w:hint="eastAsia" w:ascii="黑体" w:eastAsia="黑体" w:cs="黑体"/>
          <w:sz w:val="32"/>
          <w:szCs w:val="32"/>
        </w:rPr>
        <w:t>申报条件及要求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申报单位须是我市行政区域内注册、具有独立法人资格的企事业单位（包括省驻忻企事业单位）。鼓励以企业为主体，高等院校、科技研发机构和风投机构作为合作单位参与项目申报，申报时应签订相应的合同或协议，明确任务分工、相关投入、成果及知识产权归属和利益分配等事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项目成果应在本市内转化推广</w:t>
      </w:r>
      <w:r>
        <w:rPr>
          <w:rFonts w:hint="eastAsia" w:ascii="仿宋_GB2312" w:hAnsi="仿宋_GB2312" w:eastAsia="仿宋_GB2312" w:cs="仿宋_GB2312"/>
          <w:sz w:val="32"/>
          <w:szCs w:val="32"/>
          <w:lang w:eastAsia="zh-CN"/>
        </w:rPr>
        <w:t>，支持形成标准研究成果</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负责人原则上应为本单位在职在岗人员，如为聘用人员，须提供聘任证明。同一年度内限申报1项科技计划项目，所承担市级科技计划项目存在逾期未验收的不得申报，正在承担科技成果转化引导专项的项目负责人不得再申报。项目负责人</w:t>
      </w:r>
      <w:r>
        <w:rPr>
          <w:rFonts w:hint="default" w:ascii="仿宋_GB2312" w:hAnsi="仿宋_GB2312" w:eastAsia="仿宋_GB2312" w:cs="仿宋_GB2312"/>
          <w:sz w:val="32"/>
          <w:szCs w:val="32"/>
          <w:lang w:val="en-US" w:eastAsia="zh-CN"/>
        </w:rPr>
        <w:t>应具有中级专业技术职称</w:t>
      </w:r>
      <w:r>
        <w:rPr>
          <w:rFonts w:hint="eastAsia" w:ascii="仿宋_GB2312" w:hAnsi="仿宋_GB2312" w:eastAsia="仿宋_GB2312" w:cs="仿宋_GB2312"/>
          <w:sz w:val="32"/>
          <w:szCs w:val="32"/>
          <w:lang w:val="en-US" w:eastAsia="zh-CN"/>
        </w:rPr>
        <w:t>或硕士及以上学历</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熟悉本领域国内外技术、市场动态及发展趋势，具有完成项目所需的组织管理和协调能力，科研诚信记录良好。项目负责人应当按照申报通知要求，通过申报单位提出书面申请。项目负责人应当对所提交申请材料的真实性负责。申报单位应当对申请材料进行审核，确保申请材料的真实性和完整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eastAsia="仿宋_GB2312" w:cs="Times New Roman"/>
          <w:bCs/>
          <w:color w:val="000000"/>
          <w:kern w:val="0"/>
          <w:sz w:val="32"/>
          <w:szCs w:val="32"/>
          <w:lang w:val="en-US" w:eastAsia="zh-CN"/>
        </w:rPr>
        <w:t>3、</w:t>
      </w:r>
      <w:r>
        <w:rPr>
          <w:rFonts w:hint="default" w:ascii="仿宋_GB2312" w:eastAsia="仿宋_GB2312" w:cs="Times New Roman"/>
          <w:bCs/>
          <w:color w:val="000000"/>
          <w:kern w:val="0"/>
          <w:sz w:val="32"/>
          <w:szCs w:val="32"/>
          <w:lang w:val="en-US" w:eastAsia="zh-CN"/>
        </w:rPr>
        <w:t>项目申请人在项目执行期内超过法定退休年龄的，还应当由项目申请单位出具允许其申请且能确保项目履约实施的承诺函（如返聘、延迟退休等）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申报单位资产及运营状态良好，具有较强的资金筹措能力，需具备良好的研究开发能力和产业化条件，有稳定的研发投入。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、转化成果须是拥有有效知识产权的专利、软件著作权、集成电路布图设计权、新药证书、新品种审定证书等或获省级及以上科技奖励的成果、承担市级及以上科技计划验收通过后形成的科技成果。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牵头单位是企业的，须提供会计师事务所出具的上年度财务审计报告。项目配套资金与申请经费的比例原则上不低于3:1，并出具资金配套承诺书等相关材料。牵头单位是高校、科研院所、新型研发机构等单位的，需提供与企业签订的合作协议，项目配套资金与申请经费的比例原则上不低于3:1，并出具资金配套承诺书和由会计师事务所出具的合作企业上年度财务审计报告等相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7、项目处于实施或准备实施阶段，实施期限不超过2年。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eastAsia="仿宋_GB2312" w:cs="Times New Roman"/>
          <w:bCs/>
          <w:color w:val="000000"/>
          <w:kern w:val="0"/>
          <w:sz w:val="32"/>
          <w:szCs w:val="32"/>
          <w:lang w:val="en-US" w:eastAsia="zh-CN"/>
        </w:rPr>
        <w:t>8、科研诚信承诺书（</w:t>
      </w:r>
      <w:r>
        <w:rPr>
          <w:rFonts w:hint="default" w:ascii="仿宋_GB2312" w:eastAsia="仿宋_GB2312" w:cs="Times New Roman"/>
          <w:bCs/>
          <w:color w:val="000000"/>
          <w:kern w:val="0"/>
          <w:sz w:val="32"/>
          <w:szCs w:val="32"/>
          <w:lang w:val="en-US" w:eastAsia="zh-CN"/>
        </w:rPr>
        <w:t>须从系统中下载，盖章后，扫描生成PDF文档（不可用拍照照片生成PDF），再上传到系统。</w:t>
      </w:r>
      <w:r>
        <w:rPr>
          <w:rFonts w:hint="eastAsia" w:ascii="仿宋_GB2312" w:eastAsia="仿宋_GB2312" w:cs="Times New Roman"/>
          <w:bCs/>
          <w:color w:val="00000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1"/>
          <w:rFonts w:hint="eastAsia" w:ascii="黑体" w:eastAsia="黑体" w:cs="黑体"/>
          <w:sz w:val="32"/>
          <w:szCs w:val="32"/>
          <w:lang w:val="en-US" w:eastAsia="zh-CN"/>
        </w:rPr>
      </w:pPr>
      <w:r>
        <w:rPr>
          <w:rStyle w:val="11"/>
          <w:rFonts w:hint="eastAsia" w:ascii="黑体" w:eastAsia="黑体" w:cs="黑体"/>
          <w:sz w:val="32"/>
          <w:szCs w:val="32"/>
          <w:lang w:val="en-US" w:eastAsia="zh-CN"/>
        </w:rPr>
        <w:t>三、申报材料要求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1、忻州市科技计划项目申报书（系统生成的正式文件，即带“忻州市科技计划管理信息平台”水印）；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2、项目可行性研究报告；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3、营业执照；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4、有合作单位的，提供合作协议；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5、项目负责人资质证明、在职证明、</w:t>
      </w:r>
      <w:r>
        <w:rPr>
          <w:rFonts w:hint="default" w:ascii="仿宋_GB2312" w:eastAsia="仿宋_GB2312" w:cs="Times New Roman"/>
          <w:bCs/>
          <w:color w:val="000000"/>
          <w:kern w:val="0"/>
          <w:sz w:val="32"/>
          <w:szCs w:val="32"/>
          <w:lang w:val="en-US" w:eastAsia="zh-CN"/>
        </w:rPr>
        <w:t>资金配套承诺书</w:t>
      </w:r>
      <w:r>
        <w:rPr>
          <w:rFonts w:hint="eastAsia" w:ascii="仿宋_GB2312" w:eastAsia="仿宋_GB2312" w:cs="Times New Roman"/>
          <w:bCs/>
          <w:color w:val="000000"/>
          <w:kern w:val="0"/>
          <w:sz w:val="32"/>
          <w:szCs w:val="32"/>
          <w:lang w:val="en-US" w:eastAsia="zh-CN"/>
        </w:rPr>
        <w:t>、</w:t>
      </w:r>
      <w:r>
        <w:rPr>
          <w:rFonts w:hint="default" w:ascii="仿宋_GB2312" w:eastAsia="仿宋_GB2312" w:cs="Times New Roman"/>
          <w:bCs/>
          <w:color w:val="000000"/>
          <w:kern w:val="0"/>
          <w:sz w:val="32"/>
          <w:szCs w:val="32"/>
          <w:lang w:val="en-US" w:eastAsia="zh-CN"/>
        </w:rPr>
        <w:t>审计报告</w:t>
      </w:r>
      <w:r>
        <w:rPr>
          <w:rFonts w:hint="eastAsia" w:ascii="仿宋_GB2312" w:eastAsia="仿宋_GB2312" w:cs="Times New Roman"/>
          <w:bCs/>
          <w:color w:val="000000"/>
          <w:kern w:val="0"/>
          <w:sz w:val="32"/>
          <w:szCs w:val="32"/>
          <w:lang w:val="en-US" w:eastAsia="zh-CN"/>
        </w:rPr>
        <w:t>、科研诚信承诺书</w:t>
      </w:r>
      <w:r>
        <w:rPr>
          <w:rFonts w:hint="default" w:ascii="仿宋_GB2312" w:eastAsia="仿宋_GB2312" w:cs="Times New Roman"/>
          <w:bCs/>
          <w:color w:val="000000"/>
          <w:kern w:val="0"/>
          <w:sz w:val="32"/>
          <w:szCs w:val="32"/>
          <w:lang w:val="en-US" w:eastAsia="zh-CN"/>
        </w:rPr>
        <w:t>等</w:t>
      </w:r>
      <w:r>
        <w:rPr>
          <w:rFonts w:hint="eastAsia" w:ascii="仿宋_GB2312" w:eastAsia="仿宋_GB2312" w:cs="Times New Roman"/>
          <w:bCs/>
          <w:color w:val="000000"/>
          <w:kern w:val="0"/>
          <w:sz w:val="32"/>
          <w:szCs w:val="32"/>
          <w:lang w:val="en-US" w:eastAsia="zh-CN"/>
        </w:rPr>
        <w:t>其它证明材料。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四、联系</w:t>
      </w:r>
      <w:r>
        <w:rPr>
          <w:rFonts w:hint="eastAsia" w:ascii="黑体" w:hAnsi="黑体" w:eastAsia="黑体" w:cs="黑体"/>
          <w:sz w:val="32"/>
          <w:szCs w:val="32"/>
          <w:lang w:eastAsia="zh-CN"/>
        </w:rPr>
        <w:t>科室</w:t>
      </w:r>
      <w:r>
        <w:rPr>
          <w:rFonts w:hint="eastAsia" w:ascii="黑体" w:hAnsi="黑体" w:eastAsia="黑体" w:cs="黑体"/>
          <w:sz w:val="32"/>
          <w:szCs w:val="32"/>
        </w:rPr>
        <w:t>及联系方式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rPr>
        <w:t>业</w:t>
      </w:r>
      <w:r>
        <w:rPr>
          <w:rFonts w:hint="eastAsia" w:ascii="仿宋_GB2312" w:hAnsi="仿宋_GB2312" w:eastAsia="仿宋_GB2312" w:cs="仿宋_GB2312"/>
          <w:sz w:val="32"/>
          <w:szCs w:val="32"/>
          <w:lang w:val="en-US" w:eastAsia="zh-CN"/>
        </w:rPr>
        <w:t>务科室：市科技局基础研究与成果转化科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联系人：李振庭  冯振宇 0350-3399646  </w:t>
      </w:r>
    </w:p>
    <w:p>
      <w:pPr>
        <w:keepNext w:val="0"/>
        <w:keepLines w:val="0"/>
        <w:pageBreakBefore w:val="0"/>
        <w:widowControl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1E6F63E0"/>
    <w:rsid w:val="21FF5F43"/>
    <w:rsid w:val="368B80F9"/>
    <w:rsid w:val="37D7FC41"/>
    <w:rsid w:val="47375184"/>
    <w:rsid w:val="4B9F9C23"/>
    <w:rsid w:val="5CAE04CA"/>
    <w:rsid w:val="5F6FC0BF"/>
    <w:rsid w:val="5F8F23A0"/>
    <w:rsid w:val="71DE1F8F"/>
    <w:rsid w:val="756799C7"/>
    <w:rsid w:val="75FF584E"/>
    <w:rsid w:val="76F9101A"/>
    <w:rsid w:val="7F6FA3C0"/>
    <w:rsid w:val="7FEF8822"/>
    <w:rsid w:val="BCFB276B"/>
    <w:rsid w:val="C7345B04"/>
    <w:rsid w:val="DFEF34D1"/>
    <w:rsid w:val="EE3E3FD6"/>
    <w:rsid w:val="F7EBE822"/>
    <w:rsid w:val="FEAFC6EC"/>
    <w:rsid w:val="FF3F343F"/>
    <w:rsid w:val="FFE80392"/>
    <w:rsid w:val="FFF7B9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宋体" w:hAnsi="宋体"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qFormat/>
    <w:uiPriority w:val="0"/>
    <w:pPr>
      <w:ind w:left="420" w:leftChars="200"/>
    </w:pPr>
  </w:style>
  <w:style w:type="paragraph" w:styleId="7">
    <w:name w:val="index 8"/>
    <w:basedOn w:val="1"/>
    <w:next w:val="1"/>
    <w:qFormat/>
    <w:uiPriority w:val="0"/>
    <w:pPr>
      <w:ind w:left="2940"/>
    </w:pPr>
  </w:style>
  <w:style w:type="paragraph" w:styleId="8">
    <w:name w:val="Normal (Web)"/>
    <w:basedOn w:val="1"/>
    <w:qFormat/>
    <w:uiPriority w:val="0"/>
    <w:pPr>
      <w:widowControl w:val="0"/>
      <w:spacing w:before="100" w:beforeAutospacing="1" w:after="100" w:afterAutospacing="1"/>
      <w:ind w:left="0" w:right="0"/>
      <w:jc w:val="left"/>
    </w:pPr>
    <w:rPr>
      <w:rFonts w:ascii="Times New Roman" w:hAnsi="Times New Roman" w:eastAsia="宋体" w:cs="Times New Roman"/>
      <w:kern w:val="0"/>
      <w:sz w:val="24"/>
      <w:szCs w:val="24"/>
      <w:lang w:val="en-US" w:eastAsia="zh-CN" w:bidi="ar-SA"/>
    </w:rPr>
  </w:style>
  <w:style w:type="character" w:customStyle="1" w:styleId="11">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Pages>
  <Words>930</Words>
  <Characters>953</Characters>
  <Lines>48</Lines>
  <Paragraphs>19</Paragraphs>
  <TotalTime>13</TotalTime>
  <ScaleCrop>false</ScaleCrop>
  <LinksUpToDate>false</LinksUpToDate>
  <CharactersWithSpaces>958</CharactersWithSpaces>
  <Application>WPS Office_11.8.2.12229_F1E327BC-269C-435d-A152-05C5408002CA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2020-06-16T08:56:00Z</dcterms:created>
  <dc:creator>云</dc:creator>
  <cp:lastModifiedBy>uos</cp:lastModifiedBy>
  <cp:lastPrinted>2022-06-07T02:30:00Z</cp:lastPrinted>
  <dcterms:modified xsi:type="dcterms:W3CDTF">2026-08-11T12:13:49Z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2052-11.8.2.12229</vt:lpwstr>
  </property>
  <property fmtid="{D5CDD505-2E9C-101B-9397-08002B2CF9AE}" pid="3" name="ICV">
    <vt:lpwstr>ED9A61EBDDFE37D31B42596665D302D3</vt:lpwstr>
  </property>
</Properties>
</file>